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89" w:rsidRPr="007418B4" w:rsidRDefault="00192C89" w:rsidP="00192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НОВОТРОЇЦЬКА  СЕЛИЩНА  РАДА</w:t>
      </w:r>
    </w:p>
    <w:p w:rsidR="00192C89" w:rsidRPr="007418B4" w:rsidRDefault="00192C89" w:rsidP="00192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 КОМІТЕТ</w:t>
      </w:r>
    </w:p>
    <w:p w:rsidR="00192C89" w:rsidRPr="007418B4" w:rsidRDefault="00192C89" w:rsidP="00192C89">
      <w:pPr>
        <w:tabs>
          <w:tab w:val="left" w:pos="5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І Ш Е Н </w:t>
      </w:r>
      <w:proofErr w:type="spellStart"/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</w:p>
    <w:p w:rsidR="00192C89" w:rsidRPr="007418B4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C89" w:rsidRPr="0047656E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</w:p>
    <w:p w:rsidR="00192C89" w:rsidRPr="007418B4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смт</w:t>
      </w:r>
      <w:proofErr w:type="spellEnd"/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8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Новотроїцьке</w:t>
      </w:r>
    </w:p>
    <w:p w:rsidR="00192C89" w:rsidRDefault="00192C89" w:rsidP="00192C89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C89" w:rsidRDefault="00192C89" w:rsidP="00192C89">
      <w:pPr>
        <w:tabs>
          <w:tab w:val="left" w:pos="4395"/>
          <w:tab w:val="left" w:pos="482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C89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затвердження нового складу</w:t>
      </w:r>
    </w:p>
    <w:p w:rsidR="00192C89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адміністративної комісії при виконкомі </w:t>
      </w:r>
    </w:p>
    <w:p w:rsidR="00192C89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Новотроїцької селищної ради </w:t>
      </w:r>
    </w:p>
    <w:p w:rsidR="00192C89" w:rsidRPr="00C27B9B" w:rsidRDefault="00192C89" w:rsidP="00192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C89" w:rsidRPr="00F814CE" w:rsidRDefault="00192C89" w:rsidP="00192C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2C89">
        <w:rPr>
          <w:rFonts w:ascii="Times New Roman" w:hAnsi="Times New Roman" w:cs="Times New Roman"/>
          <w:sz w:val="24"/>
          <w:szCs w:val="24"/>
        </w:rPr>
        <w:t>Керуючись пп.4 п. «б» ч. 1 ст. 38, 59 Закону України «Про місцеве самоврядування в Україні»</w:t>
      </w:r>
      <w:r w:rsidRPr="00C27B9B">
        <w:rPr>
          <w:rFonts w:ascii="Times New Roman" w:hAnsi="Times New Roman" w:cs="Times New Roman"/>
          <w:sz w:val="24"/>
          <w:szCs w:val="24"/>
        </w:rPr>
        <w:t xml:space="preserve"> вико</w:t>
      </w:r>
      <w:r>
        <w:rPr>
          <w:rFonts w:ascii="Times New Roman" w:hAnsi="Times New Roman" w:cs="Times New Roman"/>
          <w:sz w:val="24"/>
          <w:szCs w:val="24"/>
        </w:rPr>
        <w:t>навчий  комітет  селищної ради</w:t>
      </w:r>
      <w:r w:rsidRPr="00C27B9B">
        <w:rPr>
          <w:rFonts w:ascii="Times New Roman" w:hAnsi="Times New Roman" w:cs="Times New Roman"/>
          <w:sz w:val="24"/>
          <w:szCs w:val="24"/>
        </w:rPr>
        <w:t>:</w:t>
      </w:r>
    </w:p>
    <w:p w:rsidR="00192C89" w:rsidRPr="00C27B9B" w:rsidRDefault="00192C89" w:rsidP="0019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B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</w:t>
      </w:r>
    </w:p>
    <w:p w:rsidR="00192C89" w:rsidRPr="00C27B9B" w:rsidRDefault="00192C89" w:rsidP="00192C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C27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ВИРІШИВ:</w:t>
      </w:r>
    </w:p>
    <w:p w:rsidR="00192C89" w:rsidRPr="00C27B9B" w:rsidRDefault="00192C89" w:rsidP="00192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C89" w:rsidRDefault="00192C89" w:rsidP="00192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Затвердити</w:t>
      </w:r>
      <w:r>
        <w:rPr>
          <w:rFonts w:ascii="Times New Roman" w:hAnsi="Times New Roman" w:cs="Times New Roman"/>
          <w:sz w:val="24"/>
          <w:szCs w:val="24"/>
        </w:rPr>
        <w:t xml:space="preserve"> новий</w:t>
      </w:r>
      <w:r>
        <w:rPr>
          <w:rFonts w:ascii="Times New Roman" w:hAnsi="Times New Roman" w:cs="Times New Roman"/>
          <w:sz w:val="24"/>
          <w:szCs w:val="24"/>
        </w:rPr>
        <w:t xml:space="preserve"> склад</w:t>
      </w:r>
      <w:r>
        <w:rPr>
          <w:rFonts w:ascii="Times New Roman" w:hAnsi="Times New Roman" w:cs="Times New Roman"/>
          <w:sz w:val="24"/>
          <w:szCs w:val="24"/>
        </w:rPr>
        <w:t xml:space="preserve"> адміністративної</w:t>
      </w:r>
      <w:r>
        <w:rPr>
          <w:rFonts w:ascii="Times New Roman" w:hAnsi="Times New Roman" w:cs="Times New Roman"/>
          <w:sz w:val="24"/>
          <w:szCs w:val="24"/>
        </w:rPr>
        <w:t xml:space="preserve"> комісії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C89">
        <w:rPr>
          <w:rFonts w:ascii="Times New Roman" w:hAnsi="Times New Roman" w:cs="Times New Roman"/>
          <w:sz w:val="24"/>
          <w:szCs w:val="24"/>
        </w:rPr>
        <w:t>при виконкомі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56B">
        <w:rPr>
          <w:rFonts w:ascii="Times New Roman" w:hAnsi="Times New Roman" w:cs="Times New Roman"/>
          <w:sz w:val="24"/>
          <w:szCs w:val="24"/>
        </w:rPr>
        <w:t>Новотроїцької селищної ради</w:t>
      </w:r>
      <w:r>
        <w:rPr>
          <w:rFonts w:ascii="Times New Roman" w:hAnsi="Times New Roman" w:cs="Times New Roman"/>
          <w:sz w:val="24"/>
          <w:szCs w:val="24"/>
        </w:rPr>
        <w:t xml:space="preserve"> згідно з додатком №1.</w:t>
      </w:r>
    </w:p>
    <w:p w:rsidR="00192C89" w:rsidRPr="00192C89" w:rsidRDefault="00192C89" w:rsidP="00192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</w:t>
      </w:r>
      <w:r w:rsidRPr="00192C89">
        <w:rPr>
          <w:rFonts w:ascii="Times New Roman" w:hAnsi="Times New Roman" w:cs="Times New Roman"/>
          <w:sz w:val="24"/>
          <w:szCs w:val="24"/>
        </w:rPr>
        <w:t>Контроль за виконанням даного рішення покласти на секретаря Новотроїцької селищної ради Бєляєву І.О.</w:t>
      </w:r>
    </w:p>
    <w:p w:rsidR="00192C89" w:rsidRPr="00192C89" w:rsidRDefault="00192C89" w:rsidP="00192C89">
      <w:pPr>
        <w:rPr>
          <w:rFonts w:ascii="Times New Roman" w:hAnsi="Times New Roman" w:cs="Times New Roman"/>
          <w:sz w:val="24"/>
          <w:szCs w:val="24"/>
        </w:rPr>
      </w:pPr>
    </w:p>
    <w:p w:rsidR="00192C89" w:rsidRPr="00192C89" w:rsidRDefault="00192C89" w:rsidP="00192C89">
      <w:pPr>
        <w:rPr>
          <w:rFonts w:ascii="Times New Roman" w:hAnsi="Times New Roman" w:cs="Times New Roman"/>
          <w:sz w:val="24"/>
          <w:szCs w:val="24"/>
        </w:rPr>
      </w:pPr>
    </w:p>
    <w:p w:rsidR="00192C89" w:rsidRDefault="00192C89" w:rsidP="00192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92C89">
        <w:rPr>
          <w:rFonts w:ascii="Times New Roman" w:hAnsi="Times New Roman" w:cs="Times New Roman"/>
          <w:sz w:val="24"/>
          <w:szCs w:val="24"/>
        </w:rPr>
        <w:t xml:space="preserve">Секретар Новотроїцької селищної ради </w:t>
      </w:r>
      <w:r w:rsidRPr="00192C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92C89">
        <w:rPr>
          <w:rFonts w:ascii="Times New Roman" w:hAnsi="Times New Roman" w:cs="Times New Roman"/>
          <w:sz w:val="24"/>
          <w:szCs w:val="24"/>
        </w:rPr>
        <w:t>І.О. Бєляєва</w:t>
      </w:r>
      <w:r w:rsidR="00E85A3F">
        <w:rPr>
          <w:rFonts w:ascii="Times New Roman" w:hAnsi="Times New Roman" w:cs="Times New Roman"/>
          <w:sz w:val="24"/>
          <w:szCs w:val="24"/>
        </w:rPr>
        <w:t>,</w:t>
      </w: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Default="00E85A3F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Pr="00E85A3F" w:rsidRDefault="00E85A3F" w:rsidP="00E85A3F">
      <w:pPr>
        <w:tabs>
          <w:tab w:val="left" w:pos="59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85A3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5A3F">
        <w:rPr>
          <w:rFonts w:ascii="Times New Roman" w:hAnsi="Times New Roman" w:cs="Times New Roman"/>
          <w:sz w:val="24"/>
          <w:szCs w:val="24"/>
        </w:rPr>
        <w:t xml:space="preserve"> Додаток </w:t>
      </w:r>
    </w:p>
    <w:p w:rsidR="00E85A3F" w:rsidRPr="00E85A3F" w:rsidRDefault="00E85A3F" w:rsidP="00E85A3F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A3F">
        <w:rPr>
          <w:rFonts w:ascii="Times New Roman" w:hAnsi="Times New Roman" w:cs="Times New Roman"/>
          <w:sz w:val="24"/>
          <w:szCs w:val="24"/>
        </w:rPr>
        <w:t xml:space="preserve">до рішення виконкому  </w:t>
      </w:r>
    </w:p>
    <w:p w:rsidR="00E85A3F" w:rsidRPr="00E85A3F" w:rsidRDefault="00E85A3F" w:rsidP="00E85A3F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від 05.07.2018 року № </w:t>
      </w:r>
    </w:p>
    <w:p w:rsidR="00192C89" w:rsidRPr="00E85A3F" w:rsidRDefault="00192C89" w:rsidP="00192C89">
      <w:pPr>
        <w:rPr>
          <w:rFonts w:ascii="Times New Roman" w:hAnsi="Times New Roman" w:cs="Times New Roman"/>
          <w:sz w:val="24"/>
          <w:szCs w:val="24"/>
        </w:rPr>
      </w:pPr>
    </w:p>
    <w:p w:rsidR="00192C89" w:rsidRPr="00E85A3F" w:rsidRDefault="00192C89" w:rsidP="00192C89">
      <w:pPr>
        <w:rPr>
          <w:rFonts w:ascii="Times New Roman" w:hAnsi="Times New Roman" w:cs="Times New Roman"/>
          <w:sz w:val="24"/>
          <w:szCs w:val="24"/>
        </w:rPr>
      </w:pPr>
    </w:p>
    <w:p w:rsidR="00E85A3F" w:rsidRPr="00E85A3F" w:rsidRDefault="00E85A3F" w:rsidP="00E85A3F">
      <w:pPr>
        <w:tabs>
          <w:tab w:val="left" w:pos="2925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85A3F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AB0BC3">
        <w:rPr>
          <w:rFonts w:ascii="Times New Roman" w:hAnsi="Times New Roman" w:cs="Times New Roman"/>
          <w:sz w:val="24"/>
          <w:szCs w:val="24"/>
        </w:rPr>
        <w:t xml:space="preserve"> </w:t>
      </w:r>
      <w:r w:rsidRPr="00E85A3F">
        <w:rPr>
          <w:rFonts w:ascii="Times New Roman" w:hAnsi="Times New Roman" w:cs="Times New Roman"/>
          <w:sz w:val="24"/>
          <w:szCs w:val="24"/>
        </w:rPr>
        <w:t>СКЛАД</w:t>
      </w:r>
    </w:p>
    <w:p w:rsidR="00E85A3F" w:rsidRPr="00E85A3F" w:rsidRDefault="00E85A3F" w:rsidP="00E85A3F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 xml:space="preserve">                  адміністративної комісії при виконкомі Новотроїцької селищної ради</w:t>
      </w:r>
    </w:p>
    <w:p w:rsidR="00E85A3F" w:rsidRPr="00E85A3F" w:rsidRDefault="00E85A3F" w:rsidP="00E85A3F">
      <w:pPr>
        <w:rPr>
          <w:rFonts w:ascii="Times New Roman" w:hAnsi="Times New Roman" w:cs="Times New Roman"/>
          <w:sz w:val="24"/>
          <w:szCs w:val="24"/>
        </w:rPr>
      </w:pPr>
    </w:p>
    <w:p w:rsidR="00E85A3F" w:rsidRPr="00E85A3F" w:rsidRDefault="00E85A3F" w:rsidP="00E85A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A3F">
        <w:rPr>
          <w:rFonts w:ascii="Times New Roman" w:hAnsi="Times New Roman" w:cs="Times New Roman"/>
          <w:b/>
          <w:sz w:val="24"/>
          <w:szCs w:val="24"/>
          <w:u w:val="single"/>
        </w:rPr>
        <w:t>Голова адміністративної комісії</w:t>
      </w:r>
    </w:p>
    <w:p w:rsidR="00E85A3F" w:rsidRPr="00E85A3F" w:rsidRDefault="00E85A3F" w:rsidP="00E85A3F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>Пінчук Наталя Семенівна</w:t>
      </w:r>
      <w:r w:rsidRPr="00E85A3F">
        <w:rPr>
          <w:rFonts w:ascii="Times New Roman" w:hAnsi="Times New Roman" w:cs="Times New Roman"/>
          <w:sz w:val="24"/>
          <w:szCs w:val="24"/>
        </w:rPr>
        <w:tab/>
        <w:t>- селищний голова</w:t>
      </w:r>
    </w:p>
    <w:p w:rsidR="005A1D90" w:rsidRDefault="00E85A3F" w:rsidP="00E85A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A3F">
        <w:rPr>
          <w:rFonts w:ascii="Times New Roman" w:hAnsi="Times New Roman" w:cs="Times New Roman"/>
          <w:b/>
          <w:sz w:val="24"/>
          <w:szCs w:val="24"/>
          <w:u w:val="single"/>
        </w:rPr>
        <w:t>Заступник голови адміністративної комісії</w:t>
      </w:r>
    </w:p>
    <w:p w:rsidR="00E85A3F" w:rsidRDefault="00E85A3F" w:rsidP="00E85A3F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 w:rsidRPr="00E85A3F">
        <w:rPr>
          <w:rFonts w:ascii="Times New Roman" w:hAnsi="Times New Roman" w:cs="Times New Roman"/>
          <w:sz w:val="24"/>
          <w:szCs w:val="24"/>
        </w:rPr>
        <w:t>Бонда</w:t>
      </w:r>
      <w:r>
        <w:rPr>
          <w:rFonts w:ascii="Times New Roman" w:hAnsi="Times New Roman" w:cs="Times New Roman"/>
          <w:sz w:val="24"/>
          <w:szCs w:val="24"/>
        </w:rPr>
        <w:t xml:space="preserve">рчук Сергій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Анастасійович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- заступник селищного голови з питань діяльності    </w:t>
      </w:r>
    </w:p>
    <w:p w:rsidR="00E85A3F" w:rsidRDefault="00E85A3F" w:rsidP="00E85A3F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0BC3">
        <w:rPr>
          <w:rFonts w:ascii="Times New Roman" w:hAnsi="Times New Roman" w:cs="Times New Roman"/>
          <w:sz w:val="24"/>
          <w:szCs w:val="24"/>
        </w:rPr>
        <w:t xml:space="preserve">  </w:t>
      </w:r>
      <w:r w:rsidRPr="00E85A3F">
        <w:rPr>
          <w:rFonts w:ascii="Times New Roman" w:hAnsi="Times New Roman" w:cs="Times New Roman"/>
          <w:sz w:val="24"/>
          <w:szCs w:val="24"/>
        </w:rPr>
        <w:t>виконавчих органів</w:t>
      </w:r>
    </w:p>
    <w:p w:rsidR="00E85A3F" w:rsidRDefault="00E85A3F" w:rsidP="00E85A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A3F">
        <w:rPr>
          <w:rFonts w:ascii="Times New Roman" w:hAnsi="Times New Roman" w:cs="Times New Roman"/>
          <w:b/>
          <w:sz w:val="24"/>
          <w:szCs w:val="24"/>
          <w:u w:val="single"/>
        </w:rPr>
        <w:t>Відповідальний секретар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адміністративної комісії</w:t>
      </w:r>
    </w:p>
    <w:p w:rsidR="00AB0BC3" w:rsidRDefault="00E85A3F" w:rsidP="00E85A3F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Карецький Артем Геннадійович</w:t>
      </w:r>
      <w:r w:rsidR="00AB0BC3">
        <w:rPr>
          <w:rFonts w:ascii="Times New Roman" w:hAnsi="Times New Roman" w:cs="Times New Roman"/>
          <w:sz w:val="24"/>
          <w:szCs w:val="24"/>
        </w:rPr>
        <w:t xml:space="preserve">              - спеціаліст-юрисконсульт </w:t>
      </w:r>
    </w:p>
    <w:p w:rsidR="00AB0BC3" w:rsidRDefault="00AB0BC3" w:rsidP="00AB0BC3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Новотроїцької селищної </w:t>
      </w:r>
      <w:r>
        <w:rPr>
          <w:rFonts w:ascii="Times New Roman" w:hAnsi="Times New Roman" w:cs="Times New Roman"/>
          <w:sz w:val="24"/>
          <w:szCs w:val="24"/>
        </w:rPr>
        <w:t>ради</w:t>
      </w:r>
    </w:p>
    <w:p w:rsidR="00AB0BC3" w:rsidRPr="00AB0BC3" w:rsidRDefault="00AB0BC3" w:rsidP="00AB0BC3">
      <w:pPr>
        <w:tabs>
          <w:tab w:val="center" w:pos="481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0BC3">
        <w:rPr>
          <w:rFonts w:ascii="Times New Roman" w:hAnsi="Times New Roman" w:cs="Times New Roman"/>
          <w:b/>
          <w:sz w:val="24"/>
          <w:szCs w:val="24"/>
          <w:u w:val="single"/>
        </w:rPr>
        <w:t>Члени комісії :</w:t>
      </w:r>
    </w:p>
    <w:p w:rsidR="00E85A3F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Файзулаєва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Ельвіра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Сафетівна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- депутат Новотроїцької селищної ради</w:t>
      </w:r>
    </w:p>
    <w:p w:rsidR="00AB0BC3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Микола Федорович                 </w:t>
      </w:r>
      <w:r>
        <w:rPr>
          <w:rFonts w:ascii="Times New Roman" w:hAnsi="Times New Roman" w:cs="Times New Roman"/>
          <w:sz w:val="24"/>
          <w:szCs w:val="24"/>
        </w:rPr>
        <w:t>- депутат Новотроїцької селищної ради</w:t>
      </w:r>
    </w:p>
    <w:p w:rsidR="00AB0BC3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Зяблов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Юрій Володимирович                 </w:t>
      </w:r>
      <w:r w:rsidRPr="00AB0BC3">
        <w:rPr>
          <w:rFonts w:ascii="Times New Roman" w:hAnsi="Times New Roman" w:cs="Times New Roman"/>
          <w:sz w:val="24"/>
          <w:szCs w:val="24"/>
        </w:rPr>
        <w:t>- депутат Новотроїцької селищної ради</w:t>
      </w:r>
    </w:p>
    <w:p w:rsidR="00AB0BC3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Олена Григорівна                           - інспектор Новотроїцької селищної ради</w:t>
      </w:r>
    </w:p>
    <w:p w:rsidR="00AB0BC3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Водницька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Тетяна Сергіївна                    - юрисконсульт Новотроїцького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житлово-</w:t>
      </w:r>
      <w:proofErr w:type="spellEnd"/>
    </w:p>
    <w:p w:rsidR="00AB0BC3" w:rsidRDefault="00AB0BC3" w:rsidP="00AB0BC3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0BC3">
        <w:rPr>
          <w:rFonts w:ascii="Times New Roman" w:hAnsi="Times New Roman" w:cs="Times New Roman"/>
          <w:sz w:val="24"/>
          <w:szCs w:val="24"/>
        </w:rPr>
        <w:t>комунального підприємства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BC3" w:rsidRPr="00AB0BC3" w:rsidRDefault="00AB0BC3" w:rsidP="00AB0BC3">
      <w:pPr>
        <w:rPr>
          <w:rFonts w:ascii="Times New Roman" w:hAnsi="Times New Roman" w:cs="Times New Roman"/>
          <w:sz w:val="24"/>
          <w:szCs w:val="24"/>
        </w:rPr>
      </w:pPr>
    </w:p>
    <w:p w:rsidR="00AB0BC3" w:rsidRDefault="00AB0BC3" w:rsidP="00AB0BC3">
      <w:pPr>
        <w:rPr>
          <w:rFonts w:ascii="Times New Roman" w:hAnsi="Times New Roman" w:cs="Times New Roman"/>
          <w:sz w:val="24"/>
          <w:szCs w:val="24"/>
        </w:rPr>
      </w:pPr>
    </w:p>
    <w:p w:rsidR="00AB0BC3" w:rsidRPr="00AB0BC3" w:rsidRDefault="00AB0BC3" w:rsidP="00AB0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Новотроїцької селищної ради                                        І.О.Бєляєва</w:t>
      </w:r>
      <w:bookmarkStart w:id="0" w:name="_GoBack"/>
      <w:bookmarkEnd w:id="0"/>
    </w:p>
    <w:sectPr w:rsidR="00AB0BC3" w:rsidRPr="00AB0B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51"/>
    <w:rsid w:val="00192C89"/>
    <w:rsid w:val="00340551"/>
    <w:rsid w:val="005A1D90"/>
    <w:rsid w:val="00AB0BC3"/>
    <w:rsid w:val="00E8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cp:lastPrinted>2018-07-05T12:28:00Z</cp:lastPrinted>
  <dcterms:created xsi:type="dcterms:W3CDTF">2018-07-05T12:22:00Z</dcterms:created>
  <dcterms:modified xsi:type="dcterms:W3CDTF">2018-07-05T13:13:00Z</dcterms:modified>
</cp:coreProperties>
</file>