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490" w:rsidRPr="00C67293" w:rsidRDefault="00163C5C" w:rsidP="00310AE6">
      <w:pPr>
        <w:spacing w:after="160" w:line="259" w:lineRule="auto"/>
        <w:rPr>
          <w:lang w:val="uk-UA"/>
        </w:rPr>
      </w:pPr>
      <w:r>
        <w:rPr>
          <w:noProof/>
          <w:lang w:eastAsia="ru-RU"/>
        </w:rPr>
        <w:drawing>
          <wp:anchor distT="0" distB="0" distL="114935" distR="114935" simplePos="0" relativeHeight="251658240" behindDoc="0" locked="0" layoutInCell="1" allowOverlap="1">
            <wp:simplePos x="0" y="0"/>
            <wp:positionH relativeFrom="page">
              <wp:posOffset>3642360</wp:posOffset>
            </wp:positionH>
            <wp:positionV relativeFrom="paragraph">
              <wp:posOffset>142875</wp:posOffset>
            </wp:positionV>
            <wp:extent cx="913765" cy="621665"/>
            <wp:effectExtent l="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3A6490" w:rsidRPr="00C67293">
        <w:rPr>
          <w:lang w:val="uk-UA"/>
        </w:rPr>
        <w:tab/>
      </w:r>
    </w:p>
    <w:p w:rsidR="003A6490" w:rsidRPr="00C67293" w:rsidRDefault="003A6490" w:rsidP="00310AE6">
      <w:pPr>
        <w:spacing w:after="0" w:line="240" w:lineRule="auto"/>
        <w:rPr>
          <w:rFonts w:ascii="Times New Roman" w:hAnsi="Times New Roman"/>
          <w:sz w:val="36"/>
          <w:szCs w:val="36"/>
          <w:lang w:val="uk-UA"/>
        </w:rPr>
      </w:pPr>
    </w:p>
    <w:p w:rsidR="00E93B29" w:rsidRDefault="00E93B29" w:rsidP="007A2DA9">
      <w:pPr>
        <w:spacing w:after="0" w:line="240" w:lineRule="auto"/>
        <w:jc w:val="center"/>
        <w:rPr>
          <w:rFonts w:ascii="Times New Roman" w:hAnsi="Times New Roman"/>
          <w:b/>
          <w:sz w:val="36"/>
          <w:szCs w:val="36"/>
          <w:lang w:val="uk-UA"/>
        </w:rPr>
      </w:pPr>
      <w:bookmarkStart w:id="0" w:name="_GoBack"/>
      <w:bookmarkEnd w:id="0"/>
    </w:p>
    <w:p w:rsidR="003A6490" w:rsidRPr="00C67293" w:rsidRDefault="003A6490" w:rsidP="007A2DA9">
      <w:pPr>
        <w:spacing w:after="0" w:line="240" w:lineRule="auto"/>
        <w:jc w:val="center"/>
        <w:rPr>
          <w:rFonts w:ascii="Times New Roman" w:hAnsi="Times New Roman"/>
          <w:b/>
          <w:bCs/>
          <w:sz w:val="36"/>
          <w:szCs w:val="36"/>
          <w:lang w:val="uk-UA"/>
        </w:rPr>
      </w:pPr>
      <w:r w:rsidRPr="00C67293">
        <w:rPr>
          <w:rFonts w:ascii="Times New Roman" w:hAnsi="Times New Roman"/>
          <w:b/>
          <w:sz w:val="36"/>
          <w:szCs w:val="36"/>
          <w:lang w:val="uk-UA"/>
        </w:rPr>
        <w:t>УКРАЇНА</w:t>
      </w:r>
    </w:p>
    <w:p w:rsidR="003A6490" w:rsidRPr="007A2DA9" w:rsidRDefault="003A6490" w:rsidP="007A2DA9">
      <w:pPr>
        <w:spacing w:after="0" w:line="240" w:lineRule="auto"/>
        <w:jc w:val="center"/>
        <w:rPr>
          <w:rFonts w:ascii="Times New Roman" w:hAnsi="Times New Roman"/>
          <w:b/>
          <w:bCs/>
          <w:sz w:val="40"/>
          <w:szCs w:val="40"/>
          <w:lang w:val="uk-UA"/>
        </w:rPr>
      </w:pPr>
      <w:r w:rsidRPr="007A2DA9">
        <w:rPr>
          <w:rFonts w:ascii="Times New Roman" w:hAnsi="Times New Roman"/>
          <w:b/>
          <w:bCs/>
          <w:sz w:val="40"/>
          <w:szCs w:val="40"/>
          <w:lang w:val="uk-UA"/>
        </w:rPr>
        <w:t>Новотроїцька селищна рада</w:t>
      </w:r>
    </w:p>
    <w:p w:rsidR="003A6490" w:rsidRPr="007A2DA9" w:rsidRDefault="003A6490" w:rsidP="007A2DA9">
      <w:pPr>
        <w:spacing w:after="0" w:line="240" w:lineRule="auto"/>
        <w:jc w:val="center"/>
        <w:rPr>
          <w:rFonts w:ascii="Times New Roman" w:hAnsi="Times New Roman"/>
          <w:b/>
          <w:bCs/>
          <w:sz w:val="40"/>
          <w:szCs w:val="40"/>
          <w:lang w:val="uk-UA"/>
        </w:rPr>
      </w:pPr>
      <w:r w:rsidRPr="007A2DA9">
        <w:rPr>
          <w:rFonts w:ascii="Times New Roman" w:hAnsi="Times New Roman"/>
          <w:b/>
          <w:bCs/>
          <w:sz w:val="40"/>
          <w:szCs w:val="40"/>
          <w:lang w:val="uk-UA"/>
        </w:rPr>
        <w:t>Генічеського району Херсонської області</w:t>
      </w:r>
    </w:p>
    <w:p w:rsidR="003A6490" w:rsidRPr="00C67293" w:rsidRDefault="003A6490" w:rsidP="007A2DA9">
      <w:pPr>
        <w:spacing w:after="0" w:line="240" w:lineRule="auto"/>
        <w:jc w:val="center"/>
        <w:rPr>
          <w:rFonts w:ascii="Times New Roman" w:hAnsi="Times New Roman"/>
          <w:b/>
          <w:sz w:val="36"/>
          <w:szCs w:val="36"/>
          <w:lang w:val="uk-UA"/>
        </w:rPr>
      </w:pPr>
      <w:r w:rsidRPr="00C67293">
        <w:rPr>
          <w:rFonts w:ascii="Times New Roman" w:hAnsi="Times New Roman"/>
          <w:b/>
          <w:sz w:val="36"/>
          <w:szCs w:val="36"/>
          <w:lang w:val="uk-UA"/>
        </w:rPr>
        <w:t>ВИКОНАВЧИЙ КОМІТЕТ</w:t>
      </w:r>
    </w:p>
    <w:p w:rsidR="003A6490" w:rsidRPr="00C67293" w:rsidRDefault="003A6490" w:rsidP="007A2DA9">
      <w:pPr>
        <w:spacing w:after="0" w:line="240" w:lineRule="auto"/>
        <w:jc w:val="center"/>
        <w:rPr>
          <w:rFonts w:ascii="Times New Roman" w:hAnsi="Times New Roman"/>
          <w:b/>
          <w:sz w:val="36"/>
          <w:szCs w:val="36"/>
          <w:lang w:val="uk-UA"/>
        </w:rPr>
      </w:pPr>
      <w:r w:rsidRPr="00C67293">
        <w:rPr>
          <w:rFonts w:ascii="Times New Roman" w:hAnsi="Times New Roman"/>
          <w:b/>
          <w:sz w:val="36"/>
          <w:szCs w:val="36"/>
          <w:lang w:val="uk-UA"/>
        </w:rPr>
        <w:t>Р І Ш Е Н Н Я</w:t>
      </w:r>
    </w:p>
    <w:p w:rsidR="003A6490" w:rsidRPr="00C67293" w:rsidRDefault="003A6490" w:rsidP="00310AE6">
      <w:pPr>
        <w:spacing w:after="0" w:line="240" w:lineRule="auto"/>
        <w:rPr>
          <w:rFonts w:ascii="Times New Roman" w:hAnsi="Times New Roman"/>
          <w:b/>
          <w:sz w:val="36"/>
          <w:szCs w:val="36"/>
          <w:lang w:val="uk-UA"/>
        </w:rPr>
      </w:pPr>
    </w:p>
    <w:p w:rsidR="003A6490" w:rsidRPr="00C67293" w:rsidRDefault="007A2DA9" w:rsidP="00310AE6">
      <w:pPr>
        <w:widowControl w:val="0"/>
        <w:spacing w:after="0" w:line="240" w:lineRule="auto"/>
        <w:jc w:val="both"/>
        <w:rPr>
          <w:rFonts w:ascii="Times New Roman" w:eastAsia="Arial Unicode MS" w:hAnsi="Times New Roman"/>
          <w:sz w:val="28"/>
          <w:szCs w:val="28"/>
          <w:lang w:val="uk-UA" w:eastAsia="uk-UA"/>
        </w:rPr>
      </w:pPr>
      <w:r>
        <w:rPr>
          <w:rFonts w:ascii="Times New Roman" w:eastAsia="Arial Unicode MS" w:hAnsi="Times New Roman"/>
          <w:sz w:val="28"/>
          <w:szCs w:val="28"/>
          <w:lang w:val="uk-UA" w:eastAsia="uk-UA"/>
        </w:rPr>
        <w:t xml:space="preserve">від </w:t>
      </w:r>
      <w:r w:rsidR="000E43C0">
        <w:rPr>
          <w:rFonts w:ascii="Times New Roman" w:eastAsia="Arial Unicode MS" w:hAnsi="Times New Roman"/>
          <w:sz w:val="28"/>
          <w:szCs w:val="28"/>
          <w:lang w:val="uk-UA" w:eastAsia="uk-UA"/>
        </w:rPr>
        <w:t>02</w:t>
      </w:r>
      <w:r w:rsidR="003A6490" w:rsidRPr="00C67293">
        <w:rPr>
          <w:rFonts w:ascii="Times New Roman" w:eastAsia="Arial Unicode MS" w:hAnsi="Times New Roman"/>
          <w:sz w:val="28"/>
          <w:szCs w:val="28"/>
          <w:lang w:val="uk-UA" w:eastAsia="uk-UA"/>
        </w:rPr>
        <w:t>.1</w:t>
      </w:r>
      <w:r>
        <w:rPr>
          <w:rFonts w:ascii="Times New Roman" w:eastAsia="Arial Unicode MS" w:hAnsi="Times New Roman"/>
          <w:sz w:val="28"/>
          <w:szCs w:val="28"/>
          <w:lang w:val="uk-UA" w:eastAsia="uk-UA"/>
        </w:rPr>
        <w:t>2</w:t>
      </w:r>
      <w:r w:rsidR="003A6490" w:rsidRPr="00C67293">
        <w:rPr>
          <w:rFonts w:ascii="Times New Roman" w:eastAsia="Arial Unicode MS" w:hAnsi="Times New Roman"/>
          <w:sz w:val="28"/>
          <w:szCs w:val="28"/>
          <w:lang w:val="uk-UA" w:eastAsia="uk-UA"/>
        </w:rPr>
        <w:t xml:space="preserve">.2021р. № </w:t>
      </w:r>
      <w:r w:rsidR="000E43C0">
        <w:rPr>
          <w:rFonts w:ascii="Times New Roman" w:eastAsia="Arial Unicode MS" w:hAnsi="Times New Roman"/>
          <w:sz w:val="28"/>
          <w:szCs w:val="28"/>
          <w:lang w:val="uk-UA" w:eastAsia="uk-UA"/>
        </w:rPr>
        <w:t>518</w:t>
      </w:r>
    </w:p>
    <w:p w:rsidR="003A6490" w:rsidRPr="00C67293" w:rsidRDefault="003A6490" w:rsidP="00310AE6">
      <w:pPr>
        <w:widowControl w:val="0"/>
        <w:spacing w:after="0" w:line="240" w:lineRule="auto"/>
        <w:jc w:val="both"/>
        <w:rPr>
          <w:rFonts w:ascii="Times New Roman" w:eastAsia="Arial Unicode MS" w:hAnsi="Times New Roman"/>
          <w:sz w:val="28"/>
          <w:szCs w:val="28"/>
          <w:lang w:val="uk-UA" w:eastAsia="uk-UA"/>
        </w:rPr>
      </w:pPr>
      <w:r w:rsidRPr="00C67293">
        <w:rPr>
          <w:rFonts w:ascii="Times New Roman" w:eastAsia="Arial Unicode MS" w:hAnsi="Times New Roman"/>
          <w:sz w:val="28"/>
          <w:szCs w:val="28"/>
          <w:lang w:val="uk-UA" w:eastAsia="uk-UA"/>
        </w:rPr>
        <w:t>смт Новотроїцьке</w:t>
      </w:r>
    </w:p>
    <w:p w:rsidR="003A6490" w:rsidRPr="00C67293" w:rsidRDefault="003A6490" w:rsidP="00310AE6">
      <w:pPr>
        <w:widowControl w:val="0"/>
        <w:spacing w:after="0" w:line="274" w:lineRule="exact"/>
        <w:rPr>
          <w:rFonts w:ascii="Times New Roman" w:hAnsi="Times New Roman"/>
          <w:sz w:val="20"/>
          <w:szCs w:val="20"/>
          <w:lang w:val="uk-UA" w:eastAsia="ru-RU"/>
        </w:rPr>
      </w:pPr>
    </w:p>
    <w:p w:rsidR="003A6490" w:rsidRPr="00C67293" w:rsidRDefault="003A6490" w:rsidP="007A2DA9">
      <w:pPr>
        <w:widowControl w:val="0"/>
        <w:spacing w:after="0" w:line="240" w:lineRule="auto"/>
        <w:ind w:right="5102"/>
        <w:jc w:val="both"/>
        <w:rPr>
          <w:rFonts w:ascii="Times New Roman" w:hAnsi="Times New Roman"/>
          <w:sz w:val="28"/>
          <w:szCs w:val="28"/>
          <w:lang w:val="uk-UA" w:eastAsia="ru-RU"/>
        </w:rPr>
      </w:pPr>
      <w:r w:rsidRPr="00C67293">
        <w:rPr>
          <w:rFonts w:ascii="Times New Roman" w:hAnsi="Times New Roman"/>
          <w:sz w:val="28"/>
          <w:szCs w:val="28"/>
          <w:lang w:val="uk-UA" w:eastAsia="ru-RU"/>
        </w:rPr>
        <w:t>Про затвердження Порядку організації надання соціальних</w:t>
      </w:r>
      <w:r w:rsidR="007A2DA9">
        <w:rPr>
          <w:rFonts w:ascii="Times New Roman" w:hAnsi="Times New Roman"/>
          <w:sz w:val="28"/>
          <w:szCs w:val="28"/>
          <w:lang w:val="uk-UA" w:eastAsia="ru-RU"/>
        </w:rPr>
        <w:t xml:space="preserve"> </w:t>
      </w:r>
      <w:r w:rsidRPr="00C67293">
        <w:rPr>
          <w:rFonts w:ascii="Times New Roman" w:hAnsi="Times New Roman"/>
          <w:sz w:val="28"/>
          <w:szCs w:val="28"/>
          <w:lang w:val="uk-UA" w:eastAsia="ru-RU"/>
        </w:rPr>
        <w:t>послуг Центром інтегрованих</w:t>
      </w:r>
      <w:r w:rsidR="007A2DA9">
        <w:rPr>
          <w:rFonts w:ascii="Times New Roman" w:hAnsi="Times New Roman"/>
          <w:sz w:val="28"/>
          <w:szCs w:val="28"/>
          <w:lang w:val="uk-UA" w:eastAsia="ru-RU"/>
        </w:rPr>
        <w:t xml:space="preserve"> </w:t>
      </w:r>
      <w:r w:rsidRPr="00C67293">
        <w:rPr>
          <w:rFonts w:ascii="Times New Roman" w:hAnsi="Times New Roman"/>
          <w:sz w:val="28"/>
          <w:szCs w:val="28"/>
          <w:lang w:val="uk-UA" w:eastAsia="ru-RU"/>
        </w:rPr>
        <w:t>соціальних служб Новотроїцької</w:t>
      </w:r>
      <w:r w:rsidR="007A2DA9">
        <w:rPr>
          <w:rFonts w:ascii="Times New Roman" w:hAnsi="Times New Roman"/>
          <w:sz w:val="28"/>
          <w:szCs w:val="28"/>
          <w:lang w:val="uk-UA" w:eastAsia="ru-RU"/>
        </w:rPr>
        <w:t xml:space="preserve"> </w:t>
      </w:r>
      <w:r w:rsidRPr="00C67293">
        <w:rPr>
          <w:rFonts w:ascii="Times New Roman" w:hAnsi="Times New Roman"/>
          <w:sz w:val="28"/>
          <w:szCs w:val="28"/>
          <w:lang w:val="uk-UA" w:eastAsia="ru-RU"/>
        </w:rPr>
        <w:t>селищної ради</w:t>
      </w:r>
    </w:p>
    <w:p w:rsidR="003A6490" w:rsidRPr="00C67293" w:rsidRDefault="003A6490" w:rsidP="00310AE6">
      <w:pPr>
        <w:widowControl w:val="0"/>
        <w:spacing w:after="0" w:line="240" w:lineRule="auto"/>
        <w:jc w:val="both"/>
        <w:rPr>
          <w:rFonts w:ascii="Times New Roman" w:hAnsi="Times New Roman"/>
          <w:i/>
          <w:sz w:val="28"/>
          <w:szCs w:val="28"/>
          <w:lang w:val="uk-UA" w:eastAsia="ru-RU"/>
        </w:rPr>
      </w:pPr>
    </w:p>
    <w:p w:rsidR="003A6490" w:rsidRPr="00C67293" w:rsidRDefault="003A6490" w:rsidP="00310AE6">
      <w:pPr>
        <w:spacing w:line="240" w:lineRule="auto"/>
        <w:ind w:firstLine="708"/>
        <w:jc w:val="both"/>
        <w:rPr>
          <w:rFonts w:ascii="Times New Roman" w:hAnsi="Times New Roman"/>
          <w:sz w:val="28"/>
          <w:szCs w:val="28"/>
          <w:lang w:val="uk-UA" w:eastAsia="ru-RU"/>
        </w:rPr>
      </w:pPr>
      <w:r w:rsidRPr="00C67293">
        <w:rPr>
          <w:rFonts w:ascii="Times New Roman" w:hAnsi="Times New Roman"/>
          <w:sz w:val="28"/>
          <w:szCs w:val="28"/>
          <w:lang w:val="uk-UA" w:eastAsia="ru-RU"/>
        </w:rPr>
        <w:t>Відповідно до статей 34, 59, 73 Закону України «Про місцеве самоврядування в Україні», Закону України «Про запобігання та протидію домашньому насильству» від 07.12.2017 р. № 2229-</w:t>
      </w:r>
      <w:r w:rsidRPr="00C67293">
        <w:rPr>
          <w:rFonts w:ascii="Times New Roman" w:hAnsi="Times New Roman"/>
          <w:sz w:val="28"/>
          <w:szCs w:val="28"/>
          <w:lang w:val="en-US" w:eastAsia="ru-RU"/>
        </w:rPr>
        <w:t>V</w:t>
      </w:r>
      <w:r w:rsidRPr="00C67293">
        <w:rPr>
          <w:rFonts w:ascii="Times New Roman" w:hAnsi="Times New Roman"/>
          <w:sz w:val="28"/>
          <w:szCs w:val="28"/>
          <w:lang w:val="uk-UA" w:eastAsia="ru-RU"/>
        </w:rPr>
        <w:t>ІІІ, постанови Кабінету Міністрів України «Про організацію надання соціальних послуг» від 01.06.2020 р. № 587, постанови Кабінету Міністрів України від 03.10.2018р. № 800 «Деякі питання соціального захисту дітей, які перебувають у складних життєвих обставинах, у тому числі таких, що можуть загрожувати їх життю та здоров’ю», постанови Кабінету Міністрів України «Про забезпечення соціального захисту дітей, які перебувають у складних життєвих обстав</w:t>
      </w:r>
      <w:r w:rsidR="007A2DA9">
        <w:rPr>
          <w:rFonts w:ascii="Times New Roman" w:hAnsi="Times New Roman"/>
          <w:sz w:val="28"/>
          <w:szCs w:val="28"/>
          <w:lang w:val="uk-UA" w:eastAsia="ru-RU"/>
        </w:rPr>
        <w:t xml:space="preserve">инах» від 01.06.2020 р. № 585, </w:t>
      </w:r>
      <w:r w:rsidRPr="00C67293">
        <w:rPr>
          <w:rFonts w:ascii="Times New Roman" w:hAnsi="Times New Roman"/>
          <w:sz w:val="28"/>
          <w:szCs w:val="28"/>
          <w:lang w:val="uk-UA" w:eastAsia="ru-RU"/>
        </w:rPr>
        <w:t xml:space="preserve">виконавчий комітет селищної ради </w:t>
      </w:r>
    </w:p>
    <w:p w:rsidR="003A6490" w:rsidRPr="00C67293" w:rsidRDefault="007A2DA9" w:rsidP="007A2DA9">
      <w:pPr>
        <w:spacing w:line="240" w:lineRule="auto"/>
        <w:ind w:left="2832" w:firstLine="708"/>
        <w:rPr>
          <w:rFonts w:ascii="Times New Roman" w:hAnsi="Times New Roman"/>
          <w:sz w:val="28"/>
          <w:szCs w:val="28"/>
          <w:lang w:val="uk-UA"/>
        </w:rPr>
      </w:pPr>
      <w:r>
        <w:rPr>
          <w:rFonts w:ascii="Times New Roman" w:hAnsi="Times New Roman"/>
          <w:sz w:val="28"/>
          <w:szCs w:val="28"/>
          <w:lang w:val="uk-UA"/>
        </w:rPr>
        <w:t>В И Р І Ш И В</w:t>
      </w:r>
      <w:r w:rsidR="003A6490" w:rsidRPr="00C67293">
        <w:rPr>
          <w:rFonts w:ascii="Times New Roman" w:hAnsi="Times New Roman"/>
          <w:sz w:val="28"/>
          <w:szCs w:val="28"/>
          <w:lang w:val="uk-UA"/>
        </w:rPr>
        <w:t>:</w:t>
      </w:r>
    </w:p>
    <w:p w:rsidR="003A6490" w:rsidRPr="00C67293" w:rsidRDefault="003A6490" w:rsidP="00310AE6">
      <w:pPr>
        <w:widowControl w:val="0"/>
        <w:spacing w:after="0" w:line="240" w:lineRule="auto"/>
        <w:ind w:firstLine="440"/>
        <w:jc w:val="both"/>
        <w:rPr>
          <w:rFonts w:ascii="Times New Roman" w:hAnsi="Times New Roman"/>
          <w:sz w:val="28"/>
          <w:szCs w:val="28"/>
          <w:lang w:val="uk-UA" w:eastAsia="ru-RU"/>
        </w:rPr>
      </w:pPr>
    </w:p>
    <w:p w:rsidR="003A6490" w:rsidRPr="00C67293" w:rsidRDefault="003A6490" w:rsidP="00310AE6">
      <w:pPr>
        <w:widowControl w:val="0"/>
        <w:numPr>
          <w:ilvl w:val="0"/>
          <w:numId w:val="5"/>
        </w:numPr>
        <w:tabs>
          <w:tab w:val="clear" w:pos="720"/>
          <w:tab w:val="num" w:pos="0"/>
          <w:tab w:val="left" w:pos="332"/>
        </w:tabs>
        <w:autoSpaceDE w:val="0"/>
        <w:autoSpaceDN w:val="0"/>
        <w:spacing w:after="0" w:line="240" w:lineRule="auto"/>
        <w:ind w:left="0" w:firstLine="0"/>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Затвердити ПОРЯДОК організації надання соціальних послуг Центром інтегрованих </w:t>
      </w:r>
      <w:r w:rsidR="000E43C0">
        <w:rPr>
          <w:rFonts w:ascii="Times New Roman" w:hAnsi="Times New Roman"/>
          <w:sz w:val="28"/>
          <w:szCs w:val="28"/>
          <w:lang w:val="uk-UA" w:eastAsia="ru-RU"/>
        </w:rPr>
        <w:t xml:space="preserve">соціальних служб Новотроїцької </w:t>
      </w:r>
      <w:r w:rsidRPr="00C67293">
        <w:rPr>
          <w:rFonts w:ascii="Times New Roman" w:hAnsi="Times New Roman"/>
          <w:sz w:val="28"/>
          <w:szCs w:val="28"/>
          <w:lang w:val="uk-UA" w:eastAsia="ru-RU"/>
        </w:rPr>
        <w:t>селищної ради (додається).</w:t>
      </w:r>
    </w:p>
    <w:p w:rsidR="003A6490" w:rsidRPr="00C67293" w:rsidRDefault="003A6490" w:rsidP="00310AE6">
      <w:pPr>
        <w:widowControl w:val="0"/>
        <w:tabs>
          <w:tab w:val="left" w:pos="294"/>
        </w:tabs>
        <w:spacing w:after="0" w:line="240" w:lineRule="auto"/>
        <w:jc w:val="both"/>
        <w:rPr>
          <w:rFonts w:ascii="Times New Roman" w:hAnsi="Times New Roman"/>
          <w:sz w:val="28"/>
          <w:szCs w:val="28"/>
          <w:lang w:val="uk-UA" w:eastAsia="ru-RU"/>
        </w:rPr>
      </w:pPr>
      <w:r w:rsidRPr="00C67293">
        <w:rPr>
          <w:rFonts w:ascii="Times New Roman" w:hAnsi="Times New Roman"/>
          <w:sz w:val="28"/>
          <w:szCs w:val="28"/>
          <w:lang w:val="uk-UA" w:eastAsia="ru-RU"/>
        </w:rPr>
        <w:t>2. Контроль за виконанням даного рішення покласти на першого заступника селищ</w:t>
      </w:r>
      <w:r w:rsidR="007A2DA9">
        <w:rPr>
          <w:rFonts w:ascii="Times New Roman" w:hAnsi="Times New Roman"/>
          <w:sz w:val="28"/>
          <w:szCs w:val="28"/>
          <w:lang w:val="uk-UA" w:eastAsia="ru-RU"/>
        </w:rPr>
        <w:t>ного голови Ганну КРИВОНОГОВУ.</w:t>
      </w:r>
    </w:p>
    <w:p w:rsidR="003A6490" w:rsidRPr="00C67293" w:rsidRDefault="003A6490" w:rsidP="00310AE6">
      <w:pPr>
        <w:widowControl w:val="0"/>
        <w:tabs>
          <w:tab w:val="left" w:pos="294"/>
        </w:tabs>
        <w:spacing w:after="0" w:line="240" w:lineRule="auto"/>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w:t>
      </w:r>
    </w:p>
    <w:p w:rsidR="003A6490" w:rsidRPr="00C67293" w:rsidRDefault="003A6490" w:rsidP="00310AE6">
      <w:pPr>
        <w:widowControl w:val="0"/>
        <w:spacing w:after="0" w:line="240" w:lineRule="auto"/>
        <w:rPr>
          <w:rFonts w:ascii="Times New Roman" w:eastAsia="Arial Unicode MS" w:hAnsi="Times New Roman"/>
          <w:sz w:val="28"/>
          <w:szCs w:val="28"/>
          <w:lang w:val="uk-UA" w:eastAsia="uk-UA"/>
        </w:rPr>
      </w:pPr>
    </w:p>
    <w:p w:rsidR="003A6490" w:rsidRPr="00C67293" w:rsidRDefault="00A6146E" w:rsidP="00310AE6">
      <w:pPr>
        <w:widowControl w:val="0"/>
        <w:spacing w:after="0" w:line="240" w:lineRule="auto"/>
        <w:rPr>
          <w:rFonts w:ascii="Times New Roman" w:eastAsia="Arial Unicode MS" w:hAnsi="Times New Roman"/>
          <w:sz w:val="28"/>
          <w:szCs w:val="28"/>
          <w:lang w:val="uk-UA" w:eastAsia="uk-UA"/>
        </w:rPr>
      </w:pPr>
      <w:r>
        <w:rPr>
          <w:rFonts w:ascii="Times New Roman" w:eastAsia="Arial Unicode MS" w:hAnsi="Times New Roman"/>
          <w:sz w:val="28"/>
          <w:szCs w:val="28"/>
          <w:lang w:val="uk-UA" w:eastAsia="uk-UA"/>
        </w:rPr>
        <w:t>Селищний</w:t>
      </w:r>
      <w:r w:rsidR="003A6490" w:rsidRPr="00C67293">
        <w:rPr>
          <w:rFonts w:ascii="Times New Roman" w:eastAsia="Arial Unicode MS" w:hAnsi="Times New Roman"/>
          <w:sz w:val="28"/>
          <w:szCs w:val="28"/>
          <w:lang w:val="uk-UA" w:eastAsia="uk-UA"/>
        </w:rPr>
        <w:t xml:space="preserve"> гол</w:t>
      </w:r>
      <w:r w:rsidR="007A2DA9">
        <w:rPr>
          <w:rFonts w:ascii="Times New Roman" w:eastAsia="Arial Unicode MS" w:hAnsi="Times New Roman"/>
          <w:sz w:val="28"/>
          <w:szCs w:val="28"/>
          <w:lang w:val="uk-UA" w:eastAsia="uk-UA"/>
        </w:rPr>
        <w:t>ова</w:t>
      </w:r>
      <w:r w:rsidR="007A2DA9">
        <w:rPr>
          <w:rFonts w:ascii="Times New Roman" w:eastAsia="Arial Unicode MS" w:hAnsi="Times New Roman"/>
          <w:sz w:val="28"/>
          <w:szCs w:val="28"/>
          <w:lang w:val="uk-UA" w:eastAsia="uk-UA"/>
        </w:rPr>
        <w:tab/>
      </w:r>
      <w:r w:rsidR="007A2DA9">
        <w:rPr>
          <w:rFonts w:ascii="Times New Roman" w:eastAsia="Arial Unicode MS" w:hAnsi="Times New Roman"/>
          <w:sz w:val="28"/>
          <w:szCs w:val="28"/>
          <w:lang w:val="uk-UA" w:eastAsia="uk-UA"/>
        </w:rPr>
        <w:tab/>
      </w:r>
      <w:r w:rsidR="007A2DA9">
        <w:rPr>
          <w:rFonts w:ascii="Times New Roman" w:eastAsia="Arial Unicode MS" w:hAnsi="Times New Roman"/>
          <w:sz w:val="28"/>
          <w:szCs w:val="28"/>
          <w:lang w:val="uk-UA" w:eastAsia="uk-UA"/>
        </w:rPr>
        <w:tab/>
      </w:r>
      <w:r w:rsidR="007A2DA9">
        <w:rPr>
          <w:rFonts w:ascii="Times New Roman" w:eastAsia="Arial Unicode MS" w:hAnsi="Times New Roman"/>
          <w:sz w:val="28"/>
          <w:szCs w:val="28"/>
          <w:lang w:val="uk-UA" w:eastAsia="uk-UA"/>
        </w:rPr>
        <w:tab/>
      </w:r>
      <w:r w:rsidR="007A2DA9">
        <w:rPr>
          <w:rFonts w:ascii="Times New Roman" w:eastAsia="Arial Unicode MS" w:hAnsi="Times New Roman"/>
          <w:sz w:val="28"/>
          <w:szCs w:val="28"/>
          <w:lang w:val="uk-UA" w:eastAsia="uk-UA"/>
        </w:rPr>
        <w:tab/>
      </w:r>
      <w:r w:rsidR="003A6490" w:rsidRPr="00C67293">
        <w:rPr>
          <w:rFonts w:ascii="Times New Roman" w:eastAsia="Arial Unicode MS" w:hAnsi="Times New Roman"/>
          <w:sz w:val="28"/>
          <w:szCs w:val="28"/>
          <w:lang w:val="uk-UA" w:eastAsia="uk-UA"/>
        </w:rPr>
        <w:t>Петро ЗБАРОВСЬКИЙ</w:t>
      </w:r>
    </w:p>
    <w:p w:rsidR="003A6490" w:rsidRPr="00C67293" w:rsidRDefault="003A6490" w:rsidP="003E6C75">
      <w:pPr>
        <w:widowControl w:val="0"/>
        <w:spacing w:after="0"/>
        <w:jc w:val="both"/>
        <w:rPr>
          <w:rFonts w:ascii="Times New Roman" w:hAnsi="Times New Roman"/>
          <w:bCs/>
          <w:sz w:val="28"/>
          <w:szCs w:val="28"/>
          <w:lang w:val="uk-UA" w:eastAsia="ru-RU"/>
        </w:rPr>
      </w:pPr>
    </w:p>
    <w:p w:rsidR="007A2DA9" w:rsidRDefault="007A2DA9" w:rsidP="000D6706">
      <w:pPr>
        <w:widowControl w:val="0"/>
        <w:spacing w:after="0" w:line="240" w:lineRule="auto"/>
        <w:jc w:val="both"/>
        <w:rPr>
          <w:rFonts w:ascii="Times New Roman" w:hAnsi="Times New Roman"/>
          <w:bCs/>
          <w:sz w:val="28"/>
          <w:szCs w:val="28"/>
          <w:lang w:val="uk-UA" w:eastAsia="ru-RU"/>
        </w:rPr>
      </w:pPr>
    </w:p>
    <w:p w:rsidR="007A2DA9" w:rsidRDefault="007A2DA9" w:rsidP="000D6706">
      <w:pPr>
        <w:widowControl w:val="0"/>
        <w:spacing w:after="0" w:line="240" w:lineRule="auto"/>
        <w:jc w:val="both"/>
        <w:rPr>
          <w:rFonts w:ascii="Times New Roman" w:hAnsi="Times New Roman"/>
          <w:bCs/>
          <w:sz w:val="28"/>
          <w:szCs w:val="28"/>
          <w:lang w:val="uk-UA" w:eastAsia="ru-RU"/>
        </w:rPr>
      </w:pPr>
    </w:p>
    <w:p w:rsidR="003A6490" w:rsidRPr="00C67293" w:rsidRDefault="003A6490" w:rsidP="007A2DA9">
      <w:pPr>
        <w:widowControl w:val="0"/>
        <w:spacing w:after="0" w:line="240" w:lineRule="auto"/>
        <w:ind w:left="4956" w:firstLine="6"/>
        <w:jc w:val="both"/>
        <w:rPr>
          <w:rFonts w:ascii="Times New Roman" w:hAnsi="Times New Roman"/>
          <w:bCs/>
          <w:sz w:val="28"/>
          <w:szCs w:val="28"/>
          <w:lang w:val="uk-UA" w:eastAsia="ru-RU"/>
        </w:rPr>
      </w:pPr>
      <w:r w:rsidRPr="00C67293">
        <w:rPr>
          <w:rFonts w:ascii="Times New Roman" w:hAnsi="Times New Roman"/>
          <w:bCs/>
          <w:sz w:val="28"/>
          <w:szCs w:val="28"/>
          <w:lang w:val="uk-UA" w:eastAsia="ru-RU"/>
        </w:rPr>
        <w:lastRenderedPageBreak/>
        <w:t xml:space="preserve">Додаток </w:t>
      </w:r>
    </w:p>
    <w:p w:rsidR="003A6490" w:rsidRPr="00C67293" w:rsidRDefault="007A2DA9" w:rsidP="007A2DA9">
      <w:pPr>
        <w:widowControl w:val="0"/>
        <w:spacing w:after="0" w:line="240" w:lineRule="auto"/>
        <w:ind w:left="4956" w:firstLine="6"/>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до рішення виконавчого </w:t>
      </w:r>
      <w:r w:rsidR="003A6490" w:rsidRPr="00C67293">
        <w:rPr>
          <w:rFonts w:ascii="Times New Roman" w:hAnsi="Times New Roman"/>
          <w:bCs/>
          <w:sz w:val="28"/>
          <w:szCs w:val="28"/>
          <w:lang w:val="uk-UA" w:eastAsia="ru-RU"/>
        </w:rPr>
        <w:t xml:space="preserve">комітету  </w:t>
      </w:r>
    </w:p>
    <w:p w:rsidR="003A6490" w:rsidRPr="00C67293" w:rsidRDefault="007A2DA9" w:rsidP="007A2DA9">
      <w:pPr>
        <w:widowControl w:val="0"/>
        <w:spacing w:after="0" w:line="240" w:lineRule="auto"/>
        <w:ind w:firstLine="4962"/>
        <w:jc w:val="both"/>
        <w:rPr>
          <w:rFonts w:ascii="Times New Roman" w:hAnsi="Times New Roman"/>
          <w:b/>
          <w:bCs/>
          <w:sz w:val="28"/>
          <w:szCs w:val="28"/>
          <w:lang w:val="uk-UA" w:eastAsia="ru-RU"/>
        </w:rPr>
      </w:pPr>
      <w:r>
        <w:rPr>
          <w:rFonts w:ascii="Times New Roman" w:hAnsi="Times New Roman"/>
          <w:bCs/>
          <w:sz w:val="28"/>
          <w:szCs w:val="28"/>
          <w:lang w:val="uk-UA" w:eastAsia="ru-RU"/>
        </w:rPr>
        <w:t xml:space="preserve">від </w:t>
      </w:r>
      <w:r w:rsidR="000E43C0">
        <w:rPr>
          <w:rFonts w:ascii="Times New Roman" w:hAnsi="Times New Roman"/>
          <w:bCs/>
          <w:sz w:val="28"/>
          <w:szCs w:val="28"/>
          <w:lang w:val="uk-UA" w:eastAsia="ru-RU"/>
        </w:rPr>
        <w:t>02</w:t>
      </w:r>
      <w:r w:rsidR="003A6490" w:rsidRPr="00C67293">
        <w:rPr>
          <w:rFonts w:ascii="Times New Roman" w:hAnsi="Times New Roman"/>
          <w:bCs/>
          <w:sz w:val="28"/>
          <w:szCs w:val="28"/>
          <w:lang w:val="uk-UA" w:eastAsia="ru-RU"/>
        </w:rPr>
        <w:t xml:space="preserve">.12.2021 р. № </w:t>
      </w:r>
      <w:r w:rsidR="000E43C0">
        <w:rPr>
          <w:rFonts w:ascii="Times New Roman" w:hAnsi="Times New Roman"/>
          <w:bCs/>
          <w:sz w:val="28"/>
          <w:szCs w:val="28"/>
          <w:lang w:val="uk-UA" w:eastAsia="ru-RU"/>
        </w:rPr>
        <w:t>518</w:t>
      </w:r>
    </w:p>
    <w:p w:rsidR="003A6490" w:rsidRDefault="003A6490" w:rsidP="003E6C75">
      <w:pPr>
        <w:shd w:val="clear" w:color="auto" w:fill="FFFFFF"/>
        <w:autoSpaceDE w:val="0"/>
        <w:autoSpaceDN w:val="0"/>
        <w:spacing w:after="0" w:line="240" w:lineRule="auto"/>
        <w:ind w:right="-1"/>
        <w:jc w:val="center"/>
        <w:rPr>
          <w:rFonts w:ascii="Times New Roman" w:hAnsi="Times New Roman"/>
          <w:b/>
          <w:sz w:val="28"/>
          <w:szCs w:val="28"/>
          <w:lang w:val="uk-UA" w:eastAsia="ru-RU"/>
        </w:rPr>
      </w:pPr>
    </w:p>
    <w:p w:rsidR="003A6490" w:rsidRPr="00C67293" w:rsidRDefault="003A6490" w:rsidP="003E6C75">
      <w:pPr>
        <w:autoSpaceDE w:val="0"/>
        <w:autoSpaceDN w:val="0"/>
        <w:spacing w:after="0" w:line="240" w:lineRule="auto"/>
        <w:ind w:right="-1"/>
        <w:jc w:val="center"/>
        <w:rPr>
          <w:rFonts w:ascii="Times New Roman" w:hAnsi="Times New Roman"/>
          <w:b/>
          <w:sz w:val="28"/>
          <w:szCs w:val="28"/>
          <w:lang w:val="uk-UA" w:eastAsia="ru-RU"/>
        </w:rPr>
      </w:pPr>
      <w:r w:rsidRPr="00C67293">
        <w:rPr>
          <w:rFonts w:ascii="Times New Roman" w:hAnsi="Times New Roman"/>
          <w:b/>
          <w:sz w:val="28"/>
          <w:szCs w:val="28"/>
          <w:lang w:val="uk-UA" w:eastAsia="ru-RU"/>
        </w:rPr>
        <w:t>ПОРЯДОК</w:t>
      </w:r>
      <w:r w:rsidRPr="00C67293">
        <w:rPr>
          <w:rFonts w:ascii="Times New Roman" w:hAnsi="Times New Roman"/>
          <w:b/>
          <w:sz w:val="28"/>
          <w:szCs w:val="28"/>
          <w:lang w:val="uk-UA" w:eastAsia="ru-RU"/>
        </w:rPr>
        <w:br/>
        <w:t>організації надання соціальних послуг</w:t>
      </w:r>
    </w:p>
    <w:p w:rsidR="003A6490" w:rsidRPr="00C67293" w:rsidRDefault="003A6490" w:rsidP="003E6C75">
      <w:pPr>
        <w:autoSpaceDE w:val="0"/>
        <w:autoSpaceDN w:val="0"/>
        <w:spacing w:after="0" w:line="240" w:lineRule="auto"/>
        <w:ind w:right="-1"/>
        <w:jc w:val="center"/>
        <w:rPr>
          <w:rFonts w:ascii="Times New Roman" w:hAnsi="Times New Roman"/>
          <w:b/>
          <w:sz w:val="28"/>
          <w:szCs w:val="28"/>
          <w:lang w:val="uk-UA" w:eastAsia="ru-RU"/>
        </w:rPr>
      </w:pPr>
      <w:r w:rsidRPr="00C67293">
        <w:rPr>
          <w:rFonts w:ascii="Times New Roman" w:hAnsi="Times New Roman"/>
          <w:b/>
          <w:sz w:val="28"/>
          <w:szCs w:val="28"/>
          <w:lang w:val="uk-UA" w:eastAsia="ru-RU"/>
        </w:rPr>
        <w:t>Центром інтегрованих соціальних служб Новотроїцької  селищної ради</w:t>
      </w:r>
    </w:p>
    <w:p w:rsidR="003A6490" w:rsidRPr="00C67293" w:rsidRDefault="003A6490" w:rsidP="003E6C75">
      <w:pPr>
        <w:autoSpaceDE w:val="0"/>
        <w:autoSpaceDN w:val="0"/>
        <w:spacing w:after="0" w:line="240" w:lineRule="auto"/>
        <w:ind w:right="-1"/>
        <w:jc w:val="center"/>
        <w:rPr>
          <w:rFonts w:ascii="Times New Roman" w:hAnsi="Times New Roman"/>
          <w:b/>
          <w:sz w:val="28"/>
          <w:szCs w:val="28"/>
          <w:lang w:val="uk-UA" w:eastAsia="ru-RU"/>
        </w:rPr>
      </w:pPr>
    </w:p>
    <w:p w:rsidR="003A6490" w:rsidRPr="00C67293" w:rsidRDefault="003A6490" w:rsidP="003E6C75">
      <w:pPr>
        <w:autoSpaceDE w:val="0"/>
        <w:autoSpaceDN w:val="0"/>
        <w:spacing w:after="0" w:line="240" w:lineRule="auto"/>
        <w:ind w:right="-1"/>
        <w:jc w:val="center"/>
        <w:rPr>
          <w:rFonts w:ascii="Times New Roman" w:hAnsi="Times New Roman"/>
          <w:b/>
          <w:sz w:val="28"/>
          <w:szCs w:val="28"/>
          <w:lang w:val="uk-UA" w:eastAsia="ru-RU"/>
        </w:rPr>
      </w:pPr>
      <w:r w:rsidRPr="00C67293">
        <w:rPr>
          <w:rFonts w:ascii="Times New Roman" w:hAnsi="Times New Roman"/>
          <w:b/>
          <w:sz w:val="28"/>
          <w:szCs w:val="28"/>
          <w:lang w:val="uk-UA" w:eastAsia="ru-RU"/>
        </w:rPr>
        <w:t>Загальні питання</w:t>
      </w:r>
    </w:p>
    <w:p w:rsidR="003A6490" w:rsidRPr="00C67293" w:rsidRDefault="003A6490" w:rsidP="003E6C75">
      <w:pPr>
        <w:shd w:val="clear" w:color="auto" w:fill="FFFFFF"/>
        <w:tabs>
          <w:tab w:val="left" w:pos="10632"/>
        </w:tabs>
        <w:autoSpaceDE w:val="0"/>
        <w:autoSpaceDN w:val="0"/>
        <w:spacing w:after="0"/>
        <w:ind w:right="-1"/>
        <w:jc w:val="both"/>
        <w:rPr>
          <w:rFonts w:ascii="Times New Roman" w:hAnsi="Times New Roman"/>
          <w:sz w:val="28"/>
          <w:szCs w:val="28"/>
          <w:lang w:val="uk-UA" w:eastAsia="ru-RU"/>
        </w:rPr>
      </w:pP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1.Порядок організації надання соціальних послуг Центром інтегрованих </w:t>
      </w:r>
      <w:r w:rsidR="000E43C0">
        <w:rPr>
          <w:rFonts w:ascii="Times New Roman" w:hAnsi="Times New Roman"/>
          <w:sz w:val="28"/>
          <w:szCs w:val="28"/>
          <w:lang w:val="uk-UA" w:eastAsia="ru-RU"/>
        </w:rPr>
        <w:t xml:space="preserve">соціальних служб Новотроїцької </w:t>
      </w:r>
      <w:r w:rsidRPr="00C67293">
        <w:rPr>
          <w:rFonts w:ascii="Times New Roman" w:hAnsi="Times New Roman"/>
          <w:sz w:val="28"/>
          <w:szCs w:val="28"/>
          <w:lang w:val="uk-UA" w:eastAsia="ru-RU"/>
        </w:rPr>
        <w:t>селищної ради (далі- Порядок) визначає механізм виявлення осіб/сімей, які перебувають у складних життєвих обставинах або мають найвищий ризик потрапляння в такі обставини, та організації надання їм соціальних послуг відповідно до індивідуальних потреб.</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2. У цьому Порядку терміни вживаються у значенні, наведеному в законах України</w:t>
      </w:r>
      <w:r w:rsidRPr="00C67293">
        <w:rPr>
          <w:rFonts w:ascii="Times New Roman" w:hAnsi="Times New Roman"/>
          <w:sz w:val="28"/>
          <w:szCs w:val="28"/>
          <w:lang w:val="en-US" w:eastAsia="ru-RU"/>
        </w:rPr>
        <w:t> </w:t>
      </w:r>
      <w:hyperlink r:id="rId8" w:tgtFrame="_blank" w:history="1">
        <w:r w:rsidRPr="00C67293">
          <w:rPr>
            <w:rFonts w:ascii="Times New Roman" w:hAnsi="Times New Roman"/>
            <w:sz w:val="28"/>
            <w:szCs w:val="28"/>
            <w:lang w:val="uk-UA" w:eastAsia="ru-RU"/>
          </w:rPr>
          <w:t>"</w:t>
        </w:r>
        <w:r w:rsidRPr="00C67293">
          <w:rPr>
            <w:rFonts w:ascii="Times New Roman" w:hAnsi="Times New Roman"/>
            <w:sz w:val="28"/>
            <w:szCs w:val="28"/>
            <w:lang w:eastAsia="ru-RU"/>
          </w:rPr>
          <w:t>Про соціальні послуги”</w:t>
        </w:r>
      </w:hyperlink>
      <w:r w:rsidRPr="00C67293">
        <w:rPr>
          <w:rFonts w:ascii="Times New Roman" w:hAnsi="Times New Roman"/>
          <w:sz w:val="28"/>
          <w:szCs w:val="28"/>
          <w:lang w:eastAsia="ru-RU"/>
        </w:rPr>
        <w:t>,</w:t>
      </w:r>
      <w:r w:rsidRPr="00C67293">
        <w:rPr>
          <w:rFonts w:ascii="Times New Roman" w:hAnsi="Times New Roman"/>
          <w:sz w:val="28"/>
          <w:szCs w:val="28"/>
          <w:lang w:val="en-US" w:eastAsia="ru-RU"/>
        </w:rPr>
        <w:t>  </w:t>
      </w:r>
      <w:hyperlink r:id="rId9" w:tgtFrame="_blank" w:history="1">
        <w:r w:rsidRPr="00C67293">
          <w:rPr>
            <w:rFonts w:ascii="Times New Roman" w:hAnsi="Times New Roman"/>
            <w:sz w:val="28"/>
            <w:szCs w:val="28"/>
            <w:lang w:eastAsia="ru-RU"/>
          </w:rPr>
          <w:t>“Про місцеве самоврядування в Україні”</w:t>
        </w:r>
      </w:hyperlink>
      <w:r w:rsidRPr="00C67293">
        <w:rPr>
          <w:rFonts w:ascii="Times New Roman" w:hAnsi="Times New Roman"/>
          <w:sz w:val="28"/>
          <w:szCs w:val="28"/>
          <w:lang w:eastAsia="ru-RU"/>
        </w:rPr>
        <w:t>,</w:t>
      </w:r>
      <w:r w:rsidRPr="00C67293">
        <w:rPr>
          <w:rFonts w:ascii="Times New Roman" w:hAnsi="Times New Roman"/>
          <w:sz w:val="28"/>
          <w:szCs w:val="28"/>
          <w:lang w:val="en-US" w:eastAsia="ru-RU"/>
        </w:rPr>
        <w:t> </w:t>
      </w:r>
      <w:hyperlink r:id="rId10" w:tgtFrame="_blank" w:history="1">
        <w:r w:rsidRPr="00C67293">
          <w:rPr>
            <w:rFonts w:ascii="Times New Roman" w:hAnsi="Times New Roman"/>
            <w:sz w:val="28"/>
            <w:szCs w:val="28"/>
            <w:lang w:eastAsia="ru-RU"/>
          </w:rPr>
          <w:t>“Про охорону дитинства”</w:t>
        </w:r>
      </w:hyperlink>
      <w:r w:rsidRPr="00C67293">
        <w:rPr>
          <w:rFonts w:ascii="Times New Roman" w:hAnsi="Times New Roman"/>
          <w:sz w:val="28"/>
          <w:szCs w:val="28"/>
          <w:lang w:eastAsia="ru-RU"/>
        </w:rPr>
        <w:t>,</w:t>
      </w:r>
      <w:r w:rsidRPr="00C67293">
        <w:rPr>
          <w:rFonts w:ascii="Times New Roman" w:hAnsi="Times New Roman"/>
          <w:sz w:val="28"/>
          <w:szCs w:val="28"/>
          <w:lang w:val="en-US" w:eastAsia="ru-RU"/>
        </w:rPr>
        <w:t> </w:t>
      </w:r>
      <w:hyperlink r:id="rId11" w:tgtFrame="_blank" w:history="1">
        <w:r w:rsidRPr="00C67293">
          <w:rPr>
            <w:rFonts w:ascii="Times New Roman" w:hAnsi="Times New Roman"/>
            <w:sz w:val="28"/>
            <w:szCs w:val="28"/>
            <w:lang w:eastAsia="ru-RU"/>
          </w:rPr>
          <w:t>“Про запобігання та протидію домашньому насильству”</w:t>
        </w:r>
      </w:hyperlink>
      <w:r w:rsidRPr="00C67293">
        <w:rPr>
          <w:rFonts w:ascii="Times New Roman" w:hAnsi="Times New Roman"/>
          <w:sz w:val="28"/>
          <w:szCs w:val="28"/>
          <w:lang w:eastAsia="ru-RU"/>
        </w:rPr>
        <w:t>,</w:t>
      </w:r>
      <w:r w:rsidRPr="00C67293">
        <w:rPr>
          <w:rFonts w:ascii="Times New Roman" w:hAnsi="Times New Roman"/>
          <w:sz w:val="28"/>
          <w:szCs w:val="28"/>
          <w:lang w:val="en-US" w:eastAsia="ru-RU"/>
        </w:rPr>
        <w:t> </w:t>
      </w:r>
      <w:hyperlink r:id="rId12" w:tgtFrame="_blank" w:history="1">
        <w:r w:rsidRPr="00C67293">
          <w:rPr>
            <w:rFonts w:ascii="Times New Roman" w:hAnsi="Times New Roman"/>
            <w:sz w:val="28"/>
            <w:szCs w:val="28"/>
            <w:lang w:eastAsia="ru-RU"/>
          </w:rPr>
          <w:t>“Про протидію торгівлі людьми”</w:t>
        </w:r>
      </w:hyperlink>
      <w:r w:rsidRPr="00C67293">
        <w:rPr>
          <w:rFonts w:ascii="Times New Roman" w:hAnsi="Times New Roman"/>
          <w:sz w:val="28"/>
          <w:szCs w:val="28"/>
          <w:lang w:eastAsia="ru-RU"/>
        </w:rPr>
        <w:t>,</w:t>
      </w:r>
      <w:r w:rsidRPr="00C67293">
        <w:rPr>
          <w:rFonts w:ascii="Times New Roman" w:hAnsi="Times New Roman"/>
          <w:sz w:val="28"/>
          <w:szCs w:val="28"/>
          <w:lang w:val="en-US" w:eastAsia="ru-RU"/>
        </w:rPr>
        <w:t> </w:t>
      </w:r>
      <w:hyperlink r:id="rId13" w:tgtFrame="_blank" w:history="1">
        <w:r w:rsidRPr="00C67293">
          <w:rPr>
            <w:rFonts w:ascii="Times New Roman" w:hAnsi="Times New Roman"/>
            <w:sz w:val="28"/>
            <w:szCs w:val="28"/>
            <w:lang w:eastAsia="ru-RU"/>
          </w:rPr>
          <w:t>“Про основи соціального захисту бездомних осіб і безпритульних дітей”</w:t>
        </w:r>
      </w:hyperlink>
      <w:r w:rsidRPr="00C67293">
        <w:rPr>
          <w:rFonts w:ascii="Times New Roman" w:hAnsi="Times New Roman"/>
          <w:sz w:val="28"/>
          <w:szCs w:val="28"/>
          <w:lang w:eastAsia="ru-RU"/>
        </w:rPr>
        <w:t>.</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eastAsia="ru-RU"/>
        </w:rPr>
        <w:t xml:space="preserve">3. Забезпечення надання базових соціальних послуг особам/сім’ям відповідно до їх потреб на території </w:t>
      </w:r>
      <w:r w:rsidRPr="00C67293">
        <w:rPr>
          <w:rFonts w:ascii="Times New Roman" w:hAnsi="Times New Roman"/>
          <w:sz w:val="28"/>
          <w:szCs w:val="28"/>
          <w:lang w:val="uk-UA" w:eastAsia="ru-RU"/>
        </w:rPr>
        <w:t>Новотроїцької селищної ради покладається на Управління гуманітарної політики селищної ради (далі – Управління).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p>
    <w:p w:rsidR="003A6490" w:rsidRPr="00C67293" w:rsidRDefault="003A6490" w:rsidP="000E43C0">
      <w:pPr>
        <w:shd w:val="clear" w:color="auto" w:fill="FFFFFF"/>
        <w:tabs>
          <w:tab w:val="left" w:pos="10632"/>
        </w:tabs>
        <w:autoSpaceDE w:val="0"/>
        <w:autoSpaceDN w:val="0"/>
        <w:spacing w:after="0" w:line="240" w:lineRule="auto"/>
        <w:ind w:right="-1"/>
        <w:jc w:val="center"/>
        <w:rPr>
          <w:rFonts w:ascii="Times New Roman" w:hAnsi="Times New Roman"/>
          <w:b/>
          <w:bCs/>
          <w:sz w:val="28"/>
          <w:szCs w:val="28"/>
          <w:lang w:val="uk-UA" w:eastAsia="ru-RU"/>
        </w:rPr>
      </w:pPr>
      <w:r w:rsidRPr="00C67293">
        <w:rPr>
          <w:rFonts w:ascii="Times New Roman" w:hAnsi="Times New Roman"/>
          <w:b/>
          <w:bCs/>
          <w:sz w:val="28"/>
          <w:szCs w:val="28"/>
          <w:lang w:val="uk-UA" w:eastAsia="ru-RU"/>
        </w:rPr>
        <w:t xml:space="preserve">Отримувачі соціальних послуг Центру </w:t>
      </w:r>
      <w:r w:rsidRPr="00C67293">
        <w:rPr>
          <w:rFonts w:ascii="Times New Roman" w:hAnsi="Times New Roman"/>
          <w:b/>
          <w:sz w:val="28"/>
          <w:szCs w:val="28"/>
          <w:lang w:val="uk-UA" w:eastAsia="ru-RU"/>
        </w:rPr>
        <w:t>інтегрованих соціальних служб Новотроїцької  селищної ради</w:t>
      </w:r>
    </w:p>
    <w:p w:rsidR="003A6490" w:rsidRPr="00C67293" w:rsidRDefault="003A6490" w:rsidP="000E43C0">
      <w:pPr>
        <w:shd w:val="clear" w:color="auto" w:fill="FFFFFF"/>
        <w:tabs>
          <w:tab w:val="left" w:pos="10632"/>
        </w:tabs>
        <w:autoSpaceDE w:val="0"/>
        <w:autoSpaceDN w:val="0"/>
        <w:spacing w:after="0" w:line="240" w:lineRule="auto"/>
        <w:ind w:right="-1"/>
        <w:jc w:val="center"/>
        <w:rPr>
          <w:rFonts w:ascii="Times New Roman" w:hAnsi="Times New Roman"/>
          <w:sz w:val="28"/>
          <w:szCs w:val="28"/>
          <w:lang w:val="uk-UA" w:eastAsia="ru-RU"/>
        </w:rPr>
      </w:pP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bCs/>
          <w:sz w:val="28"/>
          <w:szCs w:val="28"/>
          <w:lang w:val="uk-UA" w:eastAsia="ru-RU"/>
        </w:rPr>
        <w:t xml:space="preserve">4. Отримувачами соціальних послуг є категорії осіб/сімей, які перебувають у складних життєвих обставинах або мають найвищий ризик потрапляння в такі обставини згідно до Переліку, зазначеному у п.4 Порядку організації надання соціальних послуг, затвердженому постановою Кабінету Міністрів України від 01.06.2020 р. № 587. </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Виявлення дітей, які перебувають у складних життєвих обставинах, проводиться згідно з</w:t>
      </w:r>
      <w:r w:rsidRPr="00C67293">
        <w:rPr>
          <w:rFonts w:ascii="Times New Roman" w:hAnsi="Times New Roman"/>
          <w:sz w:val="28"/>
          <w:szCs w:val="28"/>
          <w:lang w:val="en-US" w:eastAsia="ru-RU"/>
        </w:rPr>
        <w:t> </w:t>
      </w:r>
      <w:hyperlink r:id="rId14" w:anchor="n13" w:tgtFrame="_blank" w:history="1">
        <w:r w:rsidRPr="00C67293">
          <w:rPr>
            <w:rFonts w:ascii="Times New Roman" w:hAnsi="Times New Roman"/>
            <w:sz w:val="28"/>
            <w:szCs w:val="28"/>
            <w:lang w:val="uk-UA" w:eastAsia="ru-RU"/>
          </w:rPr>
          <w:t>Порядком забезпечення соціального захисту дітей, які перебувають у складних життєвих обставинах, у тому числі дітей, які постраждали від жорстокого поводження</w:t>
        </w:r>
      </w:hyperlink>
      <w:r w:rsidRPr="00C67293">
        <w:rPr>
          <w:rFonts w:ascii="Times New Roman" w:hAnsi="Times New Roman"/>
          <w:sz w:val="28"/>
          <w:szCs w:val="28"/>
          <w:lang w:val="uk-UA" w:eastAsia="ru-RU"/>
        </w:rPr>
        <w:t>, затвердженим постановою Кабінету Міністрів України від 1 червня 2020 р. № 585.</w:t>
      </w:r>
    </w:p>
    <w:p w:rsidR="003A6490" w:rsidRPr="00C67293" w:rsidRDefault="003A6490" w:rsidP="000E43C0">
      <w:pPr>
        <w:shd w:val="clear" w:color="auto" w:fill="FFFFFF"/>
        <w:tabs>
          <w:tab w:val="left" w:pos="10632"/>
        </w:tabs>
        <w:autoSpaceDE w:val="0"/>
        <w:autoSpaceDN w:val="0"/>
        <w:spacing w:after="0" w:line="240" w:lineRule="auto"/>
        <w:ind w:right="-1"/>
        <w:jc w:val="center"/>
        <w:rPr>
          <w:rFonts w:ascii="Times New Roman" w:hAnsi="Times New Roman"/>
          <w:b/>
          <w:bCs/>
          <w:sz w:val="28"/>
          <w:szCs w:val="28"/>
          <w:lang w:val="uk-UA" w:eastAsia="ru-RU"/>
        </w:rPr>
      </w:pPr>
      <w:r w:rsidRPr="00C67293">
        <w:rPr>
          <w:rFonts w:ascii="Times New Roman" w:hAnsi="Times New Roman"/>
          <w:b/>
          <w:bCs/>
          <w:sz w:val="28"/>
          <w:szCs w:val="28"/>
          <w:lang w:val="uk-UA" w:eastAsia="ru-RU"/>
        </w:rPr>
        <w:t xml:space="preserve">Порядок влаштування до Центру інтегрованих соціальних служб Новотроїцької  селищної ради осіб/сімей, які перебувають у складних життєвих обставинах або мають найвищий ризик </w:t>
      </w:r>
    </w:p>
    <w:p w:rsidR="003A6490" w:rsidRPr="00C67293" w:rsidRDefault="003A6490" w:rsidP="000E43C0">
      <w:pPr>
        <w:shd w:val="clear" w:color="auto" w:fill="FFFFFF"/>
        <w:tabs>
          <w:tab w:val="left" w:pos="10632"/>
        </w:tabs>
        <w:autoSpaceDE w:val="0"/>
        <w:autoSpaceDN w:val="0"/>
        <w:spacing w:after="0" w:line="240" w:lineRule="auto"/>
        <w:ind w:right="-1"/>
        <w:jc w:val="center"/>
        <w:rPr>
          <w:rFonts w:ascii="Times New Roman" w:hAnsi="Times New Roman"/>
          <w:b/>
          <w:bCs/>
          <w:sz w:val="28"/>
          <w:szCs w:val="28"/>
          <w:lang w:val="uk-UA" w:eastAsia="ru-RU"/>
        </w:rPr>
      </w:pPr>
      <w:r w:rsidRPr="00C67293">
        <w:rPr>
          <w:rFonts w:ascii="Times New Roman" w:hAnsi="Times New Roman"/>
          <w:b/>
          <w:bCs/>
          <w:sz w:val="28"/>
          <w:szCs w:val="28"/>
          <w:lang w:val="uk-UA" w:eastAsia="ru-RU"/>
        </w:rPr>
        <w:t>потрапляння в такі обставини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lastRenderedPageBreak/>
        <w:t xml:space="preserve">5. </w:t>
      </w:r>
      <w:r w:rsidRPr="00C67293">
        <w:rPr>
          <w:rFonts w:ascii="Times New Roman" w:hAnsi="Times New Roman"/>
          <w:b/>
          <w:sz w:val="28"/>
          <w:szCs w:val="28"/>
          <w:lang w:eastAsia="ru-RU"/>
        </w:rPr>
        <w:t>Суб’єктами</w:t>
      </w:r>
      <w:r w:rsidRPr="00C67293">
        <w:rPr>
          <w:rFonts w:ascii="Times New Roman" w:hAnsi="Times New Roman"/>
          <w:sz w:val="28"/>
          <w:szCs w:val="28"/>
          <w:lang w:eastAsia="ru-RU"/>
        </w:rPr>
        <w:t xml:space="preserve"> виявлення осіб/сімей, які належать до вразливих категорій населення або перебувають у складних життєвих обставинах, є:</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   старости селищної ради;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eastAsia="ru-RU"/>
        </w:rPr>
        <w:t xml:space="preserve">- </w:t>
      </w:r>
      <w:r w:rsidRPr="00C67293">
        <w:rPr>
          <w:rFonts w:ascii="Times New Roman" w:hAnsi="Times New Roman"/>
          <w:sz w:val="28"/>
          <w:szCs w:val="28"/>
          <w:lang w:val="uk-UA" w:eastAsia="ru-RU"/>
        </w:rPr>
        <w:t>відділ соціального захисту та охорони здоров’я Управління гуманітарної політики селищної ради (далі – Відділ);</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сектор «Служба у справах дітей» відділу соціального захисту та охорони здоров’я Управління гуманітарної політики селищної ради;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Центр інтегрованих соціальних служб Новотроїцької селищної ради (далі – ЦІСС);</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відділ «Центр надання адміністративних послуг» Новотроїцької селищної ради;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служба у справах дітей Генічеської районної державної адміністрації;</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заклади освіти;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заклади охорони здоров’я;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Новотроїцька районна філія Херсонського обласного центру зайнятості;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Новотроїцьке відділення поліції Генічеського відділу Головного управління  </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Національної поліції в Херсонській області;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відділ «Новотроїцького бюро безоплатної правової допомоги» Каховського  </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місцевого центру з надання безоплатної вторинної правової допомоги;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 підприємства, установи, організації незалежно від форми власності, громадські об’єднання, благодійні, релігійні організації, фізичні особи - підприємці та фізичні особи, які надають соціальні послуги з догляду без провадження підприємницької діяльності (далі - Суб’єкти).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6. Виявлення осіб/сімей, які належать до вразливих категорій населення або перебувають під впливом чинників, що можуть зумовити потрапляння у складні життєві обставини, проводиться Суб’єктами у процесі виконання ними службових/посадових обов’язків (вжиття заходів реагування на отримані особисті заяви/звернення, телефонні, письмові, електронні, усні повідомлення про таких осіб/такі сім’ї, матеріали в засобах масової інформації).</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7. </w:t>
      </w:r>
      <w:r w:rsidRPr="00C67293">
        <w:rPr>
          <w:rFonts w:ascii="Times New Roman" w:hAnsi="Times New Roman"/>
          <w:b/>
          <w:sz w:val="28"/>
          <w:szCs w:val="28"/>
          <w:lang w:val="uk-UA" w:eastAsia="ru-RU"/>
        </w:rPr>
        <w:t xml:space="preserve">У разі виявлення Суб’єктом </w:t>
      </w:r>
      <w:r w:rsidRPr="00C67293">
        <w:rPr>
          <w:rFonts w:ascii="Times New Roman" w:hAnsi="Times New Roman"/>
          <w:sz w:val="28"/>
          <w:szCs w:val="28"/>
          <w:lang w:val="uk-UA" w:eastAsia="ru-RU"/>
        </w:rPr>
        <w:t xml:space="preserve">особи/сім’ї, яка належить до вразливих категорій населення або перебуває під впливом чинників, що можуть зумовити потрапляння у складні життєві обставини та яка потребує влаштування до ЦІССу, </w:t>
      </w:r>
      <w:r w:rsidRPr="00C67293">
        <w:rPr>
          <w:rFonts w:ascii="Times New Roman" w:hAnsi="Times New Roman"/>
          <w:b/>
          <w:sz w:val="28"/>
          <w:szCs w:val="28"/>
          <w:lang w:val="uk-UA" w:eastAsia="ru-RU"/>
        </w:rPr>
        <w:t>застосовується такий механізм дій:</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1) </w:t>
      </w:r>
      <w:r w:rsidRPr="00C67293">
        <w:rPr>
          <w:rFonts w:ascii="Times New Roman" w:hAnsi="Times New Roman"/>
          <w:b/>
          <w:sz w:val="28"/>
          <w:szCs w:val="28"/>
          <w:lang w:val="uk-UA" w:eastAsia="ru-RU"/>
        </w:rPr>
        <w:t xml:space="preserve">Повідомлення (заява/звернення) </w:t>
      </w:r>
      <w:r w:rsidRPr="00C67293">
        <w:rPr>
          <w:rFonts w:ascii="Times New Roman" w:hAnsi="Times New Roman"/>
          <w:sz w:val="28"/>
          <w:szCs w:val="28"/>
          <w:lang w:val="uk-UA" w:eastAsia="ru-RU"/>
        </w:rPr>
        <w:t xml:space="preserve">про виявлення особи/сім’ї зазначеної категорії не пізніше, ніж протягом наступного робочого дня </w:t>
      </w:r>
      <w:r w:rsidRPr="00C67293">
        <w:rPr>
          <w:rFonts w:ascii="Times New Roman" w:hAnsi="Times New Roman"/>
          <w:b/>
          <w:sz w:val="28"/>
          <w:szCs w:val="28"/>
          <w:lang w:val="uk-UA" w:eastAsia="ru-RU"/>
        </w:rPr>
        <w:t xml:space="preserve">надсилається до Управління </w:t>
      </w:r>
      <w:r w:rsidRPr="00C67293">
        <w:rPr>
          <w:rFonts w:ascii="Times New Roman" w:hAnsi="Times New Roman"/>
          <w:sz w:val="28"/>
          <w:szCs w:val="28"/>
          <w:lang w:val="uk-UA" w:eastAsia="ru-RU"/>
        </w:rPr>
        <w:t>у письмовій або електронній формі, засобами телефонного зв’язку;</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2) Для підготовки проєкту рішення (наказу) начальника Управління гуманітарної політики Новотроїцької селищної ради про надання/відмову соціальних послуг не пізніше, ніж протягом наступного робочого дня після отримання інформації, зазначеної у п. 7.1. </w:t>
      </w:r>
      <w:r w:rsidRPr="00C67293">
        <w:rPr>
          <w:rFonts w:ascii="Times New Roman" w:hAnsi="Times New Roman"/>
          <w:b/>
          <w:sz w:val="28"/>
          <w:szCs w:val="28"/>
          <w:lang w:val="uk-UA" w:eastAsia="ru-RU"/>
        </w:rPr>
        <w:t>Відділ</w:t>
      </w:r>
      <w:r w:rsidRPr="00C67293">
        <w:rPr>
          <w:rFonts w:ascii="Times New Roman" w:hAnsi="Times New Roman"/>
          <w:sz w:val="28"/>
          <w:szCs w:val="28"/>
          <w:lang w:val="uk-UA" w:eastAsia="ru-RU"/>
        </w:rPr>
        <w:t>:</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lastRenderedPageBreak/>
        <w:t xml:space="preserve">- повідомляє ЦІСС про необхідність проведення оцінювання потреб особи/сім’ї  </w:t>
      </w:r>
      <w:r w:rsidRPr="00C67293">
        <w:rPr>
          <w:rFonts w:ascii="Times New Roman" w:hAnsi="Times New Roman"/>
          <w:b/>
          <w:sz w:val="28"/>
          <w:szCs w:val="28"/>
          <w:lang w:val="uk-UA" w:eastAsia="ru-RU"/>
        </w:rPr>
        <w:t>у соціальних послугах</w:t>
      </w:r>
      <w:r w:rsidRPr="00C67293">
        <w:rPr>
          <w:rFonts w:ascii="Times New Roman" w:hAnsi="Times New Roman"/>
          <w:sz w:val="28"/>
          <w:szCs w:val="28"/>
          <w:lang w:val="uk-UA" w:eastAsia="ru-RU"/>
        </w:rPr>
        <w:t>;</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3) Фахівець із соціальної роботи ЦІССу протягом п’яти робочих днів </w:t>
      </w:r>
      <w:r w:rsidRPr="00C67293">
        <w:rPr>
          <w:rFonts w:ascii="Times New Roman" w:hAnsi="Times New Roman"/>
          <w:b/>
          <w:sz w:val="28"/>
          <w:szCs w:val="28"/>
          <w:lang w:val="uk-UA" w:eastAsia="ru-RU"/>
        </w:rPr>
        <w:t xml:space="preserve">проводить оцінювання потреб особи/сім’ї у соціальних послугах </w:t>
      </w:r>
      <w:r w:rsidRPr="00C67293">
        <w:rPr>
          <w:rFonts w:ascii="Times New Roman" w:hAnsi="Times New Roman"/>
          <w:sz w:val="28"/>
          <w:szCs w:val="28"/>
          <w:shd w:val="clear" w:color="auto" w:fill="FFFFFF"/>
          <w:lang w:val="uk-UA"/>
        </w:rPr>
        <w:t>у порядку, встановленому Мінсоцполітики, із залученням у разі потреби психолога, медичного працівника, педагогічного працівника закладу та/або установи освіти, соціального працівника населеного пункту громади, помічника дільничного інспектора поліції та інших фахівців.</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b/>
          <w:sz w:val="28"/>
          <w:szCs w:val="28"/>
          <w:lang w:val="uk-UA" w:eastAsia="ru-RU"/>
        </w:rPr>
      </w:pPr>
      <w:r w:rsidRPr="00C67293">
        <w:rPr>
          <w:rFonts w:ascii="Times New Roman" w:hAnsi="Times New Roman"/>
          <w:sz w:val="28"/>
          <w:szCs w:val="28"/>
          <w:lang w:val="uk-UA" w:eastAsia="ru-RU"/>
        </w:rPr>
        <w:t xml:space="preserve">           За результатами оцінювання потреб особи/сім’ї у соціальних послугах ЦІСС складає відповідний акт (у паперовій або електронній формі), затверджений наказом Мінсоцполітики від 13.07.2018 №1005, який не пізніше наступного робочого дня подається до Відділу для підготовки проєкту рішення (наказу) про надання/відмову  соціальних послуг.</w:t>
      </w:r>
    </w:p>
    <w:p w:rsidR="000E43C0"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4) </w:t>
      </w:r>
      <w:r w:rsidRPr="00C67293">
        <w:rPr>
          <w:rFonts w:ascii="Times New Roman" w:hAnsi="Times New Roman"/>
          <w:sz w:val="28"/>
          <w:szCs w:val="28"/>
          <w:lang w:eastAsia="ru-RU"/>
        </w:rPr>
        <w:t xml:space="preserve">Якщо за результатами оцінювання потреб підтверджується перебування особи/сім’ї у складних життєвих обставинах або належність до вразливих категорій населення, але через похилий вік, інвалідність, стан здоров’я, догляд за дитиною або інші обставини вона </w:t>
      </w:r>
      <w:r w:rsidRPr="00C67293">
        <w:rPr>
          <w:rFonts w:ascii="Times New Roman" w:hAnsi="Times New Roman"/>
          <w:b/>
          <w:sz w:val="28"/>
          <w:szCs w:val="28"/>
          <w:lang w:eastAsia="ru-RU"/>
        </w:rPr>
        <w:t>не може особисто подати заяву та пакет документів</w:t>
      </w:r>
      <w:r w:rsidRPr="00C67293">
        <w:rPr>
          <w:rFonts w:ascii="Times New Roman" w:hAnsi="Times New Roman"/>
          <w:sz w:val="28"/>
          <w:szCs w:val="28"/>
          <w:lang w:eastAsia="ru-RU"/>
        </w:rPr>
        <w:t>, у такому випадку Ц</w:t>
      </w:r>
      <w:r w:rsidRPr="00C67293">
        <w:rPr>
          <w:rFonts w:ascii="Times New Roman" w:hAnsi="Times New Roman"/>
          <w:sz w:val="28"/>
          <w:szCs w:val="28"/>
          <w:lang w:val="uk-UA" w:eastAsia="ru-RU"/>
        </w:rPr>
        <w:t>ІСС</w:t>
      </w:r>
      <w:r w:rsidRPr="00C67293">
        <w:rPr>
          <w:rFonts w:ascii="Times New Roman" w:hAnsi="Times New Roman"/>
          <w:sz w:val="28"/>
          <w:szCs w:val="28"/>
          <w:lang w:eastAsia="ru-RU"/>
        </w:rPr>
        <w:t xml:space="preserve"> надає такій особі/сім’ї допомогу в оформленні заяви про надання соціальних послуг і пакета документів, що додаються до неї відповідно до</w:t>
      </w:r>
      <w:r w:rsidRPr="00C67293">
        <w:rPr>
          <w:rFonts w:ascii="Times New Roman" w:hAnsi="Times New Roman"/>
          <w:sz w:val="28"/>
          <w:szCs w:val="28"/>
          <w:lang w:val="en-US" w:eastAsia="ru-RU"/>
        </w:rPr>
        <w:t> </w:t>
      </w:r>
      <w:r w:rsidRPr="00C67293">
        <w:rPr>
          <w:rFonts w:ascii="Times New Roman" w:hAnsi="Times New Roman"/>
          <w:sz w:val="28"/>
          <w:szCs w:val="28"/>
          <w:lang w:val="uk-UA" w:eastAsia="ru-RU"/>
        </w:rPr>
        <w:t xml:space="preserve">пунктів 29-31 </w:t>
      </w:r>
      <w:r w:rsidRPr="00C67293">
        <w:rPr>
          <w:rFonts w:ascii="Times New Roman" w:hAnsi="Times New Roman"/>
          <w:sz w:val="28"/>
          <w:szCs w:val="28"/>
          <w:lang w:eastAsia="ru-RU"/>
        </w:rPr>
        <w:t xml:space="preserve">цього Порядку та передає зазначені документи до </w:t>
      </w:r>
      <w:r w:rsidRPr="00C67293">
        <w:rPr>
          <w:rFonts w:ascii="Times New Roman" w:hAnsi="Times New Roman"/>
          <w:sz w:val="28"/>
          <w:szCs w:val="28"/>
          <w:lang w:val="uk-UA" w:eastAsia="ru-RU"/>
        </w:rPr>
        <w:t>Відділу</w:t>
      </w:r>
      <w:r w:rsidRPr="00C67293">
        <w:rPr>
          <w:rFonts w:ascii="Times New Roman" w:hAnsi="Times New Roman"/>
          <w:sz w:val="28"/>
          <w:szCs w:val="28"/>
          <w:lang w:eastAsia="ru-RU"/>
        </w:rPr>
        <w:t xml:space="preserve"> разом з актом оцінювання потреб.</w:t>
      </w:r>
      <w:r w:rsidR="000E43C0">
        <w:rPr>
          <w:rFonts w:ascii="Times New Roman" w:hAnsi="Times New Roman"/>
          <w:sz w:val="28"/>
          <w:szCs w:val="28"/>
          <w:lang w:val="uk-UA" w:eastAsia="ru-RU"/>
        </w:rPr>
        <w:t xml:space="preserve"> </w:t>
      </w:r>
    </w:p>
    <w:p w:rsidR="003A6490" w:rsidRPr="000E43C0" w:rsidRDefault="000E43C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Pr>
          <w:rFonts w:ascii="Times New Roman" w:hAnsi="Times New Roman"/>
          <w:sz w:val="28"/>
          <w:szCs w:val="28"/>
          <w:lang w:val="uk-UA" w:eastAsia="ru-RU"/>
        </w:rPr>
        <w:t xml:space="preserve">5) </w:t>
      </w:r>
      <w:r w:rsidR="003A6490" w:rsidRPr="000E43C0">
        <w:rPr>
          <w:rFonts w:ascii="Times New Roman" w:hAnsi="Times New Roman"/>
          <w:sz w:val="28"/>
          <w:szCs w:val="28"/>
          <w:lang w:val="uk-UA" w:eastAsia="ru-RU"/>
        </w:rPr>
        <w:t xml:space="preserve">У разі звернення особи до відділу «Центр надання адміністративних послуг» Новотроїцької селищної ради за призначенням державної соціальної допомоги малозабезпеченим сім’ям, державної соціальної допомоги особам з інвалідністю з дитинства та дітям з інвалідністю, відділ «Центр надання адміністративних послуг» інформує таку особу (у тому числі шляхом надання відповідних друкованих інформаційних матеріалів) про соціальні послуги, якими вона може скористатися, умови та порядок їх отримання та, в разі потреби, надсилає Управлінню повідомлення про необхідність </w:t>
      </w:r>
      <w:r w:rsidR="003A6490" w:rsidRPr="00C67293">
        <w:rPr>
          <w:rFonts w:ascii="Times New Roman" w:hAnsi="Times New Roman"/>
          <w:sz w:val="28"/>
          <w:szCs w:val="28"/>
          <w:lang w:val="uk-UA" w:eastAsia="ru-RU"/>
        </w:rPr>
        <w:t>оцінювання потреб</w:t>
      </w:r>
      <w:r w:rsidR="003A6490" w:rsidRPr="000E43C0">
        <w:rPr>
          <w:rFonts w:ascii="Times New Roman" w:hAnsi="Times New Roman"/>
          <w:sz w:val="28"/>
          <w:szCs w:val="28"/>
          <w:lang w:val="uk-UA" w:eastAsia="ru-RU"/>
        </w:rPr>
        <w:t xml:space="preserve"> особи/сім’ї.</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b/>
          <w:sz w:val="28"/>
          <w:szCs w:val="28"/>
          <w:lang w:val="uk-UA" w:eastAsia="ru-RU"/>
        </w:rPr>
      </w:pPr>
      <w:r w:rsidRPr="00C67293">
        <w:rPr>
          <w:rFonts w:ascii="Times New Roman" w:hAnsi="Times New Roman"/>
          <w:sz w:val="28"/>
          <w:szCs w:val="28"/>
          <w:lang w:eastAsia="ru-RU"/>
        </w:rPr>
        <w:t xml:space="preserve">6) У разі отримання звернення (письмового або усного) особи, у тому числі дитини/сім’ї, про надання соціальних послуг </w:t>
      </w:r>
      <w:r w:rsidRPr="00C67293">
        <w:rPr>
          <w:rFonts w:ascii="Times New Roman" w:hAnsi="Times New Roman"/>
          <w:b/>
          <w:sz w:val="28"/>
          <w:szCs w:val="28"/>
          <w:lang w:eastAsia="ru-RU"/>
        </w:rPr>
        <w:t>екстрено (кризово)</w:t>
      </w:r>
      <w:r w:rsidRPr="00C67293">
        <w:rPr>
          <w:rFonts w:ascii="Times New Roman" w:hAnsi="Times New Roman"/>
          <w:sz w:val="28"/>
          <w:szCs w:val="28"/>
          <w:lang w:eastAsia="ru-RU"/>
        </w:rPr>
        <w:t xml:space="preserve"> у зв’язку із загрозою життю чи здоров’ю особи або отримання повідомлення від </w:t>
      </w: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 xml:space="preserve">Суб’єкта про необхідність надання таких послуг, </w:t>
      </w:r>
      <w:r w:rsidRPr="00C67293">
        <w:rPr>
          <w:rFonts w:ascii="Times New Roman" w:hAnsi="Times New Roman"/>
          <w:b/>
          <w:sz w:val="28"/>
          <w:szCs w:val="28"/>
          <w:lang w:eastAsia="ru-RU"/>
        </w:rPr>
        <w:t xml:space="preserve">оцінювання потреб особи/сім’ї у соціальних послугах не проводиться. </w:t>
      </w:r>
    </w:p>
    <w:p w:rsidR="003A6490" w:rsidRPr="00C67293" w:rsidRDefault="003A6490" w:rsidP="000E43C0">
      <w:pPr>
        <w:pStyle w:val="rvps2"/>
        <w:shd w:val="clear" w:color="auto" w:fill="FFFFFF"/>
        <w:spacing w:before="0" w:beforeAutospacing="0" w:after="0" w:afterAutospacing="0"/>
        <w:ind w:firstLine="225"/>
        <w:jc w:val="both"/>
        <w:rPr>
          <w:sz w:val="28"/>
          <w:szCs w:val="28"/>
          <w:lang w:val="uk-UA"/>
        </w:rPr>
      </w:pPr>
      <w:r w:rsidRPr="00C67293">
        <w:rPr>
          <w:sz w:val="28"/>
          <w:szCs w:val="28"/>
          <w:lang w:val="uk-UA"/>
        </w:rPr>
        <w:t xml:space="preserve">        </w:t>
      </w:r>
      <w:r w:rsidRPr="00C67293">
        <w:rPr>
          <w:sz w:val="28"/>
          <w:szCs w:val="28"/>
        </w:rPr>
        <w:t xml:space="preserve">Рішення про надання послуг екстрено (кризово) приймається невідкладно та протягом однієї доби забезпечується надання соціальних послуг. Відповідно до потреб особи </w:t>
      </w:r>
      <w:r w:rsidRPr="00C67293">
        <w:rPr>
          <w:sz w:val="28"/>
          <w:szCs w:val="28"/>
          <w:lang w:val="uk-UA"/>
        </w:rPr>
        <w:t xml:space="preserve">ЦІСС </w:t>
      </w:r>
      <w:r w:rsidRPr="00C67293">
        <w:rPr>
          <w:sz w:val="28"/>
          <w:szCs w:val="28"/>
        </w:rPr>
        <w:t xml:space="preserve">проводить термінове втручання в кризову ситуацію з метою негайного усунення або мінімізації наслідків такої ситуації, надання допомоги та підтримки, зокрема шляхом забезпечення психологічної підтримки та консультування (в тому числі телефоном), виїзду мобільної бригади соціально-психологічної допомоги, взаємодії з іншими фахівцями та службами (виклик бригади швидкої </w:t>
      </w:r>
      <w:r w:rsidRPr="00C67293">
        <w:rPr>
          <w:sz w:val="28"/>
          <w:szCs w:val="28"/>
        </w:rPr>
        <w:lastRenderedPageBreak/>
        <w:t>допомоги для надання невідкладної медичної допомоги, працівника уповноваженого підрозділу органу Національної поліції тощо).</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У разі відсутності в особи, яка потребує надання послуг екстрено (кризово), документа, що посвідчує особу, та інших документів, визначених</w:t>
      </w:r>
      <w:r w:rsidRPr="00C67293">
        <w:rPr>
          <w:rFonts w:ascii="Times New Roman" w:hAnsi="Times New Roman"/>
          <w:sz w:val="28"/>
          <w:szCs w:val="28"/>
          <w:lang w:val="en-US" w:eastAsia="ru-RU"/>
        </w:rPr>
        <w:t> </w:t>
      </w:r>
      <w:r w:rsidRPr="00C67293">
        <w:rPr>
          <w:rFonts w:ascii="Times New Roman" w:hAnsi="Times New Roman"/>
          <w:sz w:val="28"/>
          <w:szCs w:val="28"/>
          <w:lang w:val="uk-UA" w:eastAsia="ru-RU"/>
        </w:rPr>
        <w:t xml:space="preserve">пунктами 29 – 31 </w:t>
      </w:r>
      <w:r w:rsidRPr="00C67293">
        <w:rPr>
          <w:rFonts w:ascii="Times New Roman" w:hAnsi="Times New Roman"/>
          <w:sz w:val="28"/>
          <w:szCs w:val="28"/>
          <w:lang w:eastAsia="ru-RU"/>
        </w:rPr>
        <w:t>цього Порядку, рішення про надання таких соціальних послуг приймається без їх подання.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b/>
          <w:sz w:val="28"/>
          <w:szCs w:val="28"/>
          <w:lang w:eastAsia="ru-RU"/>
        </w:rPr>
        <w:t xml:space="preserve">       За результатами надання послуг екстрено (кризово) ЦІСС </w:t>
      </w:r>
      <w:r w:rsidRPr="00C67293">
        <w:rPr>
          <w:rFonts w:ascii="Times New Roman" w:hAnsi="Times New Roman"/>
          <w:b/>
          <w:sz w:val="28"/>
          <w:szCs w:val="28"/>
          <w:lang w:val="uk-UA" w:eastAsia="ru-RU"/>
        </w:rPr>
        <w:t xml:space="preserve">здійснює оцінку кризової ситуації та </w:t>
      </w:r>
      <w:r w:rsidRPr="00C67293">
        <w:rPr>
          <w:rFonts w:ascii="Times New Roman" w:hAnsi="Times New Roman"/>
          <w:b/>
          <w:sz w:val="28"/>
          <w:szCs w:val="28"/>
          <w:lang w:eastAsia="ru-RU"/>
        </w:rPr>
        <w:t xml:space="preserve">складає акт про надання соціальної послуги </w:t>
      </w:r>
      <w:r w:rsidRPr="00C67293">
        <w:rPr>
          <w:rFonts w:ascii="Times New Roman" w:hAnsi="Times New Roman"/>
          <w:sz w:val="28"/>
          <w:szCs w:val="28"/>
          <w:lang w:eastAsia="ru-RU"/>
        </w:rPr>
        <w:t>за форм</w:t>
      </w:r>
      <w:r w:rsidRPr="00C67293">
        <w:rPr>
          <w:rFonts w:ascii="Times New Roman" w:hAnsi="Times New Roman"/>
          <w:sz w:val="28"/>
          <w:szCs w:val="28"/>
          <w:lang w:val="uk-UA" w:eastAsia="ru-RU"/>
        </w:rPr>
        <w:t>ами</w:t>
      </w:r>
      <w:r w:rsidRPr="00C67293">
        <w:rPr>
          <w:rFonts w:ascii="Times New Roman" w:hAnsi="Times New Roman"/>
          <w:sz w:val="28"/>
          <w:szCs w:val="28"/>
          <w:lang w:eastAsia="ru-RU"/>
        </w:rPr>
        <w:t>, затверджен</w:t>
      </w:r>
      <w:r w:rsidRPr="00C67293">
        <w:rPr>
          <w:rFonts w:ascii="Times New Roman" w:hAnsi="Times New Roman"/>
          <w:sz w:val="28"/>
          <w:szCs w:val="28"/>
          <w:lang w:val="uk-UA" w:eastAsia="ru-RU"/>
        </w:rPr>
        <w:t>ими</w:t>
      </w:r>
      <w:r w:rsidRPr="00C67293">
        <w:rPr>
          <w:rFonts w:ascii="Times New Roman" w:hAnsi="Times New Roman"/>
          <w:sz w:val="28"/>
          <w:szCs w:val="28"/>
          <w:lang w:eastAsia="ru-RU"/>
        </w:rPr>
        <w:t xml:space="preserve"> </w:t>
      </w:r>
      <w:r w:rsidRPr="00C67293">
        <w:rPr>
          <w:rFonts w:ascii="Times New Roman" w:hAnsi="Times New Roman"/>
          <w:sz w:val="28"/>
          <w:szCs w:val="28"/>
          <w:lang w:val="uk-UA" w:eastAsia="ru-RU"/>
        </w:rPr>
        <w:t xml:space="preserve">наказом </w:t>
      </w:r>
      <w:r w:rsidRPr="00C67293">
        <w:rPr>
          <w:rFonts w:ascii="Times New Roman" w:hAnsi="Times New Roman"/>
          <w:sz w:val="28"/>
          <w:szCs w:val="28"/>
          <w:lang w:eastAsia="ru-RU"/>
        </w:rPr>
        <w:t>Мінсоцполітики України</w:t>
      </w:r>
      <w:r w:rsidRPr="00C67293">
        <w:rPr>
          <w:rFonts w:ascii="Times New Roman" w:hAnsi="Times New Roman"/>
          <w:sz w:val="28"/>
          <w:szCs w:val="28"/>
          <w:lang w:val="uk-UA" w:eastAsia="ru-RU"/>
        </w:rPr>
        <w:t xml:space="preserve"> від 01.07.2016 №716.</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Підтвердженням надання послуги кризового та екстреного втручання дитині є акт проведення оцінки рівня безпеки дитини, складений за формою, визначеною у</w:t>
      </w:r>
      <w:r w:rsidRPr="00C67293">
        <w:rPr>
          <w:rFonts w:ascii="Times New Roman" w:hAnsi="Times New Roman"/>
          <w:sz w:val="28"/>
          <w:szCs w:val="28"/>
          <w:lang w:val="en-US" w:eastAsia="ru-RU"/>
        </w:rPr>
        <w:t> </w:t>
      </w:r>
      <w:hyperlink r:id="rId15" w:anchor="n541" w:tgtFrame="_blank" w:history="1">
        <w:r w:rsidRPr="00C67293">
          <w:rPr>
            <w:rFonts w:ascii="Times New Roman" w:hAnsi="Times New Roman"/>
            <w:sz w:val="28"/>
            <w:szCs w:val="28"/>
            <w:lang w:eastAsia="ru-RU"/>
          </w:rPr>
          <w:t xml:space="preserve">додатку </w:t>
        </w:r>
        <w:proofErr w:type="gramStart"/>
        <w:r w:rsidRPr="00C67293">
          <w:rPr>
            <w:rFonts w:ascii="Times New Roman" w:hAnsi="Times New Roman"/>
            <w:sz w:val="28"/>
            <w:szCs w:val="28"/>
            <w:lang w:eastAsia="ru-RU"/>
          </w:rPr>
          <w:t>10</w:t>
        </w:r>
      </w:hyperlink>
      <w:r w:rsidRPr="00C67293">
        <w:rPr>
          <w:rFonts w:ascii="Times New Roman" w:hAnsi="Times New Roman"/>
          <w:sz w:val="28"/>
          <w:szCs w:val="28"/>
          <w:lang w:val="en-US" w:eastAsia="ru-RU"/>
        </w:rPr>
        <w:t> </w:t>
      </w: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до</w:t>
      </w:r>
      <w:proofErr w:type="gramEnd"/>
      <w:r w:rsidRPr="00C67293">
        <w:rPr>
          <w:rFonts w:ascii="Times New Roman" w:hAnsi="Times New Roman"/>
          <w:sz w:val="28"/>
          <w:szCs w:val="28"/>
          <w:lang w:eastAsia="ru-RU"/>
        </w:rPr>
        <w:t xml:space="preserve">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 № 866</w:t>
      </w:r>
      <w:r w:rsidRPr="00C67293">
        <w:rPr>
          <w:rFonts w:ascii="Times New Roman" w:hAnsi="Times New Roman"/>
          <w:sz w:val="28"/>
          <w:szCs w:val="28"/>
          <w:lang w:val="uk-UA" w:eastAsia="ru-RU"/>
        </w:rPr>
        <w:t>.</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8. </w:t>
      </w:r>
      <w:r w:rsidRPr="00C67293">
        <w:rPr>
          <w:rFonts w:ascii="Times New Roman" w:hAnsi="Times New Roman"/>
          <w:sz w:val="28"/>
          <w:szCs w:val="28"/>
          <w:shd w:val="clear" w:color="auto" w:fill="FFFFFF"/>
        </w:rPr>
        <w:t>Виявлення дітей, які перебувають у складних життєвих обставинах, проводиться згідно з </w:t>
      </w:r>
      <w:hyperlink r:id="rId16" w:anchor="n13" w:tgtFrame="_blank" w:history="1">
        <w:r w:rsidRPr="00C67293">
          <w:rPr>
            <w:rStyle w:val="ad"/>
            <w:rFonts w:ascii="Times New Roman" w:hAnsi="Times New Roman"/>
            <w:color w:val="auto"/>
            <w:sz w:val="28"/>
            <w:szCs w:val="28"/>
            <w:u w:val="none"/>
            <w:shd w:val="clear" w:color="auto" w:fill="FFFFFF"/>
          </w:rPr>
          <w:t>Порядком забезпечення соціального захисту дітей, які перебувають у складних життєвих обставинах, у тому числі дітей, які постраждали від жорстокого поводження</w:t>
        </w:r>
      </w:hyperlink>
      <w:r w:rsidRPr="00C67293">
        <w:rPr>
          <w:rFonts w:ascii="Times New Roman" w:hAnsi="Times New Roman"/>
          <w:sz w:val="28"/>
          <w:szCs w:val="28"/>
          <w:shd w:val="clear" w:color="auto" w:fill="FFFFFF"/>
        </w:rPr>
        <w:t>, затвердженим постановою Кабінету Міністрів України від 1 червня 2020 р. № 585.</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У разі виявлення Суб’єктом випадку жорстокого поводження з дитиною, зокрема домашнього насильства, залишення дитини без піклування батьків такий Суб’єкт невідкладно інформує про це сектор «Служба у справах дітей» та уповноважений підрозділ органу Національної поліції, у разі виявлення факту вчинення домашнього насильства стосовно недієздатних осіб - уповноважений підрозділ органу Національної поліції та орган опіки та піклування.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У разі існування внаслідок вчинення домашнього насильства або інших обставин загрози життю чи здоров’ю особи, в тому числі дитини, про це негайно інформується уповноважений підрозділ органу Національної поліції за номером телефону 102 для вжиття спеціальних заходів до припинення насильства, недопущення його продовження чи повторного вчинення.</w:t>
      </w:r>
    </w:p>
    <w:p w:rsidR="003A6490" w:rsidRPr="00C67293" w:rsidRDefault="003A6490" w:rsidP="000E43C0">
      <w:pPr>
        <w:shd w:val="clear" w:color="auto" w:fill="FFFFFF"/>
        <w:tabs>
          <w:tab w:val="left" w:pos="10632"/>
        </w:tabs>
        <w:autoSpaceDE w:val="0"/>
        <w:autoSpaceDN w:val="0"/>
        <w:spacing w:before="150" w:after="240" w:line="240" w:lineRule="auto"/>
        <w:ind w:right="-1"/>
        <w:jc w:val="center"/>
        <w:rPr>
          <w:rFonts w:ascii="Times New Roman" w:hAnsi="Times New Roman"/>
          <w:b/>
          <w:bCs/>
          <w:sz w:val="28"/>
          <w:szCs w:val="28"/>
          <w:lang w:eastAsia="ru-RU"/>
        </w:rPr>
      </w:pPr>
      <w:r w:rsidRPr="00C67293">
        <w:rPr>
          <w:rFonts w:ascii="Times New Roman" w:hAnsi="Times New Roman"/>
          <w:b/>
          <w:bCs/>
          <w:sz w:val="28"/>
          <w:szCs w:val="28"/>
          <w:lang w:val="uk-UA" w:eastAsia="ru-RU"/>
        </w:rPr>
        <w:t>О</w:t>
      </w:r>
      <w:r w:rsidRPr="00C67293">
        <w:rPr>
          <w:rFonts w:ascii="Times New Roman" w:hAnsi="Times New Roman"/>
          <w:b/>
          <w:bCs/>
          <w:sz w:val="28"/>
          <w:szCs w:val="28"/>
          <w:lang w:eastAsia="ru-RU"/>
        </w:rPr>
        <w:t>рганізаці</w:t>
      </w:r>
      <w:r w:rsidRPr="00C67293">
        <w:rPr>
          <w:rFonts w:ascii="Times New Roman" w:hAnsi="Times New Roman"/>
          <w:b/>
          <w:bCs/>
          <w:sz w:val="28"/>
          <w:szCs w:val="28"/>
          <w:lang w:val="uk-UA" w:eastAsia="ru-RU"/>
        </w:rPr>
        <w:t>я</w:t>
      </w:r>
      <w:r w:rsidRPr="00C67293">
        <w:rPr>
          <w:rFonts w:ascii="Times New Roman" w:hAnsi="Times New Roman"/>
          <w:b/>
          <w:bCs/>
          <w:sz w:val="28"/>
          <w:szCs w:val="28"/>
          <w:lang w:eastAsia="ru-RU"/>
        </w:rPr>
        <w:t xml:space="preserve"> надання соціальних послуг</w:t>
      </w:r>
    </w:p>
    <w:p w:rsidR="003A6490" w:rsidRPr="00C67293" w:rsidRDefault="003A6490" w:rsidP="000E43C0">
      <w:pPr>
        <w:pStyle w:val="rvps2"/>
        <w:shd w:val="clear" w:color="auto" w:fill="FFFFFF"/>
        <w:spacing w:before="0" w:beforeAutospacing="0" w:after="0" w:afterAutospacing="0"/>
        <w:ind w:firstLine="214"/>
        <w:jc w:val="both"/>
        <w:rPr>
          <w:sz w:val="28"/>
          <w:szCs w:val="28"/>
          <w:lang w:val="uk-UA"/>
        </w:rPr>
      </w:pPr>
      <w:r w:rsidRPr="00C67293">
        <w:rPr>
          <w:sz w:val="28"/>
          <w:szCs w:val="28"/>
          <w:lang w:val="uk-UA"/>
        </w:rPr>
        <w:t>9. Для планування організації та надання соціальних послуг ЦІСС бере участь у визначенні потреби населення територіальної громади у соціальних послугах</w:t>
      </w:r>
      <w:r w:rsidRPr="00C67293">
        <w:rPr>
          <w:sz w:val="11"/>
          <w:szCs w:val="11"/>
          <w:lang w:val="uk-UA"/>
        </w:rPr>
        <w:t xml:space="preserve"> </w:t>
      </w:r>
      <w:r w:rsidRPr="00C67293">
        <w:rPr>
          <w:sz w:val="28"/>
          <w:szCs w:val="28"/>
          <w:lang w:val="uk-UA"/>
        </w:rPr>
        <w:t>шляхом</w:t>
      </w:r>
      <w:bookmarkStart w:id="1" w:name="n28"/>
      <w:bookmarkStart w:id="2" w:name="n29"/>
      <w:bookmarkEnd w:id="1"/>
      <w:bookmarkEnd w:id="2"/>
      <w:r w:rsidRPr="00C67293">
        <w:rPr>
          <w:sz w:val="28"/>
          <w:szCs w:val="28"/>
          <w:lang w:val="uk-UA"/>
        </w:rPr>
        <w:t xml:space="preserve"> визначення індивідуальних потреб осіб/сімей, які перебувають у складних життєвих обставинах, або соціальної групи у соціальних послугах.</w:t>
      </w:r>
    </w:p>
    <w:p w:rsidR="003A6490" w:rsidRPr="00C67293" w:rsidRDefault="003A6490" w:rsidP="000E43C0">
      <w:pPr>
        <w:pStyle w:val="rvps2"/>
        <w:shd w:val="clear" w:color="auto" w:fill="FFFFFF"/>
        <w:spacing w:before="0" w:beforeAutospacing="0" w:after="0" w:afterAutospacing="0"/>
        <w:ind w:firstLine="225"/>
        <w:jc w:val="both"/>
        <w:rPr>
          <w:sz w:val="28"/>
          <w:szCs w:val="28"/>
        </w:rPr>
      </w:pPr>
      <w:bookmarkStart w:id="3" w:name="n30"/>
      <w:bookmarkStart w:id="4" w:name="n67"/>
      <w:bookmarkEnd w:id="3"/>
      <w:bookmarkEnd w:id="4"/>
      <w:r w:rsidRPr="00C67293">
        <w:rPr>
          <w:sz w:val="28"/>
          <w:szCs w:val="28"/>
          <w:lang w:val="uk-UA"/>
        </w:rPr>
        <w:tab/>
      </w:r>
      <w:r w:rsidRPr="00C67293">
        <w:rPr>
          <w:sz w:val="28"/>
          <w:szCs w:val="28"/>
        </w:rPr>
        <w:t>За результатами визначених потреб плануються заходи щодо організації надання соціальних послуг населенню територіальної громади, що включаються до прогнозних і програмних документів соціально-економічного розвитку територіальної громади (програма соціально-економічного розвитку, місцеві цільові програми).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bookmarkStart w:id="5" w:name="n68"/>
      <w:bookmarkStart w:id="6" w:name="n69"/>
      <w:bookmarkEnd w:id="5"/>
      <w:bookmarkEnd w:id="6"/>
      <w:r w:rsidRPr="00C67293">
        <w:rPr>
          <w:rFonts w:ascii="Times New Roman" w:hAnsi="Times New Roman"/>
          <w:sz w:val="28"/>
          <w:szCs w:val="28"/>
          <w:lang w:val="uk-UA" w:eastAsia="ru-RU"/>
        </w:rPr>
        <w:lastRenderedPageBreak/>
        <w:t xml:space="preserve"> </w:t>
      </w:r>
      <w:r w:rsidRPr="00C67293">
        <w:rPr>
          <w:rFonts w:ascii="Times New Roman" w:hAnsi="Times New Roman"/>
          <w:sz w:val="28"/>
          <w:szCs w:val="28"/>
          <w:lang w:eastAsia="ru-RU"/>
        </w:rPr>
        <w:t xml:space="preserve"> </w:t>
      </w: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До надання соціальних послуг залучаються надавачі недержавного сектору, зокрема шляхом державно-приватного партнерства, соціального замовлення, конкурсу соціальних проектів, соціальних програм тощо, співпраці територіальних громад відповідно до</w:t>
      </w:r>
      <w:r w:rsidRPr="00C67293">
        <w:rPr>
          <w:rFonts w:ascii="Times New Roman" w:hAnsi="Times New Roman"/>
          <w:sz w:val="28"/>
          <w:szCs w:val="28"/>
          <w:lang w:val="en-US" w:eastAsia="ru-RU"/>
        </w:rPr>
        <w:t> </w:t>
      </w:r>
      <w:hyperlink r:id="rId17" w:anchor="n23" w:tgtFrame="_blank" w:history="1">
        <w:r w:rsidRPr="00C67293">
          <w:rPr>
            <w:rFonts w:ascii="Times New Roman" w:hAnsi="Times New Roman"/>
            <w:sz w:val="28"/>
            <w:szCs w:val="28"/>
            <w:lang w:eastAsia="ru-RU"/>
          </w:rPr>
          <w:t>статті 4</w:t>
        </w:r>
      </w:hyperlink>
      <w:r w:rsidRPr="00C67293">
        <w:rPr>
          <w:rFonts w:ascii="Times New Roman" w:hAnsi="Times New Roman"/>
          <w:sz w:val="28"/>
          <w:szCs w:val="28"/>
          <w:lang w:val="en-US" w:eastAsia="ru-RU"/>
        </w:rPr>
        <w:t> </w:t>
      </w:r>
      <w:r w:rsidRPr="00C67293">
        <w:rPr>
          <w:rFonts w:ascii="Times New Roman" w:hAnsi="Times New Roman"/>
          <w:sz w:val="28"/>
          <w:szCs w:val="28"/>
          <w:lang w:eastAsia="ru-RU"/>
        </w:rPr>
        <w:t>Закону України “Про співробітництво територіальних громад”.</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10. Організація надання соціальних послуг на всіх етапах цього процесу здійснюється шляхом взаємодії суб’єктів системи надання соціальних послуг у порядку, затвердженому Мінсоцполітики України.</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11. ЦІСС спільно з Відділом інформу</w:t>
      </w:r>
      <w:r w:rsidRPr="00C67293">
        <w:rPr>
          <w:rFonts w:ascii="Times New Roman" w:hAnsi="Times New Roman"/>
          <w:sz w:val="28"/>
          <w:szCs w:val="28"/>
          <w:lang w:val="uk-UA" w:eastAsia="ru-RU"/>
        </w:rPr>
        <w:t>ють</w:t>
      </w:r>
      <w:r w:rsidRPr="00C67293">
        <w:rPr>
          <w:rFonts w:ascii="Times New Roman" w:hAnsi="Times New Roman"/>
          <w:sz w:val="28"/>
          <w:szCs w:val="28"/>
          <w:lang w:eastAsia="ru-RU"/>
        </w:rPr>
        <w:t xml:space="preserve"> населення про соціальні послуги, якими можуть скористатися жителі </w:t>
      </w:r>
      <w:r w:rsidRPr="00C67293">
        <w:rPr>
          <w:rFonts w:ascii="Times New Roman" w:hAnsi="Times New Roman"/>
          <w:sz w:val="28"/>
          <w:szCs w:val="28"/>
          <w:lang w:val="uk-UA" w:eastAsia="ru-RU"/>
        </w:rPr>
        <w:t>громади</w:t>
      </w:r>
      <w:r w:rsidRPr="00C67293">
        <w:rPr>
          <w:rFonts w:ascii="Times New Roman" w:hAnsi="Times New Roman"/>
          <w:sz w:val="28"/>
          <w:szCs w:val="28"/>
          <w:lang w:eastAsia="ru-RU"/>
        </w:rPr>
        <w:t xml:space="preserve">, їх зміст і порядок надання, про надавачів у формі, доступній для сприйняття особами з будь-якими порушеннями здоров’я.     </w:t>
      </w:r>
    </w:p>
    <w:p w:rsidR="003A6490" w:rsidRPr="00C67293" w:rsidRDefault="003A6490" w:rsidP="000E43C0">
      <w:pPr>
        <w:pStyle w:val="rvps2"/>
        <w:shd w:val="clear" w:color="auto" w:fill="FFFFFF"/>
        <w:spacing w:before="0" w:beforeAutospacing="0" w:after="71" w:afterAutospacing="0"/>
        <w:jc w:val="both"/>
        <w:rPr>
          <w:sz w:val="28"/>
          <w:szCs w:val="28"/>
          <w:lang w:val="uk-UA"/>
        </w:rPr>
      </w:pPr>
      <w:r w:rsidRPr="00C67293">
        <w:rPr>
          <w:sz w:val="28"/>
          <w:szCs w:val="28"/>
        </w:rPr>
        <w:t xml:space="preserve">12. </w:t>
      </w:r>
      <w:r w:rsidRPr="00C67293">
        <w:rPr>
          <w:sz w:val="28"/>
          <w:szCs w:val="28"/>
          <w:lang w:val="uk-UA"/>
        </w:rPr>
        <w:t>ЦІСС надає соціальні послуги:</w:t>
      </w:r>
    </w:p>
    <w:p w:rsidR="003A6490" w:rsidRPr="00C67293" w:rsidRDefault="003A6490" w:rsidP="000E43C0">
      <w:pPr>
        <w:pStyle w:val="rvps2"/>
        <w:shd w:val="clear" w:color="auto" w:fill="FFFFFF"/>
        <w:spacing w:before="0" w:beforeAutospacing="0" w:after="71" w:afterAutospacing="0"/>
        <w:ind w:firstLine="214"/>
        <w:jc w:val="both"/>
        <w:rPr>
          <w:sz w:val="28"/>
          <w:szCs w:val="28"/>
        </w:rPr>
      </w:pPr>
      <w:r w:rsidRPr="00C67293">
        <w:rPr>
          <w:sz w:val="28"/>
          <w:szCs w:val="28"/>
        </w:rPr>
        <w:t xml:space="preserve">1) </w:t>
      </w:r>
      <w:r w:rsidRPr="00C67293">
        <w:rPr>
          <w:b/>
          <w:sz w:val="28"/>
          <w:szCs w:val="28"/>
        </w:rPr>
        <w:t>за рахунок бюджетних коштів</w:t>
      </w:r>
      <w:r w:rsidRPr="00C67293">
        <w:rPr>
          <w:sz w:val="28"/>
          <w:szCs w:val="28"/>
          <w:lang w:val="uk-UA"/>
        </w:rPr>
        <w:t xml:space="preserve">, </w:t>
      </w:r>
      <w:r w:rsidRPr="00C67293">
        <w:rPr>
          <w:sz w:val="28"/>
          <w:szCs w:val="28"/>
        </w:rPr>
        <w:t>незалежно від доходу отримувача соціальних послуг наступним</w:t>
      </w:r>
      <w:r w:rsidRPr="00C67293">
        <w:rPr>
          <w:sz w:val="28"/>
          <w:szCs w:val="28"/>
          <w:lang w:val="uk-UA"/>
        </w:rPr>
        <w:t xml:space="preserve"> категоріям осіб</w:t>
      </w:r>
      <w:r w:rsidRPr="00C67293">
        <w:rPr>
          <w:rFonts w:ascii="Arial" w:hAnsi="Arial" w:cs="Arial"/>
          <w:sz w:val="28"/>
          <w:szCs w:val="28"/>
        </w:rPr>
        <w:t xml:space="preserve"> </w:t>
      </w:r>
      <w:r w:rsidRPr="00C67293">
        <w:rPr>
          <w:rFonts w:ascii="Arial" w:hAnsi="Arial" w:cs="Arial"/>
          <w:sz w:val="28"/>
          <w:szCs w:val="28"/>
          <w:lang w:val="uk-UA"/>
        </w:rPr>
        <w:t>(</w:t>
      </w:r>
      <w:r w:rsidRPr="00C67293">
        <w:rPr>
          <w:sz w:val="28"/>
          <w:szCs w:val="28"/>
        </w:rPr>
        <w:t>стаття 28 </w:t>
      </w:r>
      <w:hyperlink r:id="rId18" w:anchor="Text" w:history="1">
        <w:r w:rsidRPr="00C67293">
          <w:rPr>
            <w:rStyle w:val="ad"/>
            <w:color w:val="auto"/>
            <w:sz w:val="28"/>
            <w:szCs w:val="28"/>
            <w:u w:val="none"/>
          </w:rPr>
          <w:t>Закону України "Про соціальні послуги"</w:t>
        </w:r>
      </w:hyperlink>
      <w:proofErr w:type="gramStart"/>
      <w:r w:rsidRPr="00C67293">
        <w:rPr>
          <w:sz w:val="28"/>
          <w:szCs w:val="28"/>
          <w:lang w:val="uk-UA"/>
        </w:rPr>
        <w:t>),у</w:t>
      </w:r>
      <w:proofErr w:type="gramEnd"/>
      <w:r w:rsidRPr="00C67293">
        <w:rPr>
          <w:sz w:val="28"/>
          <w:szCs w:val="28"/>
          <w:lang w:val="uk-UA"/>
        </w:rPr>
        <w:t xml:space="preserve"> межах наявного фінансового ресурсу</w:t>
      </w:r>
      <w:r w:rsidRPr="00C67293">
        <w:rPr>
          <w:sz w:val="28"/>
          <w:szCs w:val="28"/>
        </w:rPr>
        <w:t>:</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val="uk-UA"/>
        </w:rPr>
      </w:pPr>
      <w:r w:rsidRPr="00C67293">
        <w:rPr>
          <w:rFonts w:ascii="Times New Roman" w:hAnsi="Times New Roman"/>
          <w:sz w:val="28"/>
          <w:szCs w:val="28"/>
          <w:lang w:val="uk-UA"/>
        </w:rPr>
        <w:t xml:space="preserve">- </w:t>
      </w:r>
      <w:r w:rsidRPr="00C67293">
        <w:rPr>
          <w:rFonts w:ascii="Times New Roman" w:hAnsi="Times New Roman"/>
          <w:sz w:val="28"/>
          <w:szCs w:val="28"/>
        </w:rPr>
        <w:t>особам, які постраждали від торгівлі людьми</w:t>
      </w:r>
      <w:r w:rsidRPr="00C67293">
        <w:rPr>
          <w:rFonts w:ascii="Times New Roman" w:hAnsi="Times New Roman"/>
          <w:sz w:val="28"/>
          <w:szCs w:val="28"/>
          <w:lang w:val="uk-UA"/>
        </w:rPr>
        <w:t>;</w:t>
      </w:r>
      <w:r w:rsidRPr="00C67293">
        <w:rPr>
          <w:rFonts w:ascii="Times New Roman" w:hAnsi="Times New Roman"/>
          <w:sz w:val="28"/>
          <w:szCs w:val="28"/>
        </w:rPr>
        <w:t xml:space="preserve"> </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val="uk-UA"/>
        </w:rPr>
      </w:pPr>
      <w:r w:rsidRPr="00C67293">
        <w:rPr>
          <w:rFonts w:ascii="Times New Roman" w:hAnsi="Times New Roman"/>
          <w:sz w:val="28"/>
          <w:szCs w:val="28"/>
          <w:lang w:val="uk-UA"/>
        </w:rPr>
        <w:t>- о</w:t>
      </w:r>
      <w:r w:rsidRPr="00C67293">
        <w:rPr>
          <w:rFonts w:ascii="Times New Roman" w:hAnsi="Times New Roman"/>
          <w:sz w:val="28"/>
          <w:szCs w:val="28"/>
        </w:rPr>
        <w:t>собам, які постраждали від домашнього насильства або насильства за ознакою статі</w:t>
      </w:r>
      <w:r w:rsidRPr="00C67293">
        <w:rPr>
          <w:rFonts w:ascii="Times New Roman" w:hAnsi="Times New Roman"/>
          <w:sz w:val="28"/>
          <w:szCs w:val="28"/>
          <w:lang w:val="uk-UA"/>
        </w:rPr>
        <w:t>;</w:t>
      </w:r>
      <w:r w:rsidRPr="00C67293">
        <w:rPr>
          <w:rFonts w:ascii="Times New Roman" w:hAnsi="Times New Roman"/>
          <w:sz w:val="28"/>
          <w:szCs w:val="28"/>
        </w:rPr>
        <w:t xml:space="preserve"> </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val="uk-UA"/>
        </w:rPr>
      </w:pPr>
      <w:r w:rsidRPr="00C67293">
        <w:rPr>
          <w:rFonts w:ascii="Times New Roman" w:hAnsi="Times New Roman"/>
          <w:sz w:val="28"/>
          <w:szCs w:val="28"/>
          <w:lang w:val="uk-UA"/>
        </w:rPr>
        <w:t xml:space="preserve">- дітям з інвалідністю; </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val="uk-UA"/>
        </w:rPr>
      </w:pPr>
      <w:r w:rsidRPr="00C67293">
        <w:rPr>
          <w:rFonts w:ascii="Times New Roman" w:hAnsi="Times New Roman"/>
          <w:sz w:val="28"/>
          <w:szCs w:val="28"/>
          <w:lang w:val="uk-UA"/>
        </w:rPr>
        <w:t xml:space="preserve">- особам з інвалідністю </w:t>
      </w:r>
      <w:r w:rsidRPr="00C67293">
        <w:rPr>
          <w:rFonts w:ascii="Times New Roman" w:hAnsi="Times New Roman"/>
          <w:sz w:val="28"/>
          <w:szCs w:val="28"/>
        </w:rPr>
        <w:t>I</w:t>
      </w:r>
      <w:r w:rsidRPr="00C67293">
        <w:rPr>
          <w:rFonts w:ascii="Times New Roman" w:hAnsi="Times New Roman"/>
          <w:sz w:val="28"/>
          <w:szCs w:val="28"/>
          <w:lang w:val="uk-UA"/>
        </w:rPr>
        <w:t xml:space="preserve"> групи; </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val="uk-UA"/>
        </w:rPr>
      </w:pPr>
      <w:r w:rsidRPr="00C67293">
        <w:rPr>
          <w:rFonts w:ascii="Times New Roman" w:hAnsi="Times New Roman"/>
          <w:sz w:val="28"/>
          <w:szCs w:val="28"/>
          <w:lang w:val="uk-UA"/>
        </w:rPr>
        <w:t xml:space="preserve">- дітям-сиротам, дітям, позбавленим батьківського піклування, особам з їх числа віком до 23 років; </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val="uk-UA"/>
        </w:rPr>
      </w:pPr>
      <w:r w:rsidRPr="00C67293">
        <w:rPr>
          <w:rFonts w:ascii="Times New Roman" w:hAnsi="Times New Roman"/>
          <w:sz w:val="28"/>
          <w:szCs w:val="28"/>
          <w:lang w:val="uk-UA"/>
        </w:rPr>
        <w:t xml:space="preserve">- сім’ям опікунів, піклувальників, прийомним сім’ям, дитячим будинкам сімейного типу, сім’ям патронатних вихователів; </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val="uk-UA" w:eastAsia="ru-RU"/>
        </w:rPr>
      </w:pPr>
      <w:r w:rsidRPr="00C67293">
        <w:rPr>
          <w:rFonts w:ascii="Times New Roman" w:hAnsi="Times New Roman"/>
          <w:sz w:val="28"/>
          <w:szCs w:val="28"/>
          <w:lang w:val="uk-UA"/>
        </w:rPr>
        <w:t>- дітям,</w:t>
      </w:r>
      <w:r w:rsidRPr="00C67293">
        <w:rPr>
          <w:rFonts w:ascii="Arial" w:hAnsi="Arial" w:cs="Arial"/>
          <w:sz w:val="28"/>
          <w:szCs w:val="28"/>
        </w:rPr>
        <w:t xml:space="preserve"> </w:t>
      </w:r>
      <w:r w:rsidRPr="00C67293">
        <w:rPr>
          <w:rFonts w:ascii="Times New Roman" w:hAnsi="Times New Roman"/>
          <w:sz w:val="28"/>
          <w:szCs w:val="28"/>
        </w:rPr>
        <w:t>з певним переліком захворювань</w:t>
      </w:r>
      <w:r w:rsidRPr="00C67293">
        <w:rPr>
          <w:rFonts w:ascii="Times New Roman" w:hAnsi="Times New Roman"/>
          <w:sz w:val="28"/>
          <w:szCs w:val="28"/>
          <w:lang w:val="uk-UA"/>
        </w:rPr>
        <w:t xml:space="preserve">, </w:t>
      </w:r>
      <w:r w:rsidRPr="00C67293">
        <w:rPr>
          <w:rFonts w:ascii="Times New Roman" w:hAnsi="Times New Roman"/>
          <w:sz w:val="28"/>
          <w:szCs w:val="28"/>
          <w:shd w:val="clear" w:color="auto" w:fill="FFFFFF"/>
        </w:rPr>
        <w:t>визначеним </w:t>
      </w:r>
      <w:hyperlink r:id="rId19" w:anchor="n212" w:history="1">
        <w:r w:rsidRPr="00C67293">
          <w:rPr>
            <w:rStyle w:val="ad"/>
            <w:rFonts w:ascii="Times New Roman" w:hAnsi="Times New Roman"/>
            <w:color w:val="auto"/>
            <w:sz w:val="28"/>
            <w:szCs w:val="28"/>
            <w:u w:val="none"/>
            <w:shd w:val="clear" w:color="auto" w:fill="FFFFFF"/>
          </w:rPr>
          <w:t>пунктом 5</w:t>
        </w:r>
      </w:hyperlink>
      <w:r w:rsidRPr="00C67293">
        <w:rPr>
          <w:rFonts w:ascii="Times New Roman" w:hAnsi="Times New Roman"/>
          <w:sz w:val="28"/>
          <w:szCs w:val="28"/>
          <w:shd w:val="clear" w:color="auto" w:fill="FFFFFF"/>
        </w:rPr>
        <w:t> частини шостої статті 13 </w:t>
      </w:r>
      <w:r w:rsidRPr="00C67293">
        <w:rPr>
          <w:rFonts w:ascii="Times New Roman" w:hAnsi="Times New Roman"/>
          <w:sz w:val="28"/>
          <w:szCs w:val="28"/>
          <w:shd w:val="clear" w:color="auto" w:fill="FFFFFF"/>
          <w:lang w:val="uk-UA"/>
        </w:rPr>
        <w:t>Закону України «Про соціальні послуги».</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val="uk-UA" w:eastAsia="ru-RU"/>
        </w:rPr>
      </w:pPr>
      <w:r w:rsidRPr="00C67293">
        <w:rPr>
          <w:rFonts w:ascii="Times New Roman" w:hAnsi="Times New Roman"/>
          <w:sz w:val="28"/>
          <w:szCs w:val="28"/>
          <w:shd w:val="clear" w:color="auto" w:fill="FFFFFF"/>
          <w:lang w:val="uk-UA"/>
        </w:rPr>
        <w:t xml:space="preserve">         Іншим категоріям осіб - соціальні послуги з інформування, консультування, надання притулку, представництва інтересів, а також соціальні послуги, що надаються екстрено (кризово);</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shd w:val="clear" w:color="auto" w:fill="FFFFFF"/>
          <w:lang w:val="uk-UA"/>
        </w:rPr>
      </w:pPr>
      <w:r w:rsidRPr="00C67293">
        <w:rPr>
          <w:rFonts w:ascii="Arial" w:hAnsi="Arial" w:cs="Arial"/>
          <w:sz w:val="28"/>
          <w:szCs w:val="28"/>
          <w:lang w:val="uk-UA"/>
        </w:rPr>
        <w:t xml:space="preserve">        </w:t>
      </w:r>
      <w:r w:rsidRPr="00C67293">
        <w:rPr>
          <w:rFonts w:ascii="Times New Roman" w:hAnsi="Times New Roman"/>
          <w:sz w:val="28"/>
          <w:szCs w:val="28"/>
          <w:lang w:val="uk-UA"/>
        </w:rPr>
        <w:t>О</w:t>
      </w:r>
      <w:r w:rsidRPr="00C67293">
        <w:rPr>
          <w:rFonts w:ascii="Times New Roman" w:hAnsi="Times New Roman"/>
          <w:sz w:val="28"/>
          <w:szCs w:val="28"/>
          <w:shd w:val="clear" w:color="auto" w:fill="FFFFFF"/>
          <w:lang w:val="uk-UA"/>
        </w:rPr>
        <w:t>тримувачам соціальних послуг, середньомісячний сукупний дохід яких становить менше двох прожиткових мінімумів для відповідної категорії осіб;</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shd w:val="clear" w:color="auto" w:fill="FFFFFF"/>
          <w:lang w:val="uk-UA"/>
        </w:rPr>
      </w:pPr>
      <w:r w:rsidRPr="00C67293">
        <w:rPr>
          <w:sz w:val="11"/>
          <w:szCs w:val="11"/>
          <w:shd w:val="clear" w:color="auto" w:fill="FFFFFF"/>
          <w:lang w:val="uk-UA"/>
        </w:rPr>
        <w:tab/>
      </w:r>
    </w:p>
    <w:p w:rsidR="003A6490" w:rsidRPr="00C67293" w:rsidRDefault="003A6490" w:rsidP="000E43C0">
      <w:pPr>
        <w:pStyle w:val="ae"/>
        <w:shd w:val="clear" w:color="auto" w:fill="FFFFFF"/>
        <w:spacing w:before="0" w:beforeAutospacing="0" w:after="0" w:afterAutospacing="0"/>
        <w:jc w:val="both"/>
        <w:rPr>
          <w:rFonts w:ascii="Arial" w:hAnsi="Arial" w:cs="Arial"/>
          <w:sz w:val="28"/>
          <w:szCs w:val="28"/>
          <w:lang w:val="uk-UA"/>
        </w:rPr>
      </w:pPr>
      <w:r w:rsidRPr="00C67293">
        <w:rPr>
          <w:sz w:val="28"/>
          <w:szCs w:val="28"/>
          <w:lang w:val="uk-UA"/>
        </w:rPr>
        <w:t xml:space="preserve">2) </w:t>
      </w:r>
      <w:r w:rsidRPr="00C67293">
        <w:rPr>
          <w:b/>
          <w:sz w:val="28"/>
          <w:szCs w:val="28"/>
          <w:lang w:val="uk-UA"/>
        </w:rPr>
        <w:t>з установленням диференційованої плати</w:t>
      </w:r>
      <w:r w:rsidRPr="00C67293">
        <w:rPr>
          <w:sz w:val="28"/>
          <w:szCs w:val="28"/>
          <w:lang w:val="uk-UA"/>
        </w:rPr>
        <w:t xml:space="preserve"> </w:t>
      </w:r>
      <w:r w:rsidRPr="00C67293">
        <w:rPr>
          <w:sz w:val="28"/>
          <w:szCs w:val="28"/>
          <w:shd w:val="clear" w:color="auto" w:fill="FFFFFF"/>
        </w:rPr>
        <w:t> </w:t>
      </w:r>
      <w:r w:rsidRPr="00C67293">
        <w:rPr>
          <w:sz w:val="28"/>
          <w:szCs w:val="28"/>
          <w:shd w:val="clear" w:color="auto" w:fill="FFFFFF"/>
          <w:lang w:val="uk-UA"/>
        </w:rPr>
        <w:t xml:space="preserve">надаються соціальні послуги отримувачам соціальних послуг, середньомісячний сукупний дохід яких перевищує два прожиткові мінімуми, але не перевищує чотири прожиткові мінімуми для відповідної категорії осіб, згідно </w:t>
      </w:r>
      <w:r w:rsidRPr="00C67293">
        <w:rPr>
          <w:sz w:val="28"/>
          <w:szCs w:val="28"/>
          <w:lang w:val="uk-UA"/>
        </w:rPr>
        <w:t xml:space="preserve">Порядку, визначеному </w:t>
      </w:r>
      <w:hyperlink r:id="rId20" w:anchor="Text" w:history="1">
        <w:r w:rsidRPr="00C67293">
          <w:rPr>
            <w:rStyle w:val="ad"/>
            <w:color w:val="auto"/>
            <w:sz w:val="28"/>
            <w:szCs w:val="28"/>
            <w:u w:val="none"/>
            <w:lang w:val="uk-UA"/>
          </w:rPr>
          <w:t xml:space="preserve">постановою </w:t>
        </w:r>
        <w:r w:rsidRPr="00C67293">
          <w:rPr>
            <w:rStyle w:val="ad"/>
            <w:color w:val="auto"/>
            <w:sz w:val="28"/>
            <w:szCs w:val="28"/>
            <w:u w:val="none"/>
          </w:rPr>
          <w:t>Кабінету Міністрів України від 01 червня 2020 року № 429 "Про затвердження Порядку установлення диференційованої плати за надання соціальних послуг"</w:t>
        </w:r>
      </w:hyperlink>
      <w:r w:rsidRPr="00C67293">
        <w:rPr>
          <w:rStyle w:val="ad"/>
          <w:color w:val="auto"/>
          <w:sz w:val="28"/>
          <w:szCs w:val="28"/>
          <w:u w:val="none"/>
          <w:lang w:val="uk-UA"/>
        </w:rPr>
        <w:t>, у межах наявного фінансового ресурсу</w:t>
      </w:r>
      <w:r w:rsidRPr="00C67293">
        <w:rPr>
          <w:rFonts w:ascii="Arial" w:hAnsi="Arial" w:cs="Arial"/>
          <w:sz w:val="28"/>
          <w:szCs w:val="28"/>
          <w:lang w:val="uk-UA"/>
        </w:rPr>
        <w:t>;</w:t>
      </w:r>
    </w:p>
    <w:p w:rsidR="003A6490" w:rsidRPr="00C67293" w:rsidRDefault="003A6490" w:rsidP="000E43C0">
      <w:pPr>
        <w:pStyle w:val="ae"/>
        <w:shd w:val="clear" w:color="auto" w:fill="FFFFFF"/>
        <w:spacing w:before="0" w:beforeAutospacing="0" w:after="0" w:afterAutospacing="0"/>
        <w:jc w:val="both"/>
        <w:rPr>
          <w:sz w:val="28"/>
          <w:szCs w:val="28"/>
          <w:lang w:val="uk-UA"/>
        </w:rPr>
      </w:pPr>
      <w:r w:rsidRPr="00C67293">
        <w:rPr>
          <w:sz w:val="28"/>
          <w:szCs w:val="28"/>
          <w:lang w:val="uk-UA"/>
        </w:rPr>
        <w:t xml:space="preserve">3) </w:t>
      </w:r>
      <w:r w:rsidRPr="00C67293">
        <w:rPr>
          <w:b/>
          <w:sz w:val="28"/>
          <w:szCs w:val="28"/>
        </w:rPr>
        <w:t>за рахунок отримувача соціальних послуг або третіх осіб</w:t>
      </w:r>
      <w:r w:rsidRPr="00C67293">
        <w:rPr>
          <w:sz w:val="28"/>
          <w:szCs w:val="28"/>
        </w:rPr>
        <w:t xml:space="preserve"> надаються соціальні послуги:</w:t>
      </w:r>
      <w:bookmarkStart w:id="7" w:name="n467"/>
      <w:bookmarkEnd w:id="7"/>
    </w:p>
    <w:p w:rsidR="003A6490" w:rsidRPr="00C67293" w:rsidRDefault="003A6490" w:rsidP="000E43C0">
      <w:pPr>
        <w:pStyle w:val="ae"/>
        <w:shd w:val="clear" w:color="auto" w:fill="FFFFFF"/>
        <w:spacing w:before="0" w:beforeAutospacing="0" w:after="0" w:afterAutospacing="0"/>
        <w:jc w:val="both"/>
        <w:rPr>
          <w:sz w:val="28"/>
          <w:szCs w:val="28"/>
          <w:lang w:val="uk-UA"/>
        </w:rPr>
      </w:pPr>
      <w:r w:rsidRPr="00C67293">
        <w:rPr>
          <w:sz w:val="28"/>
          <w:szCs w:val="28"/>
          <w:lang w:val="uk-UA"/>
        </w:rPr>
        <w:t>- отримувачам соціальних послуг, середньомісячний сукупний дохід яких перевищує чотири прожиткові мінімуми для відповідної категорії осіб;</w:t>
      </w:r>
      <w:bookmarkStart w:id="8" w:name="n468"/>
      <w:bookmarkEnd w:id="8"/>
    </w:p>
    <w:p w:rsidR="003A6490" w:rsidRPr="00C67293" w:rsidRDefault="003A6490" w:rsidP="000E43C0">
      <w:pPr>
        <w:pStyle w:val="ae"/>
        <w:shd w:val="clear" w:color="auto" w:fill="FFFFFF"/>
        <w:spacing w:before="0" w:beforeAutospacing="0" w:after="0" w:afterAutospacing="0"/>
        <w:jc w:val="both"/>
        <w:rPr>
          <w:sz w:val="28"/>
          <w:szCs w:val="28"/>
          <w:lang w:val="uk-UA"/>
        </w:rPr>
      </w:pPr>
      <w:r w:rsidRPr="00C67293">
        <w:rPr>
          <w:sz w:val="28"/>
          <w:szCs w:val="28"/>
          <w:lang w:val="uk-UA"/>
        </w:rPr>
        <w:lastRenderedPageBreak/>
        <w:t xml:space="preserve">- </w:t>
      </w:r>
      <w:r w:rsidRPr="00C67293">
        <w:rPr>
          <w:sz w:val="28"/>
          <w:szCs w:val="28"/>
        </w:rPr>
        <w:t>понад обсяги, визначені державним стандартом соціальних послуг.</w:t>
      </w:r>
    </w:p>
    <w:p w:rsidR="003A6490" w:rsidRPr="00C33E9D"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33E9D">
        <w:rPr>
          <w:rFonts w:ascii="Times New Roman" w:hAnsi="Times New Roman"/>
          <w:sz w:val="28"/>
          <w:szCs w:val="28"/>
          <w:lang w:val="uk-UA" w:eastAsia="ru-RU"/>
        </w:rPr>
        <w:t>13. Розглядати питання щодо надання соціальних послуг за рахунок коштів бюджету селищної територіальної громади особам, що належать до інших категорій, крім визначених цим Порядком, та приймати рішення про звільнення особи від плати за соціальні послуги в окремих випадках може комісія, утворена виконавчим комітетом селищної ради</w:t>
      </w:r>
      <w:r w:rsidR="00C33E9D" w:rsidRPr="00C33E9D">
        <w:rPr>
          <w:rFonts w:ascii="Times New Roman" w:hAnsi="Times New Roman"/>
          <w:sz w:val="28"/>
          <w:szCs w:val="28"/>
          <w:lang w:val="uk-UA" w:eastAsia="ru-RU"/>
        </w:rPr>
        <w:t xml:space="preserve"> (</w:t>
      </w:r>
      <w:r w:rsidRPr="00C33E9D">
        <w:rPr>
          <w:rFonts w:ascii="Times New Roman" w:hAnsi="Times New Roman"/>
          <w:sz w:val="28"/>
          <w:szCs w:val="28"/>
          <w:lang w:val="uk-UA" w:eastAsia="ru-RU"/>
        </w:rPr>
        <w:t>далі –Уповноважена комісія).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eastAsia="ru-RU"/>
        </w:rPr>
        <w:t>14. ЦІСС визначає розмір плати за соціальні послуги залежно від змісту та обсягу послуг, що надаються, відповідно до</w:t>
      </w:r>
      <w:r w:rsidRPr="00C67293">
        <w:rPr>
          <w:rFonts w:ascii="Times New Roman" w:hAnsi="Times New Roman"/>
          <w:sz w:val="28"/>
          <w:szCs w:val="28"/>
          <w:lang w:val="en-US" w:eastAsia="ru-RU"/>
        </w:rPr>
        <w:t> </w:t>
      </w:r>
      <w:hyperlink r:id="rId21" w:anchor="n9" w:tgtFrame="_blank" w:history="1">
        <w:r w:rsidRPr="00C67293">
          <w:rPr>
            <w:rFonts w:ascii="Times New Roman" w:hAnsi="Times New Roman"/>
            <w:sz w:val="28"/>
            <w:szCs w:val="28"/>
            <w:lang w:eastAsia="ru-RU"/>
          </w:rPr>
          <w:t>Порядку регулювання тарифів на соціальні послуги</w:t>
        </w:r>
      </w:hyperlink>
      <w:r w:rsidRPr="00C67293">
        <w:rPr>
          <w:rFonts w:ascii="Times New Roman" w:hAnsi="Times New Roman"/>
          <w:sz w:val="28"/>
          <w:szCs w:val="28"/>
          <w:lang w:eastAsia="ru-RU"/>
        </w:rPr>
        <w:t>, затвердженого постановою Кабінету Міністрів України від 1 червня 2020 р. № 428</w:t>
      </w:r>
      <w:r w:rsidRPr="00C67293">
        <w:rPr>
          <w:rFonts w:ascii="Times New Roman" w:hAnsi="Times New Roman"/>
          <w:sz w:val="28"/>
          <w:szCs w:val="28"/>
          <w:lang w:val="uk-UA" w:eastAsia="ru-RU"/>
        </w:rPr>
        <w:t xml:space="preserve"> та подає на затвердження засновнику.</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p>
    <w:p w:rsidR="003A6490" w:rsidRPr="00C67293" w:rsidRDefault="003A6490" w:rsidP="000E43C0">
      <w:pPr>
        <w:shd w:val="clear" w:color="auto" w:fill="FFFFFF"/>
        <w:tabs>
          <w:tab w:val="left" w:pos="10632"/>
        </w:tabs>
        <w:autoSpaceDE w:val="0"/>
        <w:autoSpaceDN w:val="0"/>
        <w:spacing w:after="0" w:line="240" w:lineRule="auto"/>
        <w:jc w:val="center"/>
        <w:rPr>
          <w:rFonts w:ascii="Times New Roman" w:hAnsi="Times New Roman"/>
          <w:b/>
          <w:bCs/>
          <w:sz w:val="28"/>
          <w:szCs w:val="28"/>
          <w:lang w:eastAsia="ru-RU"/>
        </w:rPr>
      </w:pPr>
      <w:r w:rsidRPr="00C67293">
        <w:rPr>
          <w:rFonts w:ascii="Times New Roman" w:hAnsi="Times New Roman"/>
          <w:b/>
          <w:bCs/>
          <w:sz w:val="28"/>
          <w:szCs w:val="28"/>
          <w:lang w:eastAsia="ru-RU"/>
        </w:rPr>
        <w:t xml:space="preserve">Влаштування до відділення стаціонарного догляду для постійного або тимчасового проживання ЦІССу осіб/сімей, які перебувають </w:t>
      </w:r>
    </w:p>
    <w:p w:rsidR="003A6490" w:rsidRPr="00C67293" w:rsidRDefault="003A6490" w:rsidP="000E43C0">
      <w:pPr>
        <w:shd w:val="clear" w:color="auto" w:fill="FFFFFF"/>
        <w:tabs>
          <w:tab w:val="left" w:pos="10632"/>
        </w:tabs>
        <w:autoSpaceDE w:val="0"/>
        <w:autoSpaceDN w:val="0"/>
        <w:spacing w:after="0" w:line="240" w:lineRule="auto"/>
        <w:jc w:val="center"/>
        <w:rPr>
          <w:rFonts w:ascii="Times New Roman" w:hAnsi="Times New Roman"/>
          <w:b/>
          <w:bCs/>
          <w:sz w:val="28"/>
          <w:szCs w:val="28"/>
          <w:lang w:eastAsia="ru-RU"/>
        </w:rPr>
      </w:pPr>
      <w:r w:rsidRPr="00C67293">
        <w:rPr>
          <w:rFonts w:ascii="Times New Roman" w:hAnsi="Times New Roman"/>
          <w:b/>
          <w:bCs/>
          <w:sz w:val="28"/>
          <w:szCs w:val="28"/>
          <w:lang w:eastAsia="ru-RU"/>
        </w:rPr>
        <w:t xml:space="preserve">у складних життєвих обставинах або мають найвищий ризик </w:t>
      </w:r>
    </w:p>
    <w:p w:rsidR="003A6490" w:rsidRPr="00C67293" w:rsidRDefault="003A6490" w:rsidP="000E43C0">
      <w:pPr>
        <w:shd w:val="clear" w:color="auto" w:fill="FFFFFF"/>
        <w:tabs>
          <w:tab w:val="left" w:pos="10632"/>
        </w:tabs>
        <w:autoSpaceDE w:val="0"/>
        <w:autoSpaceDN w:val="0"/>
        <w:spacing w:after="0" w:line="240" w:lineRule="auto"/>
        <w:jc w:val="center"/>
        <w:rPr>
          <w:rFonts w:ascii="Times New Roman" w:hAnsi="Times New Roman"/>
          <w:b/>
          <w:bCs/>
          <w:sz w:val="28"/>
          <w:szCs w:val="28"/>
          <w:lang w:eastAsia="ru-RU"/>
        </w:rPr>
      </w:pPr>
      <w:r w:rsidRPr="00C67293">
        <w:rPr>
          <w:rFonts w:ascii="Times New Roman" w:hAnsi="Times New Roman"/>
          <w:b/>
          <w:bCs/>
          <w:sz w:val="28"/>
          <w:szCs w:val="28"/>
          <w:lang w:eastAsia="ru-RU"/>
        </w:rPr>
        <w:t>потрапляння в такі обставини</w:t>
      </w:r>
    </w:p>
    <w:p w:rsidR="003A6490" w:rsidRPr="00C67293" w:rsidRDefault="003A6490" w:rsidP="000E43C0">
      <w:pPr>
        <w:shd w:val="clear" w:color="auto" w:fill="FFFFFF"/>
        <w:tabs>
          <w:tab w:val="left" w:pos="10632"/>
        </w:tabs>
        <w:autoSpaceDE w:val="0"/>
        <w:autoSpaceDN w:val="0"/>
        <w:spacing w:after="0" w:line="240" w:lineRule="auto"/>
        <w:jc w:val="center"/>
        <w:rPr>
          <w:rFonts w:ascii="Times New Roman" w:hAnsi="Times New Roman"/>
          <w:b/>
          <w:bCs/>
          <w:sz w:val="28"/>
          <w:szCs w:val="28"/>
          <w:lang w:eastAsia="ru-RU"/>
        </w:rPr>
      </w:pPr>
    </w:p>
    <w:p w:rsidR="003A6490" w:rsidRPr="00C67293" w:rsidRDefault="003A6490" w:rsidP="000E43C0">
      <w:pPr>
        <w:autoSpaceDE w:val="0"/>
        <w:autoSpaceDN w:val="0"/>
        <w:spacing w:after="0" w:line="240" w:lineRule="auto"/>
        <w:jc w:val="both"/>
        <w:rPr>
          <w:rFonts w:ascii="Times New Roman" w:hAnsi="Times New Roman"/>
          <w:sz w:val="28"/>
          <w:szCs w:val="28"/>
          <w:lang w:val="uk-UA" w:eastAsia="ru-RU"/>
        </w:rPr>
      </w:pPr>
      <w:r w:rsidRPr="00C67293">
        <w:rPr>
          <w:rFonts w:ascii="Times New Roman" w:hAnsi="Times New Roman"/>
          <w:sz w:val="28"/>
          <w:szCs w:val="28"/>
          <w:lang w:eastAsia="ru-RU"/>
        </w:rPr>
        <w:t xml:space="preserve">15. До відділення стаціонарного догляду для постійного або тимчасового проживання </w:t>
      </w:r>
      <w:r w:rsidRPr="00C67293">
        <w:rPr>
          <w:rFonts w:ascii="Times New Roman" w:hAnsi="Times New Roman"/>
          <w:sz w:val="28"/>
          <w:szCs w:val="28"/>
          <w:lang w:val="uk-UA" w:eastAsia="ru-RU"/>
        </w:rPr>
        <w:t>ЦІССу влаштовуються:</w:t>
      </w:r>
    </w:p>
    <w:p w:rsidR="003A6490" w:rsidRPr="00C67293" w:rsidRDefault="003A6490" w:rsidP="000E43C0">
      <w:pPr>
        <w:autoSpaceDE w:val="0"/>
        <w:autoSpaceDN w:val="0"/>
        <w:spacing w:after="0" w:line="240" w:lineRule="auto"/>
        <w:jc w:val="both"/>
        <w:rPr>
          <w:rFonts w:ascii="Times New Roman" w:hAnsi="Times New Roman"/>
          <w:sz w:val="28"/>
          <w:szCs w:val="28"/>
          <w:lang w:val="uk-UA" w:eastAsia="ru-RU"/>
        </w:rPr>
      </w:pPr>
      <w:r w:rsidRPr="00C67293">
        <w:rPr>
          <w:rFonts w:ascii="Times New Roman" w:hAnsi="Times New Roman"/>
          <w:sz w:val="28"/>
          <w:szCs w:val="28"/>
          <w:lang w:val="uk-UA" w:eastAsia="ru-RU"/>
        </w:rPr>
        <w:t>15.1. О</w:t>
      </w:r>
      <w:r w:rsidRPr="00C67293">
        <w:rPr>
          <w:rFonts w:ascii="Times New Roman" w:hAnsi="Times New Roman"/>
          <w:sz w:val="28"/>
          <w:szCs w:val="28"/>
          <w:lang w:eastAsia="ru-RU"/>
        </w:rPr>
        <w:t>соби/сім’ї, які опинились у складних життєвих обставинах, які не можуть самостійно подолати негативний вплив обставин:</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 діти, батьки яких або особи, які їх замінюють, ухиляються від виконання своїх обов’язків із виховання дитини;</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 </w:t>
      </w:r>
      <w:r w:rsidRPr="00C67293">
        <w:rPr>
          <w:rFonts w:ascii="Times New Roman" w:hAnsi="Times New Roman"/>
          <w:sz w:val="28"/>
          <w:szCs w:val="28"/>
          <w:lang w:eastAsia="ru-RU"/>
        </w:rPr>
        <w:t>діти, в яких тривала хвороба батьків перешкоджає їм виконувати свої батьківські обов’язки;</w:t>
      </w:r>
    </w:p>
    <w:p w:rsidR="003A6490" w:rsidRPr="00C67293" w:rsidRDefault="003A6490" w:rsidP="000E43C0">
      <w:pPr>
        <w:shd w:val="clear" w:color="auto" w:fill="FFFFFF"/>
        <w:tabs>
          <w:tab w:val="left" w:pos="284"/>
          <w:tab w:val="left" w:pos="10632"/>
        </w:tabs>
        <w:autoSpaceDE w:val="0"/>
        <w:autoSpaceDN w:val="0"/>
        <w:spacing w:after="0" w:line="240" w:lineRule="auto"/>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 діти з інвалідністю та діти, у яких батьки мають інвалідність;</w:t>
      </w:r>
    </w:p>
    <w:p w:rsidR="003A6490" w:rsidRPr="00C67293" w:rsidRDefault="003A6490" w:rsidP="000E43C0">
      <w:pPr>
        <w:shd w:val="clear" w:color="auto" w:fill="FFFFFF"/>
        <w:tabs>
          <w:tab w:val="left" w:pos="284"/>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діти, батьки яких є трудовими мігрантами;</w:t>
      </w:r>
    </w:p>
    <w:p w:rsidR="003A6490" w:rsidRPr="00C67293" w:rsidRDefault="003A6490" w:rsidP="000E43C0">
      <w:pPr>
        <w:shd w:val="clear" w:color="auto" w:fill="FFFFFF"/>
        <w:tabs>
          <w:tab w:val="left" w:pos="284"/>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 жінки, які виявили намір відмовитися від новонародженої дитини;</w:t>
      </w:r>
    </w:p>
    <w:p w:rsidR="003A6490" w:rsidRPr="00C67293" w:rsidRDefault="003A6490" w:rsidP="000E43C0">
      <w:pPr>
        <w:shd w:val="clear" w:color="auto" w:fill="FFFFFF"/>
        <w:tabs>
          <w:tab w:val="left" w:pos="284"/>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 неповнолітні одинокі матері (батьки);</w:t>
      </w:r>
    </w:p>
    <w:p w:rsidR="003A6490" w:rsidRPr="00C67293" w:rsidRDefault="003A6490" w:rsidP="000E43C0">
      <w:pPr>
        <w:shd w:val="clear" w:color="auto" w:fill="FFFFFF"/>
        <w:tabs>
          <w:tab w:val="left" w:pos="284"/>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 діти-сироти, діти, позбавлені батьківського піклування, особи з їх числа;</w:t>
      </w:r>
    </w:p>
    <w:p w:rsidR="003A6490" w:rsidRPr="00C67293" w:rsidRDefault="003A6490" w:rsidP="000E43C0">
      <w:pPr>
        <w:shd w:val="clear" w:color="auto" w:fill="FFFFFF"/>
        <w:tabs>
          <w:tab w:val="left" w:pos="284"/>
          <w:tab w:val="left" w:pos="10632"/>
        </w:tabs>
        <w:autoSpaceDE w:val="0"/>
        <w:autoSpaceDN w:val="0"/>
        <w:spacing w:after="0" w:line="240" w:lineRule="auto"/>
        <w:ind w:right="-1"/>
        <w:rPr>
          <w:rFonts w:ascii="Times New Roman" w:hAnsi="Times New Roman"/>
          <w:sz w:val="28"/>
          <w:szCs w:val="28"/>
          <w:lang w:eastAsia="ru-RU"/>
        </w:rPr>
      </w:pPr>
      <w:r w:rsidRPr="00C67293">
        <w:rPr>
          <w:rFonts w:ascii="Times New Roman" w:hAnsi="Times New Roman"/>
          <w:sz w:val="28"/>
          <w:szCs w:val="28"/>
          <w:lang w:eastAsia="ru-RU"/>
        </w:rPr>
        <w:t>- особи з особливими освітніми потребами;</w:t>
      </w:r>
    </w:p>
    <w:p w:rsidR="003A6490" w:rsidRPr="00C67293" w:rsidRDefault="003A6490" w:rsidP="000E43C0">
      <w:pPr>
        <w:shd w:val="clear" w:color="auto" w:fill="FFFFFF"/>
        <w:tabs>
          <w:tab w:val="left" w:pos="284"/>
          <w:tab w:val="left" w:pos="10632"/>
        </w:tabs>
        <w:autoSpaceDE w:val="0"/>
        <w:autoSpaceDN w:val="0"/>
        <w:spacing w:after="0" w:line="240" w:lineRule="auto"/>
        <w:ind w:right="-1"/>
        <w:rPr>
          <w:rFonts w:ascii="Times New Roman" w:hAnsi="Times New Roman"/>
          <w:sz w:val="28"/>
          <w:szCs w:val="28"/>
          <w:lang w:eastAsia="ru-RU"/>
        </w:rPr>
      </w:pPr>
      <w:r w:rsidRPr="00C67293">
        <w:rPr>
          <w:rFonts w:ascii="Times New Roman" w:hAnsi="Times New Roman"/>
          <w:sz w:val="28"/>
          <w:szCs w:val="28"/>
          <w:lang w:eastAsia="ru-RU"/>
        </w:rPr>
        <w:t>- внутрішньо переміщені особи;</w:t>
      </w:r>
    </w:p>
    <w:p w:rsidR="003A6490" w:rsidRPr="00C67293" w:rsidRDefault="003A6490" w:rsidP="000E43C0">
      <w:pPr>
        <w:shd w:val="clear" w:color="auto" w:fill="FFFFFF"/>
        <w:tabs>
          <w:tab w:val="left" w:pos="284"/>
          <w:tab w:val="left" w:pos="10632"/>
        </w:tabs>
        <w:autoSpaceDE w:val="0"/>
        <w:autoSpaceDN w:val="0"/>
        <w:spacing w:after="0" w:line="240" w:lineRule="auto"/>
        <w:ind w:right="-1"/>
        <w:rPr>
          <w:rFonts w:ascii="Times New Roman" w:hAnsi="Times New Roman"/>
          <w:sz w:val="28"/>
          <w:szCs w:val="28"/>
          <w:lang w:eastAsia="ru-RU"/>
        </w:rPr>
      </w:pPr>
      <w:r w:rsidRPr="00C67293">
        <w:rPr>
          <w:rFonts w:ascii="Times New Roman" w:hAnsi="Times New Roman"/>
          <w:sz w:val="28"/>
          <w:szCs w:val="28"/>
          <w:lang w:eastAsia="ru-RU"/>
        </w:rPr>
        <w:t>- повнолітні недієздатні особи (уразі відсутності в них опікуна);</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 xml:space="preserve">- учасники антитерористичної операції та особи, які здійснювали заходи із забезпечення національної безпеки і оборони, відсічі і стримування збройної </w:t>
      </w:r>
      <w:proofErr w:type="gramStart"/>
      <w:r w:rsidRPr="00C67293">
        <w:rPr>
          <w:rFonts w:ascii="Times New Roman" w:hAnsi="Times New Roman"/>
          <w:sz w:val="28"/>
          <w:szCs w:val="28"/>
          <w:lang w:eastAsia="ru-RU"/>
        </w:rPr>
        <w:t>агресії  Російської</w:t>
      </w:r>
      <w:proofErr w:type="gramEnd"/>
      <w:r w:rsidRPr="00C67293">
        <w:rPr>
          <w:rFonts w:ascii="Times New Roman" w:hAnsi="Times New Roman"/>
          <w:sz w:val="28"/>
          <w:szCs w:val="28"/>
          <w:lang w:eastAsia="ru-RU"/>
        </w:rPr>
        <w:t xml:space="preserve"> Федерації у Донецькій та Луганській областях.</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 xml:space="preserve">15.2. </w:t>
      </w:r>
      <w:r w:rsidRPr="00C67293">
        <w:rPr>
          <w:rFonts w:ascii="Times New Roman" w:hAnsi="Times New Roman"/>
          <w:sz w:val="28"/>
          <w:szCs w:val="28"/>
          <w:lang w:val="uk-UA" w:eastAsia="ru-RU"/>
        </w:rPr>
        <w:t>О</w:t>
      </w:r>
      <w:r w:rsidRPr="00C67293">
        <w:rPr>
          <w:rFonts w:ascii="Times New Roman" w:hAnsi="Times New Roman"/>
          <w:sz w:val="28"/>
          <w:szCs w:val="28"/>
          <w:lang w:eastAsia="ru-RU"/>
        </w:rPr>
        <w:t>соби/сім’ї, які опинились у складних життєвих обставинах, які не можуть самостійно подолати негативний вплив обставин, зумовлених такими чинниками:</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похилий вік;</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часткова або повна втрата рухової активності;</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інвалідність;</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бездомність;</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жорстоке поводження з дитиною;</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домашнє насильство;</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lastRenderedPageBreak/>
        <w:t>- насильство за ознакою статі;</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потрапляння в ситуацію торгівлі людьми;</w:t>
      </w:r>
    </w:p>
    <w:p w:rsidR="003A6490" w:rsidRPr="00C67293" w:rsidRDefault="003A6490" w:rsidP="000E43C0">
      <w:pPr>
        <w:shd w:val="clear" w:color="auto" w:fill="FFFFFF"/>
        <w:tabs>
          <w:tab w:val="left" w:pos="10632"/>
        </w:tabs>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шкода, заподіяна пожежею, стихійним лихом, катастрофою, бойовими діями, терористичним актом, збройним конфліктом, тимчасовою окупацією.</w:t>
      </w:r>
    </w:p>
    <w:p w:rsidR="003A6490" w:rsidRPr="00C67293" w:rsidRDefault="003A6490" w:rsidP="000E43C0">
      <w:pPr>
        <w:shd w:val="clear" w:color="auto" w:fill="FFFFFF"/>
        <w:tabs>
          <w:tab w:val="left" w:pos="10632"/>
        </w:tabs>
        <w:autoSpaceDE w:val="0"/>
        <w:autoSpaceDN w:val="0"/>
        <w:spacing w:after="0" w:line="240" w:lineRule="auto"/>
        <w:jc w:val="center"/>
        <w:rPr>
          <w:rFonts w:ascii="Times New Roman" w:hAnsi="Times New Roman"/>
          <w:b/>
          <w:bCs/>
          <w:sz w:val="28"/>
          <w:szCs w:val="28"/>
          <w:lang w:eastAsia="ru-RU"/>
        </w:rPr>
      </w:pPr>
      <w:r w:rsidRPr="00C67293">
        <w:rPr>
          <w:rFonts w:ascii="Times New Roman" w:hAnsi="Times New Roman"/>
          <w:b/>
          <w:sz w:val="28"/>
          <w:szCs w:val="28"/>
          <w:lang w:val="uk-UA" w:eastAsia="ru-RU"/>
        </w:rPr>
        <w:t xml:space="preserve">Влаштування до </w:t>
      </w:r>
      <w:r w:rsidRPr="00C67293">
        <w:rPr>
          <w:rFonts w:ascii="Times New Roman" w:hAnsi="Times New Roman"/>
          <w:b/>
          <w:bCs/>
          <w:sz w:val="28"/>
          <w:szCs w:val="28"/>
          <w:lang w:eastAsia="ru-RU"/>
        </w:rPr>
        <w:t>відділення стаціонарного догляду для постійного або тимчасового проживання ЦІССу</w:t>
      </w:r>
      <w:r w:rsidRPr="00C67293">
        <w:rPr>
          <w:rFonts w:ascii="Times New Roman" w:hAnsi="Times New Roman"/>
          <w:b/>
          <w:bCs/>
          <w:sz w:val="28"/>
          <w:szCs w:val="28"/>
          <w:lang w:val="uk-UA" w:eastAsia="ru-RU"/>
        </w:rPr>
        <w:t xml:space="preserve"> громадян похилого віку</w:t>
      </w:r>
    </w:p>
    <w:p w:rsidR="003A6490" w:rsidRPr="00C67293" w:rsidRDefault="003A6490" w:rsidP="000E43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8"/>
          <w:szCs w:val="28"/>
          <w:lang w:val="uk-UA" w:eastAsia="ru-RU"/>
        </w:rPr>
      </w:pPr>
      <w:r w:rsidRPr="00C67293">
        <w:rPr>
          <w:rFonts w:ascii="Times New Roman" w:hAnsi="Times New Roman"/>
          <w:sz w:val="28"/>
          <w:szCs w:val="28"/>
          <w:lang w:val="uk-UA" w:eastAsia="ru-RU"/>
        </w:rPr>
        <w:t xml:space="preserve">15.3. ЦІСС забезпечує безоплатне наданя соціальних послуг у </w:t>
      </w:r>
      <w:r w:rsidRPr="00C67293">
        <w:rPr>
          <w:rFonts w:ascii="Times New Roman" w:hAnsi="Times New Roman"/>
          <w:bCs/>
          <w:sz w:val="28"/>
          <w:szCs w:val="28"/>
          <w:lang w:val="uk-UA" w:eastAsia="ru-RU"/>
        </w:rPr>
        <w:t xml:space="preserve">відділенні стаціонарного догляду для постійного або тимчасового проживання </w:t>
      </w:r>
      <w:r w:rsidRPr="00C67293">
        <w:rPr>
          <w:rFonts w:ascii="Times New Roman" w:hAnsi="Times New Roman"/>
          <w:sz w:val="28"/>
          <w:szCs w:val="28"/>
          <w:lang w:val="uk-UA" w:eastAsia="ru-RU"/>
        </w:rPr>
        <w:t>в обсягах, визначених державними стандартами, для</w:t>
      </w:r>
      <w:bookmarkStart w:id="9" w:name="o112"/>
      <w:bookmarkEnd w:id="9"/>
      <w:r w:rsidRPr="00C67293">
        <w:rPr>
          <w:rFonts w:ascii="Times New Roman" w:hAnsi="Times New Roman"/>
          <w:sz w:val="28"/>
          <w:szCs w:val="28"/>
          <w:lang w:val="uk-UA" w:eastAsia="ru-RU"/>
        </w:rPr>
        <w:t xml:space="preserve"> одиноких громадян похилого віку, осіб з інвалідністю, хворих (з числа осіб працездатного віку на період до встановлення їм групи інвалідності, але не більш як чотири місяці), які не здатні до самообслуговування і не мають рідних, які повинні забезпечити їм догляд і допомогу, або рідні є громадянами похилого віку чи визнані особами з інвалідністю в установленому порядку. </w:t>
      </w:r>
      <w:bookmarkStart w:id="10" w:name="o113"/>
      <w:bookmarkStart w:id="11" w:name="o114"/>
      <w:bookmarkEnd w:id="10"/>
      <w:bookmarkEnd w:id="11"/>
      <w:r w:rsidRPr="00C67293">
        <w:rPr>
          <w:rFonts w:ascii="Times New Roman" w:hAnsi="Times New Roman"/>
          <w:sz w:val="28"/>
          <w:szCs w:val="28"/>
          <w:lang w:val="uk-UA" w:eastAsia="ru-RU"/>
        </w:rPr>
        <w:t xml:space="preserve">З пенсій вищезазначених громадян, що перебувають на повному утриманні селищної ради, здійснюються відрахування  відповідно до статті 48 Закону України «Про загальнообов’язкове державне пенсійне страхування». </w:t>
      </w:r>
    </w:p>
    <w:p w:rsidR="003A6490" w:rsidRPr="00C67293" w:rsidRDefault="003A6490" w:rsidP="000E43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8"/>
          <w:szCs w:val="28"/>
          <w:lang w:val="uk-UA" w:eastAsia="ru-RU"/>
        </w:rPr>
      </w:pPr>
      <w:r w:rsidRPr="00C67293">
        <w:rPr>
          <w:rFonts w:ascii="Times New Roman" w:hAnsi="Times New Roman"/>
          <w:sz w:val="28"/>
          <w:szCs w:val="28"/>
          <w:lang w:val="uk-UA" w:eastAsia="ru-RU"/>
        </w:rPr>
        <w:t xml:space="preserve">15.4 ЦІСС, відповідно до чинного законодавства та в межах наявних можливостей, може надавати платні соціальні послуги, </w:t>
      </w:r>
      <w:bookmarkStart w:id="12" w:name="o116"/>
      <w:bookmarkEnd w:id="12"/>
      <w:r w:rsidRPr="00C67293">
        <w:rPr>
          <w:rFonts w:ascii="Times New Roman" w:hAnsi="Times New Roman"/>
          <w:sz w:val="28"/>
          <w:szCs w:val="28"/>
          <w:lang w:val="uk-UA" w:eastAsia="ru-RU"/>
        </w:rPr>
        <w:t xml:space="preserve">громадянам похилого віку, особам з інвалідністю, хворим, які не здатні до самообслуговування, які мають рідних, що повинні забезпечити їм догляд і допомогу; </w:t>
      </w:r>
    </w:p>
    <w:p w:rsidR="003A6490" w:rsidRPr="00C67293" w:rsidRDefault="003A6490" w:rsidP="000E43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hAnsi="Times New Roman"/>
          <w:sz w:val="28"/>
          <w:szCs w:val="28"/>
          <w:lang w:val="uk-UA" w:eastAsia="ru-RU"/>
        </w:rPr>
      </w:pPr>
      <w:bookmarkStart w:id="13" w:name="o117"/>
      <w:bookmarkStart w:id="14" w:name="o118"/>
      <w:bookmarkEnd w:id="13"/>
      <w:bookmarkEnd w:id="14"/>
      <w:r w:rsidRPr="00C67293">
        <w:rPr>
          <w:rFonts w:ascii="Times New Roman" w:hAnsi="Times New Roman"/>
          <w:sz w:val="28"/>
          <w:szCs w:val="28"/>
          <w:lang w:val="uk-UA" w:eastAsia="ru-RU"/>
        </w:rPr>
        <w:t xml:space="preserve">Тарифи на платні соціальні послуги встановлюються ЦІССом, відповідно до постанови Кабінету Міністрів України від 01 червня  2020 р. N428 "Про затвердження Порядку регулювання тарифів на соціальні послуги", та затверджуються </w:t>
      </w:r>
      <w:bookmarkStart w:id="15" w:name="o119"/>
      <w:bookmarkEnd w:id="15"/>
      <w:r w:rsidRPr="00C67293">
        <w:rPr>
          <w:rFonts w:ascii="Times New Roman" w:hAnsi="Times New Roman"/>
          <w:sz w:val="28"/>
          <w:szCs w:val="28"/>
          <w:lang w:val="uk-UA" w:eastAsia="ru-RU"/>
        </w:rPr>
        <w:t>селищною радою.</w:t>
      </w:r>
    </w:p>
    <w:p w:rsidR="003A6490" w:rsidRPr="00C67293" w:rsidRDefault="003A6490" w:rsidP="000E43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hAnsi="Times New Roman"/>
          <w:sz w:val="28"/>
          <w:szCs w:val="28"/>
          <w:lang w:val="uk-UA" w:eastAsia="ru-RU"/>
        </w:rPr>
      </w:pPr>
      <w:r w:rsidRPr="00C67293">
        <w:rPr>
          <w:rFonts w:ascii="Times New Roman" w:hAnsi="Times New Roman"/>
          <w:sz w:val="28"/>
          <w:szCs w:val="28"/>
          <w:lang w:val="uk-UA" w:eastAsia="ru-RU"/>
        </w:rPr>
        <w:t>Кошти, що надходять від надання платних соціа</w:t>
      </w:r>
      <w:r w:rsidR="000E43C0">
        <w:rPr>
          <w:rFonts w:ascii="Times New Roman" w:hAnsi="Times New Roman"/>
          <w:sz w:val="28"/>
          <w:szCs w:val="28"/>
          <w:lang w:val="uk-UA" w:eastAsia="ru-RU"/>
        </w:rPr>
        <w:t xml:space="preserve">льних послуг, використовуються в </w:t>
      </w:r>
      <w:r w:rsidRPr="00C67293">
        <w:rPr>
          <w:rFonts w:ascii="Times New Roman" w:hAnsi="Times New Roman"/>
          <w:sz w:val="28"/>
          <w:szCs w:val="28"/>
          <w:lang w:val="uk-UA" w:eastAsia="ru-RU"/>
        </w:rPr>
        <w:t>установленому законодавством порядку.</w:t>
      </w:r>
    </w:p>
    <w:p w:rsidR="003A6490" w:rsidRPr="00C67293" w:rsidRDefault="003A6490" w:rsidP="000E43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sz w:val="28"/>
          <w:szCs w:val="28"/>
          <w:lang w:val="uk-UA" w:eastAsia="ru-RU"/>
        </w:rPr>
      </w:pPr>
      <w:r w:rsidRPr="00C67293">
        <w:rPr>
          <w:rFonts w:ascii="Times New Roman" w:hAnsi="Times New Roman"/>
          <w:sz w:val="28"/>
          <w:szCs w:val="28"/>
          <w:lang w:val="uk-UA" w:eastAsia="ru-RU"/>
        </w:rPr>
        <w:t xml:space="preserve">15.5. У виняткових випадках громадяни похилого віку, інваліди , що мають рідних, які повинні забезпечити їм догляд і допомогу, можуть звільнятися  від плати за надання соціальних послуг, коли такі рідні належать до малозабезпечених і отримують державну соціальну допомогу в установленому законодавством порядку, залежні від психоактивних речовин, алкоголю, перебувають у місцях позбавлення волі, у разі прийняття відповідного рішення Уповноваженною комісією. У такому випадку з  пенсії цих громадян здійснюються відрахування відповідно до статті 48 Закону України «Про загальнообов’язкове державне пенсійне страхування». </w:t>
      </w:r>
    </w:p>
    <w:p w:rsidR="003A6490" w:rsidRPr="00C67293" w:rsidRDefault="003A6490" w:rsidP="000E4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
        <w:jc w:val="both"/>
        <w:rPr>
          <w:rFonts w:ascii="Times New Roman" w:hAnsi="Times New Roman"/>
          <w:sz w:val="28"/>
          <w:szCs w:val="28"/>
          <w:lang w:val="uk-UA" w:eastAsia="uk-UA"/>
        </w:rPr>
      </w:pPr>
      <w:bookmarkStart w:id="16" w:name="o123"/>
      <w:bookmarkStart w:id="17" w:name="o124"/>
      <w:bookmarkEnd w:id="16"/>
      <w:bookmarkEnd w:id="17"/>
      <w:r w:rsidRPr="00C67293">
        <w:rPr>
          <w:rFonts w:ascii="Times New Roman" w:hAnsi="Times New Roman"/>
          <w:sz w:val="28"/>
          <w:szCs w:val="28"/>
          <w:lang w:val="uk-UA" w:eastAsia="uk-UA"/>
        </w:rPr>
        <w:t xml:space="preserve">15.6. До відділення </w:t>
      </w:r>
      <w:r w:rsidRPr="00C67293">
        <w:rPr>
          <w:rFonts w:ascii="Times New Roman" w:hAnsi="Times New Roman"/>
          <w:bCs/>
          <w:sz w:val="28"/>
          <w:szCs w:val="28"/>
          <w:lang w:eastAsia="ru-RU"/>
        </w:rPr>
        <w:t>стаціонарного догляду для постійного або тимчасового проживання ЦІСС</w:t>
      </w:r>
      <w:r w:rsidRPr="00C67293">
        <w:rPr>
          <w:rFonts w:ascii="Times New Roman" w:hAnsi="Times New Roman"/>
          <w:bCs/>
          <w:sz w:val="28"/>
          <w:szCs w:val="28"/>
          <w:lang w:val="uk-UA" w:eastAsia="ru-RU"/>
        </w:rPr>
        <w:t>у</w:t>
      </w:r>
      <w:r w:rsidRPr="00C67293">
        <w:rPr>
          <w:rFonts w:ascii="Times New Roman" w:hAnsi="Times New Roman"/>
          <w:sz w:val="28"/>
          <w:szCs w:val="28"/>
          <w:lang w:val="uk-UA" w:eastAsia="uk-UA"/>
        </w:rPr>
        <w:t xml:space="preserve"> громадяни приймаються за рішенням/наказом начальника Управління гуманітарної політики про надання соціальних послуг, яке/який видається на підставі письмової заяви громадянина з доданим</w:t>
      </w:r>
      <w:bookmarkStart w:id="18" w:name="o230"/>
      <w:bookmarkEnd w:id="18"/>
      <w:r w:rsidRPr="00C67293">
        <w:rPr>
          <w:rFonts w:ascii="Times New Roman" w:hAnsi="Times New Roman"/>
          <w:sz w:val="28"/>
          <w:szCs w:val="28"/>
          <w:lang w:val="uk-UA" w:eastAsia="uk-UA"/>
        </w:rPr>
        <w:t xml:space="preserve"> переліком документів, визначених у пункті 29-31 Порядку та відповідного рішення Уповноваженої комісії у випадках передбачених п.15.5  цього Порядку.</w:t>
      </w:r>
    </w:p>
    <w:p w:rsidR="003A6490" w:rsidRPr="00C67293" w:rsidRDefault="003A6490" w:rsidP="000E4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
        <w:jc w:val="both"/>
        <w:rPr>
          <w:rFonts w:ascii="Times New Roman" w:hAnsi="Times New Roman"/>
          <w:sz w:val="28"/>
          <w:szCs w:val="28"/>
          <w:lang w:val="uk-UA" w:eastAsia="uk-UA"/>
        </w:rPr>
      </w:pPr>
      <w:r w:rsidRPr="00C67293">
        <w:rPr>
          <w:rFonts w:ascii="Times New Roman" w:hAnsi="Times New Roman"/>
          <w:sz w:val="28"/>
          <w:szCs w:val="28"/>
          <w:lang w:val="uk-UA" w:eastAsia="uk-UA"/>
        </w:rPr>
        <w:lastRenderedPageBreak/>
        <w:t>15.7. Відповідальними за організацію збору документів для влаштування громадян похилого віку до відділення стаціонарного догляду та проходження ними медичного огляду є відповідальні працівники у відповідних старостинських округах згідно з розподілом функціональних обов’язків за місцем проживання громадян, а в смт.Новотроїцькому - відділення</w:t>
      </w:r>
      <w:r w:rsidRPr="00C67293">
        <w:rPr>
          <w:rFonts w:ascii="Times New Roman" w:hAnsi="Times New Roman"/>
          <w:b/>
          <w:bCs/>
          <w:sz w:val="28"/>
          <w:szCs w:val="28"/>
          <w:lang w:val="uk-UA" w:eastAsia="ru-RU"/>
        </w:rPr>
        <w:t xml:space="preserve"> </w:t>
      </w:r>
      <w:r w:rsidRPr="00C67293">
        <w:rPr>
          <w:rFonts w:ascii="Times New Roman" w:hAnsi="Times New Roman"/>
          <w:bCs/>
          <w:sz w:val="28"/>
          <w:szCs w:val="28"/>
          <w:lang w:val="uk-UA" w:eastAsia="ru-RU"/>
        </w:rPr>
        <w:t>соціальної допомоги вдома та надання натуральної і грошової допомоги Центру інтегрованих соціальних служб.</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p>
    <w:p w:rsidR="003A6490" w:rsidRPr="00C67293" w:rsidRDefault="003A6490" w:rsidP="000E43C0">
      <w:pPr>
        <w:shd w:val="clear" w:color="auto" w:fill="FFFFFF"/>
        <w:tabs>
          <w:tab w:val="left" w:pos="10632"/>
        </w:tabs>
        <w:autoSpaceDE w:val="0"/>
        <w:autoSpaceDN w:val="0"/>
        <w:spacing w:after="0" w:line="240" w:lineRule="auto"/>
        <w:ind w:right="-1"/>
        <w:jc w:val="center"/>
        <w:rPr>
          <w:rFonts w:ascii="Times New Roman" w:hAnsi="Times New Roman"/>
          <w:b/>
          <w:sz w:val="28"/>
          <w:szCs w:val="28"/>
          <w:lang w:val="uk-UA" w:eastAsia="ru-RU"/>
        </w:rPr>
      </w:pPr>
      <w:r w:rsidRPr="00C67293">
        <w:rPr>
          <w:rFonts w:ascii="Times New Roman" w:hAnsi="Times New Roman"/>
          <w:b/>
          <w:bCs/>
          <w:sz w:val="28"/>
          <w:szCs w:val="28"/>
          <w:lang w:val="uk-UA" w:eastAsia="ru-RU"/>
        </w:rPr>
        <w:t>Алгоритм взаємодії Суб’єктів щодо виявлення осіб, які постраждали від насильства та влаштування їх до притулку</w:t>
      </w:r>
      <w:r w:rsidR="007A2DA9">
        <w:rPr>
          <w:rFonts w:ascii="Times New Roman" w:hAnsi="Times New Roman"/>
          <w:b/>
          <w:bCs/>
          <w:sz w:val="28"/>
          <w:szCs w:val="28"/>
          <w:lang w:val="uk-UA" w:eastAsia="ru-RU"/>
        </w:rPr>
        <w:t xml:space="preserve"> </w:t>
      </w:r>
      <w:r w:rsidRPr="00C67293">
        <w:rPr>
          <w:rFonts w:ascii="Times New Roman" w:hAnsi="Times New Roman"/>
          <w:b/>
          <w:sz w:val="28"/>
          <w:szCs w:val="28"/>
          <w:lang w:val="uk-UA" w:eastAsia="ru-RU"/>
        </w:rPr>
        <w:t xml:space="preserve">для осіб, які постраждали від домашнього насильства  (далі-Притулок) та </w:t>
      </w:r>
      <w:hyperlink r:id="rId22" w:anchor="n13" w:history="1">
        <w:r w:rsidRPr="00C67293">
          <w:rPr>
            <w:rFonts w:ascii="Times New Roman" w:hAnsi="Times New Roman"/>
            <w:b/>
            <w:sz w:val="28"/>
            <w:szCs w:val="28"/>
            <w:lang w:val="uk-UA" w:eastAsia="ru-RU"/>
          </w:rPr>
          <w:t xml:space="preserve"> денного центру  соціально-психологічної допомоги особам, які постраждали від домашнього насильства та/або насильства за ознакою статі</w:t>
        </w:r>
        <w:r w:rsidR="007A2DA9">
          <w:rPr>
            <w:rFonts w:ascii="Times New Roman" w:hAnsi="Times New Roman"/>
            <w:b/>
            <w:sz w:val="28"/>
            <w:szCs w:val="28"/>
            <w:lang w:val="uk-UA" w:eastAsia="ru-RU"/>
          </w:rPr>
          <w:t xml:space="preserve"> </w:t>
        </w:r>
        <w:r w:rsidRPr="00C67293">
          <w:rPr>
            <w:rFonts w:ascii="Times New Roman" w:hAnsi="Times New Roman"/>
            <w:b/>
            <w:sz w:val="28"/>
            <w:szCs w:val="28"/>
            <w:lang w:val="uk-UA" w:eastAsia="ru-RU"/>
          </w:rPr>
          <w:t xml:space="preserve">(далі – Денний центр) </w:t>
        </w:r>
      </w:hyperlink>
    </w:p>
    <w:p w:rsidR="003A6490" w:rsidRPr="00C67293" w:rsidRDefault="003A6490" w:rsidP="000E43C0">
      <w:pPr>
        <w:tabs>
          <w:tab w:val="left" w:pos="405"/>
        </w:tabs>
        <w:autoSpaceDE w:val="0"/>
        <w:autoSpaceDN w:val="0"/>
        <w:spacing w:after="0" w:line="240" w:lineRule="auto"/>
        <w:jc w:val="both"/>
        <w:rPr>
          <w:rFonts w:ascii="Times New Roman" w:hAnsi="Times New Roman"/>
          <w:sz w:val="28"/>
          <w:szCs w:val="28"/>
          <w:lang w:val="uk-UA" w:eastAsia="ru-RU"/>
        </w:rPr>
      </w:pPr>
    </w:p>
    <w:p w:rsidR="003A6490" w:rsidRPr="00C67293" w:rsidRDefault="003A6490" w:rsidP="000E43C0">
      <w:pPr>
        <w:tabs>
          <w:tab w:val="left" w:pos="405"/>
        </w:tabs>
        <w:autoSpaceDE w:val="0"/>
        <w:autoSpaceDN w:val="0"/>
        <w:spacing w:after="0" w:line="240" w:lineRule="auto"/>
        <w:jc w:val="both"/>
        <w:rPr>
          <w:rFonts w:ascii="Times New Roman" w:hAnsi="Times New Roman"/>
          <w:b/>
          <w:sz w:val="28"/>
          <w:szCs w:val="28"/>
          <w:lang w:val="uk-UA" w:eastAsia="ru-RU"/>
        </w:rPr>
      </w:pPr>
      <w:r w:rsidRPr="00C67293">
        <w:rPr>
          <w:rFonts w:ascii="Times New Roman" w:hAnsi="Times New Roman"/>
          <w:sz w:val="28"/>
          <w:szCs w:val="28"/>
          <w:lang w:val="uk-UA" w:eastAsia="ru-RU"/>
        </w:rPr>
        <w:t>16. Виявлення, реагування на випадки й алгоритм взаємодії</w:t>
      </w:r>
      <w:r w:rsidRPr="00C67293">
        <w:rPr>
          <w:rFonts w:ascii="Times New Roman" w:hAnsi="Times New Roman"/>
          <w:bCs/>
          <w:sz w:val="28"/>
          <w:szCs w:val="28"/>
          <w:lang w:val="uk-UA" w:eastAsia="ru-RU"/>
        </w:rPr>
        <w:t xml:space="preserve"> Суб’єктів щодо виявлення осіб, які постраждали від насильства та влаштування їх до Притулку  забезпечується  відповідно  до  постанови   Кабінету   Міністрів України від 22 серпня 2018 р.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sidRPr="00C67293">
        <w:rPr>
          <w:rFonts w:ascii="Times New Roman" w:hAnsi="Times New Roman"/>
          <w:bCs/>
          <w:sz w:val="28"/>
          <w:szCs w:val="28"/>
          <w:lang w:val="uk-UA" w:eastAsia="ru-RU"/>
        </w:rPr>
        <w:tab/>
      </w:r>
    </w:p>
    <w:p w:rsidR="003A6490" w:rsidRPr="00C67293" w:rsidRDefault="003A6490" w:rsidP="000E43C0">
      <w:pPr>
        <w:shd w:val="clear" w:color="auto" w:fill="FFFFFF"/>
        <w:autoSpaceDE w:val="0"/>
        <w:autoSpaceDN w:val="0"/>
        <w:spacing w:after="0" w:line="240" w:lineRule="auto"/>
        <w:jc w:val="both"/>
        <w:rPr>
          <w:rFonts w:ascii="Times New Roman" w:hAnsi="Times New Roman"/>
          <w:sz w:val="28"/>
          <w:szCs w:val="28"/>
          <w:lang w:val="uk-UA" w:eastAsia="ru-RU"/>
        </w:rPr>
      </w:pPr>
      <w:r w:rsidRPr="00C67293">
        <w:rPr>
          <w:rFonts w:ascii="Times New Roman" w:hAnsi="Times New Roman"/>
          <w:bCs/>
          <w:sz w:val="28"/>
          <w:szCs w:val="28"/>
          <w:lang w:val="uk-UA" w:eastAsia="ru-RU"/>
        </w:rPr>
        <w:t>17.</w:t>
      </w:r>
      <w:r w:rsidRPr="00C67293">
        <w:rPr>
          <w:rFonts w:ascii="Times New Roman" w:hAnsi="Times New Roman"/>
          <w:sz w:val="28"/>
          <w:szCs w:val="28"/>
          <w:lang w:val="uk-UA" w:eastAsia="ru-RU"/>
        </w:rPr>
        <w:t>Роботу з прийому та реєстрації заяв і повідомлень про вчинення насильства, координації заходів реагування на факти вчинення насильства, надання допомоги і захисту постраждалим особам, а також роботу з кривдниками відповідно до законів України</w:t>
      </w:r>
      <w:r w:rsidRPr="00C67293">
        <w:rPr>
          <w:rFonts w:ascii="Times New Roman" w:hAnsi="Times New Roman"/>
          <w:sz w:val="28"/>
          <w:szCs w:val="28"/>
          <w:lang w:val="en-US" w:eastAsia="ru-RU"/>
        </w:rPr>
        <w:t> </w:t>
      </w:r>
      <w:hyperlink r:id="rId23" w:tgtFrame="_blank" w:history="1">
        <w:r w:rsidRPr="00C67293">
          <w:rPr>
            <w:rFonts w:ascii="Times New Roman" w:hAnsi="Times New Roman"/>
            <w:sz w:val="28"/>
            <w:szCs w:val="28"/>
            <w:lang w:val="uk-UA" w:eastAsia="ru-RU"/>
          </w:rPr>
          <w:t>«Про запобігання та протидію домашньому насильству</w:t>
        </w:r>
      </w:hyperlink>
      <w:r w:rsidRPr="00C67293">
        <w:rPr>
          <w:rFonts w:ascii="Times New Roman" w:hAnsi="Times New Roman"/>
          <w:sz w:val="28"/>
          <w:szCs w:val="28"/>
          <w:lang w:val="uk-UA" w:eastAsia="ru-RU"/>
        </w:rPr>
        <w:t>»,</w:t>
      </w:r>
      <w:r w:rsidRPr="00C67293">
        <w:rPr>
          <w:rFonts w:ascii="Times New Roman" w:hAnsi="Times New Roman"/>
          <w:sz w:val="28"/>
          <w:szCs w:val="28"/>
          <w:lang w:val="en-US" w:eastAsia="ru-RU"/>
        </w:rPr>
        <w:t> </w:t>
      </w:r>
      <w:hyperlink r:id="rId24" w:tgtFrame="_blank" w:history="1">
        <w:r w:rsidRPr="00C67293">
          <w:rPr>
            <w:rFonts w:ascii="Times New Roman" w:hAnsi="Times New Roman"/>
            <w:sz w:val="28"/>
            <w:szCs w:val="28"/>
            <w:lang w:val="uk-UA" w:eastAsia="ru-RU"/>
          </w:rPr>
          <w:t>«Про забезпечення рівних прав та можливостей жінок і чоловіків</w:t>
        </w:r>
      </w:hyperlink>
      <w:r w:rsidRPr="00C67293">
        <w:rPr>
          <w:rFonts w:ascii="Times New Roman" w:hAnsi="Times New Roman"/>
          <w:sz w:val="28"/>
          <w:szCs w:val="28"/>
          <w:lang w:val="uk-UA" w:eastAsia="ru-RU"/>
        </w:rPr>
        <w:t>»</w:t>
      </w:r>
      <w:r w:rsidRPr="00C67293">
        <w:rPr>
          <w:rFonts w:ascii="Times New Roman" w:hAnsi="Times New Roman"/>
          <w:sz w:val="28"/>
          <w:szCs w:val="28"/>
          <w:lang w:val="en-US" w:eastAsia="ru-RU"/>
        </w:rPr>
        <w:t> </w:t>
      </w:r>
      <w:r w:rsidRPr="00C67293">
        <w:rPr>
          <w:rFonts w:ascii="Times New Roman" w:hAnsi="Times New Roman"/>
          <w:sz w:val="28"/>
          <w:szCs w:val="28"/>
          <w:lang w:val="uk-UA" w:eastAsia="ru-RU"/>
        </w:rPr>
        <w:t xml:space="preserve"> покладено на уповноважений підрозділ – відділ соціального захисту та охорони здоров’я Управління гуманітарної політики Новотроїцької селищної ради.</w:t>
      </w:r>
    </w:p>
    <w:p w:rsidR="003A6490" w:rsidRPr="00C67293" w:rsidRDefault="003A6490" w:rsidP="000E43C0">
      <w:pPr>
        <w:shd w:val="clear" w:color="auto" w:fill="FFFFFF"/>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bCs/>
          <w:sz w:val="28"/>
          <w:szCs w:val="28"/>
          <w:lang w:val="uk-UA" w:eastAsia="ru-RU"/>
        </w:rPr>
        <w:t>1</w:t>
      </w:r>
      <w:r w:rsidRPr="00C67293">
        <w:rPr>
          <w:rFonts w:ascii="Times New Roman" w:hAnsi="Times New Roman"/>
          <w:bCs/>
          <w:sz w:val="28"/>
          <w:szCs w:val="28"/>
          <w:lang w:eastAsia="ru-RU"/>
        </w:rPr>
        <w:t>8.</w:t>
      </w:r>
      <w:r w:rsidRPr="00C67293">
        <w:rPr>
          <w:rFonts w:ascii="Times New Roman" w:hAnsi="Times New Roman"/>
          <w:bCs/>
          <w:sz w:val="28"/>
          <w:szCs w:val="28"/>
          <w:lang w:val="uk-UA" w:eastAsia="ru-RU"/>
        </w:rPr>
        <w:t xml:space="preserve"> </w:t>
      </w:r>
      <w:r w:rsidRPr="00C67293">
        <w:rPr>
          <w:rFonts w:ascii="Times New Roman" w:hAnsi="Times New Roman"/>
          <w:sz w:val="28"/>
          <w:szCs w:val="28"/>
          <w:lang w:eastAsia="ru-RU"/>
        </w:rPr>
        <w:t>Виявлення фактів насильства та повідомлення про них не пізніше однієї доби уповноваженому підрозділу, зазначенному у</w:t>
      </w:r>
      <w:hyperlink r:id="rId25" w:anchor="n86" w:history="1">
        <w:r w:rsidRPr="00C67293">
          <w:rPr>
            <w:rFonts w:ascii="Times New Roman" w:hAnsi="Times New Roman"/>
            <w:sz w:val="28"/>
            <w:szCs w:val="28"/>
            <w:lang w:val="en-US" w:eastAsia="ru-RU"/>
          </w:rPr>
          <w:t> </w:t>
        </w:r>
        <w:r w:rsidRPr="00C67293">
          <w:rPr>
            <w:rFonts w:ascii="Times New Roman" w:hAnsi="Times New Roman"/>
            <w:sz w:val="28"/>
            <w:szCs w:val="28"/>
            <w:lang w:eastAsia="ru-RU"/>
          </w:rPr>
          <w:t>пункті 1</w:t>
        </w:r>
      </w:hyperlink>
      <w:proofErr w:type="gramStart"/>
      <w:r w:rsidRPr="00C67293">
        <w:rPr>
          <w:rFonts w:ascii="Times New Roman" w:hAnsi="Times New Roman"/>
          <w:sz w:val="28"/>
          <w:szCs w:val="28"/>
          <w:lang w:eastAsia="ru-RU"/>
        </w:rPr>
        <w:t>7</w:t>
      </w:r>
      <w:r w:rsidRPr="00C67293">
        <w:rPr>
          <w:rFonts w:ascii="Times New Roman" w:hAnsi="Times New Roman"/>
          <w:sz w:val="28"/>
          <w:szCs w:val="28"/>
          <w:lang w:val="en-US" w:eastAsia="ru-RU"/>
        </w:rPr>
        <w:t> </w:t>
      </w:r>
      <w:r w:rsidRPr="00C67293">
        <w:rPr>
          <w:rFonts w:ascii="Times New Roman" w:hAnsi="Times New Roman"/>
          <w:sz w:val="28"/>
          <w:szCs w:val="28"/>
          <w:lang w:eastAsia="ru-RU"/>
        </w:rPr>
        <w:t xml:space="preserve"> цього</w:t>
      </w:r>
      <w:proofErr w:type="gramEnd"/>
      <w:r w:rsidRPr="00C67293">
        <w:rPr>
          <w:rFonts w:ascii="Times New Roman" w:hAnsi="Times New Roman"/>
          <w:sz w:val="28"/>
          <w:szCs w:val="28"/>
          <w:lang w:eastAsia="ru-RU"/>
        </w:rPr>
        <w:t xml:space="preserve"> Порядку здійснюється в тому числі старостами Новотроїцької селищної ради, які єперсонально відповідальними за забезпечення своєчасного та ефективного вжиття заходів у сфері запобігання та протидії домашньому насильству і насильству за ознакою статі на території села, селища. </w:t>
      </w:r>
    </w:p>
    <w:p w:rsidR="003A6490" w:rsidRPr="00C67293" w:rsidRDefault="003A6490" w:rsidP="000E43C0">
      <w:pPr>
        <w:shd w:val="clear" w:color="auto" w:fill="FFFFFF"/>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bCs/>
          <w:sz w:val="28"/>
          <w:szCs w:val="28"/>
          <w:lang w:eastAsia="ru-RU"/>
        </w:rPr>
        <w:t>19.</w:t>
      </w:r>
      <w:r w:rsidRPr="00C67293">
        <w:rPr>
          <w:rFonts w:ascii="Times New Roman" w:hAnsi="Times New Roman"/>
          <w:sz w:val="24"/>
          <w:szCs w:val="24"/>
          <w:lang w:eastAsia="ru-RU"/>
        </w:rPr>
        <w:t xml:space="preserve"> М</w:t>
      </w:r>
      <w:r w:rsidRPr="00C67293">
        <w:rPr>
          <w:rFonts w:ascii="Times New Roman" w:hAnsi="Times New Roman"/>
          <w:sz w:val="28"/>
          <w:szCs w:val="28"/>
          <w:lang w:eastAsia="ru-RU"/>
        </w:rPr>
        <w:t>іжвідомча співпраця щодо реалізації державної політики у сфері запобігання та протидії домашньому насильству і насильству за ознакою статі, узгодженість заходів у цій сфері, підвищення їх ефективності, координації проведення інформаційно-просвітницьких заходів забезпечується Координаційною радою з питань запобігання та протидії домашньому насильству та насильству за ознакою статі, забезпечення рівних прав і можливостей жінок та чоловіків та протидії торгівлі людьми (далі – Координаційна рада).</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xml:space="preserve">20. При Денному центрі ЦІССу може створюватися «кризова кімната» для роботи з батьками та дітьми і забезпечення їм можливості </w:t>
      </w:r>
      <w:r w:rsidRPr="00C67293">
        <w:rPr>
          <w:rFonts w:ascii="Times New Roman" w:hAnsi="Times New Roman"/>
          <w:sz w:val="28"/>
          <w:szCs w:val="28"/>
          <w:lang w:eastAsia="ru-RU"/>
        </w:rPr>
        <w:lastRenderedPageBreak/>
        <w:t>короткострокового або цілодобового перебування у спеціально обладнаному приміщенні, що забезпечене комунальними послугами і призначене для надання послуг цим особам.</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xml:space="preserve">21. Для влаштування до </w:t>
      </w:r>
      <w:proofErr w:type="gramStart"/>
      <w:r w:rsidRPr="00C67293">
        <w:rPr>
          <w:rFonts w:ascii="Times New Roman" w:hAnsi="Times New Roman"/>
          <w:sz w:val="28"/>
          <w:szCs w:val="28"/>
          <w:lang w:eastAsia="ru-RU"/>
        </w:rPr>
        <w:t>Притулку  та</w:t>
      </w:r>
      <w:proofErr w:type="gramEnd"/>
      <w:r w:rsidRPr="00C67293">
        <w:rPr>
          <w:rFonts w:ascii="Times New Roman" w:hAnsi="Times New Roman"/>
          <w:sz w:val="28"/>
          <w:szCs w:val="28"/>
          <w:lang w:eastAsia="ru-RU"/>
        </w:rPr>
        <w:t xml:space="preserve"> «кризової кімнати» мають право:</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ab/>
        <w:t>- повнолітні постраждалі особи;</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ab/>
        <w:t>- особи, які не досягли повноліття, але перебувають (перебували) у зареєстрованому шлюбі;</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ab/>
        <w:t>- дити у разі їх прийняття до Притулку разом з матір’ю/батьком або особою, яка їх замінює.</w:t>
      </w:r>
    </w:p>
    <w:p w:rsidR="003A6490" w:rsidRPr="00C67293" w:rsidRDefault="003A6490" w:rsidP="000E43C0">
      <w:pPr>
        <w:autoSpaceDE w:val="0"/>
        <w:autoSpaceDN w:val="0"/>
        <w:spacing w:after="0" w:line="240" w:lineRule="auto"/>
        <w:jc w:val="both"/>
        <w:rPr>
          <w:rFonts w:ascii="Times New Roman" w:hAnsi="Times New Roman"/>
          <w:sz w:val="28"/>
          <w:szCs w:val="28"/>
          <w:lang w:val="uk-UA" w:eastAsia="ru-RU"/>
        </w:rPr>
      </w:pPr>
      <w:r w:rsidRPr="00C67293">
        <w:rPr>
          <w:rFonts w:ascii="Times New Roman" w:hAnsi="Times New Roman"/>
          <w:sz w:val="28"/>
          <w:szCs w:val="28"/>
          <w:lang w:val="uk-UA" w:eastAsia="ru-RU"/>
        </w:rPr>
        <w:tab/>
        <w:t>У разі направлення до Притулку  та «кризової кімнати» матері/батька або особи, яка їх замінює, з дитиною необхідно протягом однієї доби інформувати службу у справах дітей та відповідний підрозділ органу Національної поліції.</w:t>
      </w:r>
    </w:p>
    <w:p w:rsidR="003A6490" w:rsidRPr="00C67293" w:rsidRDefault="003A6490" w:rsidP="000E43C0">
      <w:pPr>
        <w:shd w:val="clear" w:color="auto" w:fill="FFFFFF"/>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val="uk-UA" w:eastAsia="ru-RU"/>
        </w:rPr>
        <w:t>22.До «кризової кімнати» постраждалу особу влаштовують на підставі її особистого звернення або направлення Суб’єкта, що здійснює заходи у сфері запобігання та протидії домашньому насильству і насильству за ознакою статі, відповідно до</w:t>
      </w:r>
      <w:r w:rsidRPr="00C67293">
        <w:rPr>
          <w:rFonts w:ascii="Times New Roman" w:hAnsi="Times New Roman"/>
          <w:sz w:val="28"/>
          <w:szCs w:val="28"/>
          <w:lang w:val="en-US" w:eastAsia="ru-RU"/>
        </w:rPr>
        <w:t> </w:t>
      </w:r>
      <w:hyperlink r:id="rId26" w:anchor="n12" w:tgtFrame="_blank" w:history="1">
        <w:r w:rsidRPr="00C67293">
          <w:rPr>
            <w:rFonts w:ascii="Times New Roman" w:hAnsi="Times New Roman"/>
            <w:sz w:val="28"/>
            <w:szCs w:val="28"/>
            <w:lang w:val="uk-UA" w:eastAsia="ru-RU"/>
          </w:rPr>
          <w:t>Порядку взаємодії суб’єктів, що здійснюють заходи у сфері запобігання та протидії домашньому насильству і насильству за ознакою статі</w:t>
        </w:r>
      </w:hyperlink>
      <w:r w:rsidRPr="00C67293">
        <w:rPr>
          <w:rFonts w:ascii="Times New Roman" w:hAnsi="Times New Roman"/>
          <w:sz w:val="28"/>
          <w:szCs w:val="28"/>
          <w:lang w:val="uk-UA" w:eastAsia="ru-RU"/>
        </w:rPr>
        <w:t xml:space="preserve">, затвердженого постановою </w:t>
      </w:r>
      <w:r w:rsidRPr="00C67293">
        <w:rPr>
          <w:rFonts w:ascii="Times New Roman" w:hAnsi="Times New Roman"/>
          <w:sz w:val="28"/>
          <w:szCs w:val="28"/>
          <w:lang w:eastAsia="ru-RU"/>
        </w:rPr>
        <w:t>Кабінету Міністрів України                   від 22 серпня 2018 р. № 658.</w:t>
      </w:r>
    </w:p>
    <w:p w:rsidR="003A6490" w:rsidRPr="00C67293" w:rsidRDefault="007A2DA9" w:rsidP="000E43C0">
      <w:pPr>
        <w:autoSpaceDE w:val="0"/>
        <w:autoSpaceDN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23. До Притулку </w:t>
      </w:r>
      <w:r w:rsidR="003A6490" w:rsidRPr="00C67293">
        <w:rPr>
          <w:rFonts w:ascii="Times New Roman" w:hAnsi="Times New Roman"/>
          <w:sz w:val="28"/>
          <w:szCs w:val="28"/>
          <w:lang w:eastAsia="ru-RU"/>
        </w:rPr>
        <w:t>та «кризової кімнати» не влаштовуються постраждалі особи:</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у стані алкогольного або наркотичного сп’яніння;</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з ознаками гострих інфекційних та венеричних захворювань;</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у разі наявності в них психічних захворювань у гострій стадії, хронічних психічних захворювань у стадії загострення, пограничних станів, що супроводжуються розладами поведінки, шкідливими для хворого та інших осіб;</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з інфекційними захворюваннями шкіри та волосся, хворі на туберкульоз;</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за інших обставин, що свідчать про безпосередню небезпеку постраждалої особи або для інших осіб.</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Зазначені постраждалі особи підлягають невідкладному направленню до закладів охорони здоров’я з одночасним повідомленням відповідно до законодавства про факт вчинення щодо них насильства.</w:t>
      </w:r>
    </w:p>
    <w:p w:rsidR="003A6490" w:rsidRPr="00C67293" w:rsidRDefault="003A6490" w:rsidP="000E43C0">
      <w:pPr>
        <w:shd w:val="clear" w:color="auto" w:fill="FFFFFF"/>
        <w:autoSpaceDE w:val="0"/>
        <w:autoSpaceDN w:val="0"/>
        <w:spacing w:after="0" w:line="240" w:lineRule="auto"/>
        <w:jc w:val="both"/>
        <w:rPr>
          <w:rFonts w:ascii="Times New Roman" w:hAnsi="Times New Roman"/>
          <w:bCs/>
          <w:sz w:val="28"/>
          <w:szCs w:val="28"/>
          <w:lang w:val="uk-UA" w:eastAsia="ru-RU"/>
        </w:rPr>
      </w:pPr>
      <w:r w:rsidRPr="00C67293">
        <w:rPr>
          <w:rFonts w:ascii="Times New Roman" w:hAnsi="Times New Roman"/>
          <w:sz w:val="28"/>
          <w:szCs w:val="28"/>
          <w:lang w:eastAsia="ru-RU"/>
        </w:rPr>
        <w:t xml:space="preserve">24. Оформлення документів для влаштування до Притулку та «кризової кімнати» проводиться відповідно до наказу Міністерства соціальної політики від 03.07.2019 </w:t>
      </w:r>
      <w:proofErr w:type="gramStart"/>
      <w:r w:rsidRPr="00C67293">
        <w:rPr>
          <w:rFonts w:ascii="Times New Roman" w:hAnsi="Times New Roman"/>
          <w:sz w:val="28"/>
          <w:szCs w:val="28"/>
          <w:lang w:eastAsia="ru-RU"/>
        </w:rPr>
        <w:t>року  №</w:t>
      </w:r>
      <w:proofErr w:type="gramEnd"/>
      <w:r w:rsidRPr="00C67293">
        <w:rPr>
          <w:rFonts w:ascii="Times New Roman" w:hAnsi="Times New Roman"/>
          <w:sz w:val="28"/>
          <w:szCs w:val="28"/>
          <w:lang w:eastAsia="ru-RU"/>
        </w:rPr>
        <w:t xml:space="preserve"> 1037 «</w:t>
      </w:r>
      <w:r w:rsidRPr="00C67293">
        <w:rPr>
          <w:rFonts w:ascii="Times New Roman" w:hAnsi="Times New Roman"/>
          <w:bCs/>
          <w:sz w:val="28"/>
          <w:szCs w:val="28"/>
          <w:lang w:eastAsia="ru-RU"/>
        </w:rPr>
        <w:t>Про затвердження форм документів, із яких формується особова справа постраждалої особи, влаштованої до притулку для осіб, які постраждали від домашнього насильства та/або насильства за ознакою статі».</w:t>
      </w:r>
    </w:p>
    <w:p w:rsidR="003A6490" w:rsidRPr="00C67293" w:rsidRDefault="003A6490" w:rsidP="000E43C0">
      <w:pPr>
        <w:shd w:val="clear" w:color="auto" w:fill="FFFFFF"/>
        <w:autoSpaceDE w:val="0"/>
        <w:autoSpaceDN w:val="0"/>
        <w:spacing w:after="0" w:line="240" w:lineRule="auto"/>
        <w:jc w:val="both"/>
        <w:rPr>
          <w:rFonts w:ascii="Times New Roman" w:hAnsi="Times New Roman"/>
          <w:bCs/>
          <w:sz w:val="28"/>
          <w:szCs w:val="28"/>
          <w:lang w:eastAsia="ru-RU"/>
        </w:rPr>
      </w:pPr>
      <w:r w:rsidRPr="00C67293">
        <w:rPr>
          <w:rFonts w:ascii="Times New Roman" w:hAnsi="Times New Roman"/>
          <w:bCs/>
          <w:sz w:val="28"/>
          <w:szCs w:val="28"/>
          <w:lang w:val="uk-UA" w:eastAsia="ru-RU"/>
        </w:rPr>
        <w:tab/>
      </w:r>
      <w:r w:rsidRPr="00C67293">
        <w:rPr>
          <w:rFonts w:ascii="Times New Roman" w:hAnsi="Times New Roman"/>
          <w:bCs/>
          <w:sz w:val="28"/>
          <w:szCs w:val="28"/>
          <w:lang w:eastAsia="ru-RU"/>
        </w:rPr>
        <w:t xml:space="preserve">Особову справу постраждалої особи формує ЦІСС, </w:t>
      </w:r>
      <w:r w:rsidRPr="00C67293">
        <w:rPr>
          <w:rFonts w:ascii="Times New Roman" w:hAnsi="Times New Roman"/>
          <w:sz w:val="28"/>
          <w:szCs w:val="28"/>
          <w:lang w:eastAsia="ru-RU"/>
        </w:rPr>
        <w:t>в якій зберігаються такі документи:</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направлення;</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письмова заява постраждалої особи;</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lastRenderedPageBreak/>
        <w:t>- поінформована згода постраждалої особи на влаштування до Притулку та отримання пов’язаних з цим послуг;</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копія документа, що посвідчує особу (за наявності);</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наказ про влаштування до Притулку, «кризової кімнати»;</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договір про надання послуг;</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акт оцінки потреб постраждалої особи;</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індивідуальний план роботи з постраждалою особою;</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наказ про продовження строку перебування у Притулку, «кризовій кімнаті»;</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наказ про вибуття з Притулку, «кризової кімнати».</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val="uk-UA" w:eastAsia="ru-RU"/>
        </w:rPr>
        <w:tab/>
      </w:r>
      <w:r w:rsidRPr="00C67293">
        <w:rPr>
          <w:rFonts w:ascii="Times New Roman" w:hAnsi="Times New Roman"/>
          <w:sz w:val="28"/>
          <w:szCs w:val="28"/>
          <w:lang w:eastAsia="ru-RU"/>
        </w:rPr>
        <w:t>Інформація, що міститься в особових справах, є конфіденційною та обробляється відповідно до вимог</w:t>
      </w:r>
      <w:r w:rsidRPr="00C67293">
        <w:rPr>
          <w:rFonts w:ascii="Times New Roman" w:hAnsi="Times New Roman"/>
          <w:sz w:val="28"/>
          <w:szCs w:val="28"/>
          <w:lang w:val="en-US" w:eastAsia="ru-RU"/>
        </w:rPr>
        <w:t> </w:t>
      </w:r>
      <w:hyperlink r:id="rId27" w:tgtFrame="_blank" w:history="1">
        <w:r w:rsidRPr="00C67293">
          <w:rPr>
            <w:rFonts w:ascii="Times New Roman" w:hAnsi="Times New Roman"/>
            <w:sz w:val="28"/>
            <w:szCs w:val="28"/>
            <w:lang w:eastAsia="ru-RU"/>
          </w:rPr>
          <w:t>Закону України</w:t>
        </w:r>
      </w:hyperlink>
      <w:r w:rsidRPr="00C67293">
        <w:rPr>
          <w:rFonts w:ascii="Times New Roman" w:hAnsi="Times New Roman"/>
          <w:sz w:val="28"/>
          <w:szCs w:val="28"/>
          <w:lang w:val="en-US" w:eastAsia="ru-RU"/>
        </w:rPr>
        <w:t> </w:t>
      </w:r>
      <w:r w:rsidRPr="00C67293">
        <w:rPr>
          <w:rFonts w:ascii="Times New Roman" w:hAnsi="Times New Roman"/>
          <w:sz w:val="28"/>
          <w:szCs w:val="28"/>
          <w:lang w:val="uk-UA" w:eastAsia="ru-RU"/>
        </w:rPr>
        <w:t>«</w:t>
      </w:r>
      <w:r w:rsidRPr="00C67293">
        <w:rPr>
          <w:rFonts w:ascii="Times New Roman" w:hAnsi="Times New Roman"/>
          <w:sz w:val="28"/>
          <w:szCs w:val="28"/>
          <w:lang w:eastAsia="ru-RU"/>
        </w:rPr>
        <w:t>Про захист персональних даних».</w:t>
      </w:r>
    </w:p>
    <w:p w:rsidR="003A6490" w:rsidRPr="00C67293" w:rsidRDefault="003A6490" w:rsidP="000E43C0">
      <w:pPr>
        <w:autoSpaceDE w:val="0"/>
        <w:autoSpaceDN w:val="0"/>
        <w:spacing w:after="0" w:line="240" w:lineRule="auto"/>
        <w:jc w:val="both"/>
        <w:rPr>
          <w:rFonts w:ascii="Times New Roman" w:hAnsi="Times New Roman"/>
          <w:sz w:val="28"/>
          <w:szCs w:val="28"/>
          <w:lang w:val="uk-UA" w:eastAsia="ru-RU"/>
        </w:rPr>
      </w:pPr>
      <w:r w:rsidRPr="00C67293">
        <w:rPr>
          <w:rFonts w:ascii="Times New Roman" w:hAnsi="Times New Roman"/>
          <w:sz w:val="28"/>
          <w:szCs w:val="28"/>
          <w:lang w:val="uk-UA" w:eastAsia="ru-RU"/>
        </w:rPr>
        <w:tab/>
        <w:t>У разі відсутності в постраждалої особи документа, що посвідчує особу, протягом трьох робочих днів з дня її звернення ЦІССом вживаються організаційні заходи, спрямовані на сприяння постраждалій особі в отриманні необхідного документа та подання його копії до Притулку, «кризової кімнати».</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val="uk-UA" w:eastAsia="ru-RU"/>
        </w:rPr>
        <w:tab/>
      </w:r>
      <w:r w:rsidRPr="00C67293">
        <w:rPr>
          <w:rFonts w:ascii="Times New Roman" w:hAnsi="Times New Roman"/>
          <w:sz w:val="28"/>
          <w:szCs w:val="28"/>
          <w:lang w:eastAsia="ru-RU"/>
        </w:rPr>
        <w:t>У</w:t>
      </w: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разі, коли протягом цього часу з поважних та незалежних від постраждалої особи причин не отримано документа, що посвідчує її особу, відповідні заходи вживаються протягом строку, достатнього для отримання необхідного документа, при цьому постраждала особа продовжує перебувати у Притулку та отримувати всі необхідні послуги.</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xml:space="preserve">25. Перебування постраждалої особи у Притулку не є підставою для реєстрації її місця проживання за місцезнаходженням Притулку та не надає жодних майнових прав на приміщення, в яких вона перебуває. </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26. Строк перебування постраждалої особи у Притулку не може перевищувати трьох місяців.</w:t>
      </w:r>
    </w:p>
    <w:p w:rsidR="003A6490" w:rsidRPr="00C67293" w:rsidRDefault="003A6490" w:rsidP="000E43C0">
      <w:pPr>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val="uk-UA" w:eastAsia="ru-RU"/>
        </w:rPr>
        <w:tab/>
      </w:r>
      <w:r w:rsidRPr="00C67293">
        <w:rPr>
          <w:rFonts w:ascii="Times New Roman" w:hAnsi="Times New Roman"/>
          <w:sz w:val="28"/>
          <w:szCs w:val="28"/>
          <w:lang w:eastAsia="ru-RU"/>
        </w:rPr>
        <w:t>У разі потреби за результатами виконання плану індивідуальної роботи з постраждалою особою строк її перебування у Притулку може бути продовжено до шести місяців.</w:t>
      </w:r>
    </w:p>
    <w:p w:rsidR="003A6490" w:rsidRPr="00C67293" w:rsidRDefault="003A6490" w:rsidP="000E43C0">
      <w:pPr>
        <w:shd w:val="clear" w:color="auto" w:fill="FFFFFF"/>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xml:space="preserve">27.Строк цілодобового перебування у “кризовій кімнаті” не може перевищувати десяти діб. Продовження строку перебування здійснюється відповідно до подання директора </w:t>
      </w:r>
      <w:proofErr w:type="gramStart"/>
      <w:r w:rsidRPr="00C67293">
        <w:rPr>
          <w:rFonts w:ascii="Times New Roman" w:hAnsi="Times New Roman"/>
          <w:sz w:val="28"/>
          <w:szCs w:val="28"/>
          <w:lang w:eastAsia="ru-RU"/>
        </w:rPr>
        <w:t>ЦІССу  на</w:t>
      </w:r>
      <w:proofErr w:type="gramEnd"/>
      <w:r w:rsidRPr="00C67293">
        <w:rPr>
          <w:rFonts w:ascii="Times New Roman" w:hAnsi="Times New Roman"/>
          <w:sz w:val="28"/>
          <w:szCs w:val="28"/>
          <w:lang w:eastAsia="ru-RU"/>
        </w:rPr>
        <w:t xml:space="preserve"> строк, що не перевищує десяти діб, на підставі оцінки потреб постраждалої особи. Максимальний строк перебування у “кризовій кімнаті” становить не більше ніж 20 діб.</w:t>
      </w:r>
    </w:p>
    <w:p w:rsidR="003A6490" w:rsidRPr="00C67293" w:rsidRDefault="003A6490" w:rsidP="000E43C0">
      <w:pPr>
        <w:shd w:val="clear" w:color="auto" w:fill="FFFFFF"/>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val="uk-UA" w:eastAsia="ru-RU"/>
        </w:rPr>
        <w:tab/>
      </w:r>
      <w:r w:rsidRPr="00C67293">
        <w:rPr>
          <w:rFonts w:ascii="Times New Roman" w:hAnsi="Times New Roman"/>
          <w:sz w:val="28"/>
          <w:szCs w:val="28"/>
          <w:lang w:eastAsia="ru-RU"/>
        </w:rPr>
        <w:t>Після закінчення граничного строку перебування у “кризовій кімнаті” постраждалу особу може бути влаштовано до інших спеціалізованих служб (відділень), які надають соціальні послуги постраждалим особам.</w:t>
      </w:r>
    </w:p>
    <w:p w:rsidR="003A6490" w:rsidRPr="00C67293" w:rsidRDefault="003A6490" w:rsidP="000E43C0">
      <w:pPr>
        <w:shd w:val="clear" w:color="auto" w:fill="FFFFFF"/>
        <w:autoSpaceDE w:val="0"/>
        <w:autoSpaceDN w:val="0"/>
        <w:spacing w:after="0" w:line="240" w:lineRule="auto"/>
        <w:jc w:val="both"/>
        <w:rPr>
          <w:rFonts w:ascii="Times New Roman" w:hAnsi="Times New Roman"/>
          <w:sz w:val="28"/>
          <w:szCs w:val="28"/>
          <w:lang w:eastAsia="ru-RU"/>
        </w:rPr>
      </w:pPr>
      <w:r w:rsidRPr="00C67293">
        <w:rPr>
          <w:rFonts w:ascii="Times New Roman" w:hAnsi="Times New Roman"/>
          <w:sz w:val="28"/>
          <w:szCs w:val="28"/>
          <w:lang w:eastAsia="ru-RU"/>
        </w:rPr>
        <w:t xml:space="preserve">28.Притулок та Денний центр </w:t>
      </w:r>
      <w:proofErr w:type="gramStart"/>
      <w:r w:rsidRPr="00C67293">
        <w:rPr>
          <w:rFonts w:ascii="Times New Roman" w:hAnsi="Times New Roman"/>
          <w:sz w:val="28"/>
          <w:szCs w:val="28"/>
          <w:lang w:eastAsia="ru-RU"/>
        </w:rPr>
        <w:t>ЦІССу  надає</w:t>
      </w:r>
      <w:proofErr w:type="gramEnd"/>
      <w:r w:rsidRPr="00C67293">
        <w:rPr>
          <w:rFonts w:ascii="Times New Roman" w:hAnsi="Times New Roman"/>
          <w:sz w:val="28"/>
          <w:szCs w:val="28"/>
          <w:lang w:eastAsia="ru-RU"/>
        </w:rPr>
        <w:t xml:space="preserve"> соціальні послуги постраждалим особам на безоплатній основі в обсязі, визначеному державними стандартами надання соціальних послуг, що затверджені Міністерством соціальної політики України.</w:t>
      </w:r>
    </w:p>
    <w:p w:rsidR="003A6490" w:rsidRPr="00C67293" w:rsidRDefault="003A6490" w:rsidP="000E43C0">
      <w:pPr>
        <w:shd w:val="clear" w:color="auto" w:fill="FFFFFF"/>
        <w:autoSpaceDE w:val="0"/>
        <w:autoSpaceDN w:val="0"/>
        <w:spacing w:after="0" w:line="240" w:lineRule="auto"/>
        <w:jc w:val="both"/>
        <w:rPr>
          <w:rFonts w:ascii="Times New Roman" w:hAnsi="Times New Roman"/>
          <w:b/>
          <w:sz w:val="28"/>
          <w:szCs w:val="28"/>
          <w:lang w:eastAsia="ru-RU"/>
        </w:rPr>
      </w:pPr>
      <w:r w:rsidRPr="00C67293">
        <w:rPr>
          <w:rFonts w:ascii="Times New Roman" w:hAnsi="Times New Roman"/>
          <w:sz w:val="28"/>
          <w:szCs w:val="28"/>
          <w:lang w:eastAsia="ru-RU"/>
        </w:rPr>
        <w:t xml:space="preserve"> </w:t>
      </w:r>
      <w:r w:rsidRPr="00C67293">
        <w:rPr>
          <w:rFonts w:ascii="Times New Roman" w:hAnsi="Times New Roman"/>
          <w:sz w:val="28"/>
          <w:szCs w:val="28"/>
          <w:lang w:val="uk-UA" w:eastAsia="ru-RU"/>
        </w:rPr>
        <w:tab/>
      </w:r>
      <w:r w:rsidRPr="00C67293">
        <w:rPr>
          <w:rFonts w:ascii="Times New Roman" w:hAnsi="Times New Roman"/>
          <w:sz w:val="28"/>
          <w:szCs w:val="28"/>
          <w:lang w:eastAsia="ru-RU"/>
        </w:rPr>
        <w:t>Денний центр може надавати платні соціальні послуги згідно з</w:t>
      </w:r>
      <w:r w:rsidRPr="00C67293">
        <w:rPr>
          <w:sz w:val="28"/>
          <w:szCs w:val="28"/>
          <w:lang w:val="uk-UA"/>
        </w:rPr>
        <w:t xml:space="preserve"> </w:t>
      </w:r>
      <w:hyperlink r:id="rId28" w:anchor="Text" w:history="1">
        <w:r w:rsidRPr="00C67293">
          <w:rPr>
            <w:rStyle w:val="ad"/>
            <w:rFonts w:ascii="Times New Roman" w:hAnsi="Times New Roman"/>
            <w:color w:val="auto"/>
            <w:sz w:val="28"/>
            <w:szCs w:val="28"/>
            <w:u w:val="none"/>
            <w:lang w:val="uk-UA"/>
          </w:rPr>
          <w:t xml:space="preserve">постановою </w:t>
        </w:r>
        <w:r w:rsidRPr="00C67293">
          <w:rPr>
            <w:rStyle w:val="ad"/>
            <w:rFonts w:ascii="Times New Roman" w:hAnsi="Times New Roman"/>
            <w:color w:val="auto"/>
            <w:sz w:val="28"/>
            <w:szCs w:val="28"/>
            <w:u w:val="none"/>
          </w:rPr>
          <w:t xml:space="preserve">Кабінету Міністрів України від 01 червня 2020 року № 429 "Про </w:t>
        </w:r>
        <w:r w:rsidRPr="00C67293">
          <w:rPr>
            <w:rStyle w:val="ad"/>
            <w:rFonts w:ascii="Times New Roman" w:hAnsi="Times New Roman"/>
            <w:color w:val="auto"/>
            <w:sz w:val="28"/>
            <w:szCs w:val="28"/>
            <w:u w:val="none"/>
          </w:rPr>
          <w:lastRenderedPageBreak/>
          <w:t>затвердження Порядку установлення диференційованої плати за надання соціальних послуг"</w:t>
        </w:r>
      </w:hyperlink>
      <w:r w:rsidRPr="00C67293">
        <w:rPr>
          <w:rFonts w:ascii="Times New Roman" w:hAnsi="Times New Roman"/>
          <w:sz w:val="28"/>
          <w:szCs w:val="28"/>
          <w:lang w:eastAsia="ru-RU"/>
        </w:rPr>
        <w:t>.</w:t>
      </w:r>
    </w:p>
    <w:p w:rsidR="003A6490" w:rsidRPr="00C67293" w:rsidRDefault="003A6490" w:rsidP="000E43C0">
      <w:pPr>
        <w:shd w:val="clear" w:color="auto" w:fill="FFFFFF"/>
        <w:autoSpaceDE w:val="0"/>
        <w:autoSpaceDN w:val="0"/>
        <w:spacing w:after="0" w:line="240" w:lineRule="auto"/>
        <w:jc w:val="both"/>
        <w:rPr>
          <w:rFonts w:ascii="Times New Roman" w:hAnsi="Times New Roman"/>
          <w:b/>
          <w:sz w:val="28"/>
          <w:szCs w:val="28"/>
          <w:lang w:val="uk-UA" w:eastAsia="ru-RU"/>
        </w:rPr>
      </w:pPr>
    </w:p>
    <w:p w:rsidR="003A6490" w:rsidRPr="00C67293" w:rsidRDefault="003A6490" w:rsidP="000E43C0">
      <w:pPr>
        <w:shd w:val="clear" w:color="auto" w:fill="FFFFFF"/>
        <w:tabs>
          <w:tab w:val="left" w:pos="10632"/>
        </w:tabs>
        <w:autoSpaceDE w:val="0"/>
        <w:autoSpaceDN w:val="0"/>
        <w:spacing w:after="0" w:line="240" w:lineRule="auto"/>
        <w:jc w:val="center"/>
        <w:rPr>
          <w:rFonts w:ascii="Times New Roman" w:hAnsi="Times New Roman"/>
          <w:b/>
          <w:bCs/>
          <w:sz w:val="28"/>
          <w:szCs w:val="28"/>
          <w:lang w:val="uk-UA" w:eastAsia="ru-RU"/>
        </w:rPr>
      </w:pPr>
      <w:r w:rsidRPr="00C67293">
        <w:rPr>
          <w:rFonts w:ascii="Times New Roman" w:hAnsi="Times New Roman"/>
          <w:b/>
          <w:bCs/>
          <w:sz w:val="28"/>
          <w:szCs w:val="28"/>
          <w:lang w:eastAsia="ru-RU"/>
        </w:rPr>
        <w:t>Перелік документів для надання соціальних послуг Ц</w:t>
      </w:r>
      <w:r w:rsidRPr="00C67293">
        <w:rPr>
          <w:rFonts w:ascii="Times New Roman" w:hAnsi="Times New Roman"/>
          <w:b/>
          <w:bCs/>
          <w:sz w:val="28"/>
          <w:szCs w:val="28"/>
          <w:lang w:val="uk-UA" w:eastAsia="ru-RU"/>
        </w:rPr>
        <w:t>ІССом</w:t>
      </w:r>
    </w:p>
    <w:p w:rsidR="003A6490" w:rsidRPr="00C67293" w:rsidRDefault="003A6490" w:rsidP="000E43C0">
      <w:pPr>
        <w:pStyle w:val="2"/>
        <w:shd w:val="clear" w:color="auto" w:fill="FFFFFF"/>
        <w:spacing w:before="0" w:beforeAutospacing="0" w:after="0" w:afterAutospacing="0"/>
        <w:jc w:val="both"/>
        <w:rPr>
          <w:b w:val="0"/>
          <w:bCs w:val="0"/>
          <w:sz w:val="28"/>
          <w:szCs w:val="28"/>
          <w:lang w:val="uk-UA"/>
        </w:rPr>
      </w:pPr>
      <w:r w:rsidRPr="00C67293">
        <w:rPr>
          <w:sz w:val="28"/>
          <w:szCs w:val="28"/>
        </w:rPr>
        <w:t xml:space="preserve">29. </w:t>
      </w:r>
      <w:r w:rsidRPr="00C67293">
        <w:rPr>
          <w:b w:val="0"/>
          <w:sz w:val="28"/>
          <w:szCs w:val="28"/>
        </w:rPr>
        <w:t xml:space="preserve">Для отримання соціальних послуг за рахунок бюджетних коштів особа або її законний представник подає до Управління заяву про надання соціальних послуг (далі - заява) у письмовій або електронній формі, що складається за формою, затвердженою </w:t>
      </w:r>
      <w:r w:rsidRPr="00C67293">
        <w:rPr>
          <w:b w:val="0"/>
          <w:sz w:val="28"/>
          <w:szCs w:val="28"/>
          <w:lang w:val="uk-UA"/>
        </w:rPr>
        <w:t xml:space="preserve">наказом </w:t>
      </w:r>
      <w:r w:rsidRPr="00C67293">
        <w:rPr>
          <w:b w:val="0"/>
          <w:sz w:val="28"/>
          <w:szCs w:val="28"/>
        </w:rPr>
        <w:t>Мінсоцполітики України</w:t>
      </w:r>
      <w:r w:rsidRPr="00C67293">
        <w:rPr>
          <w:b w:val="0"/>
          <w:sz w:val="28"/>
          <w:szCs w:val="28"/>
          <w:lang w:val="uk-UA"/>
        </w:rPr>
        <w:t xml:space="preserve"> </w:t>
      </w:r>
      <w:proofErr w:type="gramStart"/>
      <w:r w:rsidRPr="00C67293">
        <w:rPr>
          <w:b w:val="0"/>
          <w:sz w:val="28"/>
          <w:szCs w:val="28"/>
          <w:lang w:val="uk-UA"/>
        </w:rPr>
        <w:t>від  16.11.2020</w:t>
      </w:r>
      <w:proofErr w:type="gramEnd"/>
      <w:r w:rsidRPr="00C67293">
        <w:rPr>
          <w:b w:val="0"/>
          <w:sz w:val="28"/>
          <w:szCs w:val="28"/>
          <w:lang w:val="uk-UA"/>
        </w:rPr>
        <w:t xml:space="preserve"> №769</w:t>
      </w:r>
      <w:r w:rsidRPr="00C67293">
        <w:rPr>
          <w:b w:val="0"/>
          <w:sz w:val="28"/>
          <w:szCs w:val="28"/>
        </w:rPr>
        <w:t xml:space="preserve"> </w:t>
      </w:r>
      <w:r w:rsidRPr="00C67293">
        <w:rPr>
          <w:b w:val="0"/>
          <w:sz w:val="28"/>
          <w:szCs w:val="28"/>
          <w:lang w:val="uk-UA"/>
        </w:rPr>
        <w:t>«</w:t>
      </w:r>
      <w:r w:rsidRPr="00C67293">
        <w:rPr>
          <w:b w:val="0"/>
          <w:bCs w:val="0"/>
          <w:sz w:val="28"/>
          <w:szCs w:val="28"/>
        </w:rPr>
        <w:t>Про затвердження форм документів, необхідних для надання соціальних послуг</w:t>
      </w:r>
      <w:r w:rsidRPr="00C67293">
        <w:rPr>
          <w:b w:val="0"/>
          <w:bCs w:val="0"/>
          <w:sz w:val="28"/>
          <w:szCs w:val="28"/>
          <w:lang w:val="uk-UA"/>
        </w:rPr>
        <w:t xml:space="preserve">», </w:t>
      </w:r>
      <w:r w:rsidRPr="00C67293">
        <w:rPr>
          <w:b w:val="0"/>
          <w:sz w:val="28"/>
          <w:szCs w:val="28"/>
        </w:rPr>
        <w:t>разом з документами, зазначеними у</w:t>
      </w:r>
      <w:r w:rsidRPr="00C67293">
        <w:rPr>
          <w:b w:val="0"/>
          <w:sz w:val="28"/>
          <w:szCs w:val="28"/>
          <w:lang w:val="en-US"/>
        </w:rPr>
        <w:t> </w:t>
      </w:r>
      <w:r w:rsidRPr="00C67293">
        <w:rPr>
          <w:b w:val="0"/>
          <w:sz w:val="28"/>
          <w:szCs w:val="28"/>
          <w:lang w:val="uk-UA"/>
        </w:rPr>
        <w:t>пунктах 29-31</w:t>
      </w:r>
      <w:r w:rsidRPr="00C67293">
        <w:rPr>
          <w:b w:val="0"/>
          <w:sz w:val="28"/>
          <w:szCs w:val="28"/>
          <w:lang w:val="en-US"/>
        </w:rPr>
        <w:t> </w:t>
      </w:r>
      <w:r w:rsidRPr="00C67293">
        <w:rPr>
          <w:b w:val="0"/>
          <w:sz w:val="28"/>
          <w:szCs w:val="28"/>
        </w:rPr>
        <w:t>цього Порядку.</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Якщо особа за станом здоров’я не спроможна самостійно прийняти рішення про необхідність надання їй соціальних послуг, заяву зобов’язані подати законний представник такої особи</w:t>
      </w:r>
      <w:r w:rsidRPr="00C67293">
        <w:rPr>
          <w:rFonts w:ascii="Times New Roman" w:hAnsi="Times New Roman"/>
          <w:sz w:val="28"/>
          <w:szCs w:val="28"/>
          <w:lang w:val="uk-UA" w:eastAsia="ru-RU"/>
        </w:rPr>
        <w:t xml:space="preserve"> або </w:t>
      </w:r>
      <w:r w:rsidRPr="00C67293">
        <w:rPr>
          <w:rFonts w:ascii="Times New Roman" w:hAnsi="Times New Roman"/>
          <w:sz w:val="28"/>
          <w:szCs w:val="28"/>
          <w:lang w:eastAsia="ru-RU"/>
        </w:rPr>
        <w:t>орган опіки та піклування.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shd w:val="clear" w:color="auto" w:fill="FFFFFF"/>
          <w:lang w:val="uk-UA"/>
        </w:rPr>
        <w:t>Подання заяви для отримання соціальних послуг особами з інвалідністю та особами похилого віку, які мають інтелектуальні та/або психічні порушення, проводиться відповідно до</w:t>
      </w:r>
      <w:r w:rsidRPr="00C67293">
        <w:rPr>
          <w:rFonts w:ascii="Times New Roman" w:hAnsi="Times New Roman"/>
          <w:sz w:val="28"/>
          <w:szCs w:val="28"/>
          <w:shd w:val="clear" w:color="auto" w:fill="FFFFFF"/>
        </w:rPr>
        <w:t> </w:t>
      </w:r>
      <w:hyperlink r:id="rId29" w:anchor="n10" w:tgtFrame="_blank" w:history="1">
        <w:r w:rsidRPr="00C67293">
          <w:rPr>
            <w:rStyle w:val="ad"/>
            <w:rFonts w:ascii="Times New Roman" w:hAnsi="Times New Roman"/>
            <w:color w:val="auto"/>
            <w:sz w:val="28"/>
            <w:szCs w:val="28"/>
            <w:u w:val="none"/>
            <w:shd w:val="clear" w:color="auto" w:fill="FFFFFF"/>
            <w:lang w:val="uk-UA"/>
          </w:rPr>
          <w:t>Порядку надання соціальних послуг особам з інвалідністю та особам похилого віку, які страждають на психічні розлади</w:t>
        </w:r>
      </w:hyperlink>
      <w:r w:rsidRPr="00C67293">
        <w:rPr>
          <w:rFonts w:ascii="Times New Roman" w:hAnsi="Times New Roman"/>
          <w:sz w:val="28"/>
          <w:szCs w:val="28"/>
          <w:shd w:val="clear" w:color="auto" w:fill="FFFFFF"/>
          <w:lang w:val="uk-UA"/>
        </w:rPr>
        <w:t>, затвердженого постановою Кабінету Міністрів України від 26 червня 2019 р. № 576.</w:t>
      </w:r>
      <w:r w:rsidRPr="00C67293">
        <w:rPr>
          <w:rFonts w:ascii="Times New Roman" w:hAnsi="Times New Roman"/>
          <w:sz w:val="28"/>
          <w:szCs w:val="28"/>
          <w:lang w:val="uk-UA" w:eastAsia="ru-RU"/>
        </w:rPr>
        <w:t xml:space="preserve"> </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Заява в електронній формі подається через Єдиний державний веб-портал електронних послуг, електронну систему чи іншу інтегровану з ними інформаційну систему.</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30. До Управління для підготовки проєкту рішення (наказу) начальника Управління гуманітарної політики про надання соціальних послуг до заяви Суб’єктом обов’язково додаються такі документи (або їх скановані копії):</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копія паспорта громадянина України або іншого документа, що посвідчує особу, яка потребує надання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копія документа, що засвідчує реєстрацію у Державному реєстрі фізичних осіб - платників податків, у якому зазначено реєстраційний номер облікової картки платника податків, або копія паспорта громадянина України (для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відповідному контролюючому органові та мають про це відмітку в паспорті);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val="uk-UA" w:eastAsia="ru-RU"/>
        </w:rPr>
        <w:t>- документи про проходження медичного огляду відповідно до чинного законодавства;</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копія довідки до акта огляду медико-соціальною експертною комісією за формою, затвердженою МОЗ (для осіб з інвалідністю);</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копія медичного висновку про дитину з інвалідністю віком до 18 років, виданого в установленому МОЗ порядку (для дитини з інвалідністю);</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медичний висновок про здатність до самообслуговування та потребу в сторонній допомозі (у разі потреби);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lastRenderedPageBreak/>
        <w:t xml:space="preserve">- </w:t>
      </w:r>
      <w:r w:rsidRPr="00C67293">
        <w:rPr>
          <w:rFonts w:ascii="Times New Roman" w:hAnsi="Times New Roman"/>
          <w:sz w:val="28"/>
          <w:szCs w:val="28"/>
          <w:lang w:eastAsia="ru-RU"/>
        </w:rPr>
        <w:t>копія рішення органу опіки та піклування про утворення прийомної сім’ї, дитячого будинку сімейного типу, про влаштування дитини в сім’ю патронатного вихователя (за наявності);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копія рішення суду про обмеження цивільної дієздатності або визнання недієздатною особи, яка потребує надання соціальних послуг (для недієздатних осіб та осіб, цивільна дієздатність яких обмежена);</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копія рішення суду або органу опіки та піклування про призначення опікуна або піклувальника особі, яка потребує надання соціальних послуг (за наявності);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документ, що підтверджує повноваження представника органу опіки та піклування (якщо заява подається органом опіки та піклування);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копія паспорта громадянина України опікуна або піклувальника особи, яка потребує надання соціальних послуг (за наявності опікуна або піклувальника);</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копія довідки про взяття на облік внутрішньо переміщеної особи (за наявності);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акт оцінювання потреб особи/сім’ї у соціальних послугах (за наявності), складений фахівцем із соціальної роботи.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У</w:t>
      </w: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разі відсутності у бездомної особи документа, що посвідчує особу, такій особі Ц</w:t>
      </w:r>
      <w:r w:rsidRPr="00C67293">
        <w:rPr>
          <w:rFonts w:ascii="Times New Roman" w:hAnsi="Times New Roman"/>
          <w:sz w:val="28"/>
          <w:szCs w:val="28"/>
          <w:lang w:val="uk-UA" w:eastAsia="ru-RU"/>
        </w:rPr>
        <w:t>ІССом</w:t>
      </w:r>
      <w:r w:rsidRPr="00C67293">
        <w:rPr>
          <w:rFonts w:ascii="Times New Roman" w:hAnsi="Times New Roman"/>
          <w:sz w:val="28"/>
          <w:szCs w:val="28"/>
          <w:lang w:eastAsia="ru-RU"/>
        </w:rPr>
        <w:t xml:space="preserve"> надається допомога у поновленні зазначеного документа відповідно до законодавства.</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Для надання соціальних послуг (крім тих, що надаються за рахунок бюджетних коштів незалежно від доходу отримувача соціальних послуг) за наявності інших отриманих доходів, інформація про які відсутня в ДПС, Пенсійному фонді України, Фонді соціального страхування та згідно із законодавством не може бути отримана на запит відповідно до цього Порядку, подаються також довідки/ інші документи про доходи.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Підставою для розгляду питання про надання соціальних послуг також є:</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 повідомлення Суб’єкта та/або акт оцінювання потреб сім’ї/особи, складений Ц</w:t>
      </w:r>
      <w:r w:rsidRPr="00C67293">
        <w:rPr>
          <w:rFonts w:ascii="Times New Roman" w:hAnsi="Times New Roman"/>
          <w:sz w:val="28"/>
          <w:szCs w:val="28"/>
          <w:lang w:val="uk-UA" w:eastAsia="ru-RU"/>
        </w:rPr>
        <w:t>ІССом</w:t>
      </w:r>
      <w:r w:rsidRPr="00C67293">
        <w:rPr>
          <w:rFonts w:ascii="Times New Roman" w:hAnsi="Times New Roman"/>
          <w:sz w:val="28"/>
          <w:szCs w:val="28"/>
          <w:lang w:eastAsia="ru-RU"/>
        </w:rPr>
        <w:t>;</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 звернення, повідомлення інших осіб в інтересах осіб, які потребують соціальних послуг у зв’язку з перебуванням у складних життєвих обставинах;</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 рекомендації опікунської ради при виконавчому комітеті Новотроїцької селищної ради, комісії з питань захисту прав дитини, подані за результатами розгляду матеріалів про</w:t>
      </w: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сім’</w:t>
      </w:r>
      <w:r w:rsidRPr="00C67293">
        <w:rPr>
          <w:rFonts w:ascii="Times New Roman" w:hAnsi="Times New Roman"/>
          <w:sz w:val="28"/>
          <w:szCs w:val="28"/>
          <w:lang w:val="uk-UA" w:eastAsia="ru-RU"/>
        </w:rPr>
        <w:t>ю</w:t>
      </w:r>
      <w:r w:rsidRPr="00C67293">
        <w:rPr>
          <w:rFonts w:ascii="Times New Roman" w:hAnsi="Times New Roman"/>
          <w:sz w:val="28"/>
          <w:szCs w:val="28"/>
          <w:lang w:eastAsia="ru-RU"/>
        </w:rPr>
        <w:t>, яка перебуває у складних життєвих обставинах.</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31. Особами, які потребують надання соціальної послуги стаціонарного догляду в умовах стаціонару, також подається: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довідка для направлення особи з інвалідністю до інтернатного закладу за формою, затвердженою МОЗ України (за наявності);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індивідуальна програма реабілітації особи з інвалідністю за формою, затвердженою МОЗ України (за наявності інвалідності);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lastRenderedPageBreak/>
        <w:t xml:space="preserve">- </w:t>
      </w:r>
      <w:r w:rsidRPr="00C67293">
        <w:rPr>
          <w:rFonts w:ascii="Times New Roman" w:hAnsi="Times New Roman"/>
          <w:sz w:val="28"/>
          <w:szCs w:val="28"/>
          <w:lang w:eastAsia="ru-RU"/>
        </w:rPr>
        <w:t>копія пенсійного посвідчення або посвідчення особи, яка отримує державну соціальну допомогу (за наявності);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копія договору про відкриття та обслуговування поточного рахунка (за наявності).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32. Відділ аналізує отримані документи, уточнює необхідну інформацію шляхом надання запитів, перевіряє дані щодо отримувачів державної допомоги, пільг тощо, наявних в інформаційних системах, та після отримання відповідей</w:t>
      </w:r>
      <w:bookmarkStart w:id="19" w:name="n119"/>
      <w:bookmarkEnd w:id="19"/>
      <w:r w:rsidRPr="00C67293">
        <w:rPr>
          <w:rFonts w:ascii="Times New Roman" w:hAnsi="Times New Roman"/>
          <w:sz w:val="28"/>
          <w:szCs w:val="28"/>
          <w:lang w:eastAsia="ru-RU"/>
        </w:rPr>
        <w:t xml:space="preserve"> готує проєкт рішення (наказу) про надання/відмову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33. Для отримання інформації про доходи особи, що потребує надання соціальних послуг, Відділ протягом трьох робочих днів після надходження заяви від такої особи, її законного представника, органу опіки та піклування надсилає запит до:</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20" w:name="n120"/>
      <w:bookmarkEnd w:id="20"/>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ДПС - для отримання відомостей про доходи осіб з Державного реєстру фізичних осіб - платників податків у порядку, встановленому Мінсоцполітики та Мінфіном;</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21" w:name="n121"/>
      <w:bookmarkEnd w:id="21"/>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Пенсійного фонду України - для отримання відомостей про доходи осіб з реєстру застрахованих осіб Державного реєстру загальнообов’язкового державного соціального страхування у порядку, встановленому Пенсійним фондом України та Мінсоцполітики;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22" w:name="n122"/>
      <w:bookmarkEnd w:id="22"/>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фондів загальнообов’язкового державного соціального страхування - для отримання інформації про страхові виплати із зазначених фондів.</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23" w:name="n123"/>
      <w:bookmarkEnd w:id="23"/>
      <w:r w:rsidRPr="00C67293">
        <w:rPr>
          <w:rFonts w:ascii="Times New Roman" w:hAnsi="Times New Roman"/>
          <w:sz w:val="28"/>
          <w:szCs w:val="28"/>
          <w:lang w:eastAsia="ru-RU"/>
        </w:rPr>
        <w:t>ДПС, Пенсійний фонд України, фонди загальнообов’язкового державного соціального страхування протягом п’яти робочих днів після надходження запиту надають Відділу інформацію про доходи/страхові виплати особи, що потребує надання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bookmarkStart w:id="24" w:name="n124"/>
      <w:bookmarkStart w:id="25" w:name="n125"/>
      <w:bookmarkEnd w:id="24"/>
      <w:bookmarkEnd w:id="25"/>
      <w:r w:rsidRPr="00C67293">
        <w:rPr>
          <w:rFonts w:ascii="Times New Roman" w:hAnsi="Times New Roman"/>
          <w:sz w:val="28"/>
          <w:szCs w:val="28"/>
          <w:lang w:val="uk-UA" w:eastAsia="ru-RU"/>
        </w:rPr>
        <w:t xml:space="preserve">          У разі неможливості здійснення обміну інформацією, відсутності даних за необхідний період або за наявності інших отриманих доходів, інформація про які відсутня в ДПС, Пенсійному фонді України, фондах загальнообов’язкового державного соціального страхування та згідно із законодавством не може бути отримана на запит Відділу, отримувач соціальної послуги подає довідки / інші документи про доходи за попередні шість місяців, що передують місяцю звернення за наданням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p>
    <w:p w:rsidR="003A6490" w:rsidRPr="00C67293" w:rsidRDefault="003A6490" w:rsidP="000E43C0">
      <w:pPr>
        <w:shd w:val="clear" w:color="auto" w:fill="FFFFFF"/>
        <w:tabs>
          <w:tab w:val="left" w:pos="10632"/>
        </w:tabs>
        <w:autoSpaceDE w:val="0"/>
        <w:autoSpaceDN w:val="0"/>
        <w:spacing w:after="0" w:line="240" w:lineRule="auto"/>
        <w:jc w:val="center"/>
        <w:rPr>
          <w:rFonts w:ascii="Times New Roman" w:hAnsi="Times New Roman"/>
          <w:b/>
          <w:bCs/>
          <w:sz w:val="28"/>
          <w:szCs w:val="28"/>
          <w:lang w:eastAsia="ru-RU"/>
        </w:rPr>
      </w:pPr>
      <w:bookmarkStart w:id="26" w:name="n126"/>
      <w:bookmarkStart w:id="27" w:name="n127"/>
      <w:bookmarkStart w:id="28" w:name="n128"/>
      <w:bookmarkStart w:id="29" w:name="n129"/>
      <w:bookmarkStart w:id="30" w:name="n130"/>
      <w:bookmarkStart w:id="31" w:name="n134"/>
      <w:bookmarkEnd w:id="26"/>
      <w:bookmarkEnd w:id="27"/>
      <w:bookmarkEnd w:id="28"/>
      <w:bookmarkEnd w:id="29"/>
      <w:bookmarkEnd w:id="30"/>
      <w:bookmarkEnd w:id="31"/>
      <w:r w:rsidRPr="00C67293">
        <w:rPr>
          <w:rFonts w:ascii="Times New Roman" w:hAnsi="Times New Roman"/>
          <w:b/>
          <w:bCs/>
          <w:sz w:val="28"/>
          <w:szCs w:val="28"/>
          <w:lang w:eastAsia="ru-RU"/>
        </w:rPr>
        <w:t xml:space="preserve">Прийняття рішення про надання соціальних послуг чи </w:t>
      </w:r>
    </w:p>
    <w:p w:rsidR="003A6490" w:rsidRPr="00C67293" w:rsidRDefault="003A6490" w:rsidP="000E43C0">
      <w:pPr>
        <w:shd w:val="clear" w:color="auto" w:fill="FFFFFF"/>
        <w:tabs>
          <w:tab w:val="left" w:pos="10632"/>
        </w:tabs>
        <w:autoSpaceDE w:val="0"/>
        <w:autoSpaceDN w:val="0"/>
        <w:spacing w:after="0" w:line="240" w:lineRule="auto"/>
        <w:jc w:val="center"/>
        <w:rPr>
          <w:rFonts w:ascii="Times New Roman" w:hAnsi="Times New Roman"/>
          <w:b/>
          <w:bCs/>
          <w:sz w:val="28"/>
          <w:szCs w:val="28"/>
          <w:lang w:val="uk-UA" w:eastAsia="ru-RU"/>
        </w:rPr>
      </w:pPr>
      <w:r w:rsidRPr="00C67293">
        <w:rPr>
          <w:rFonts w:ascii="Times New Roman" w:hAnsi="Times New Roman"/>
          <w:b/>
          <w:bCs/>
          <w:sz w:val="28"/>
          <w:szCs w:val="28"/>
          <w:lang w:eastAsia="ru-RU"/>
        </w:rPr>
        <w:t>відмову у їх наданні</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32" w:name="n135"/>
      <w:bookmarkEnd w:id="32"/>
      <w:r w:rsidRPr="00C67293">
        <w:rPr>
          <w:rFonts w:ascii="Times New Roman" w:hAnsi="Times New Roman"/>
          <w:sz w:val="28"/>
          <w:szCs w:val="28"/>
          <w:lang w:eastAsia="ru-RU"/>
        </w:rPr>
        <w:t>34. Після отримання інформації за результатами запиту чи шляхом доступу до даних державних електронних інформаційних ресурсів Відділ протягом десяти робочих днів з дня одержання заяви відповідно до отриманих документів (даних) та з урахуванням результатів оцінювання потреб особи/ сім’ї у соціальних послугах готує проєкт рішення (наказу) про надання чи відмову в наданні соціальних послуг за рахунок бюджетних коштів</w:t>
      </w:r>
      <w:bookmarkStart w:id="33" w:name="n136"/>
      <w:bookmarkEnd w:id="33"/>
      <w:r w:rsidRPr="00C67293">
        <w:rPr>
          <w:rFonts w:ascii="Times New Roman" w:hAnsi="Times New Roman"/>
          <w:sz w:val="28"/>
          <w:szCs w:val="28"/>
          <w:lang w:eastAsia="ru-RU"/>
        </w:rPr>
        <w:t>.</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 xml:space="preserve">35. Про прийняте рішення особа або її законний представник інформується Відділом не пізніше ніж через три робочих дні з дати його прийняття </w:t>
      </w:r>
      <w:r w:rsidRPr="00C67293">
        <w:rPr>
          <w:rFonts w:ascii="Times New Roman" w:hAnsi="Times New Roman"/>
          <w:sz w:val="28"/>
          <w:szCs w:val="28"/>
          <w:lang w:eastAsia="ru-RU"/>
        </w:rPr>
        <w:lastRenderedPageBreak/>
        <w:t>шляхом надання (надсилання) рішення (наказу) про надання чи відмову в наданні соціальних послуг (його сканованої копії) у паперовій та/або електронній формі. У рішенні про відмову в наданні соціальних послуг обов’язково повинні бути обґрунтовані підстави відмови.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34" w:name="n137"/>
      <w:bookmarkEnd w:id="34"/>
      <w:r w:rsidRPr="00C67293">
        <w:rPr>
          <w:rFonts w:ascii="Times New Roman" w:hAnsi="Times New Roman"/>
          <w:sz w:val="28"/>
          <w:szCs w:val="28"/>
          <w:lang w:eastAsia="ru-RU"/>
        </w:rPr>
        <w:t>36. Рішення про надання соціальних послуг разом з інформацією про особу/сім’ю (призначені виплати та державну допомогу, встановлення статусу внутрішньо переміщеної особи, особи з інвалідністю тощо) також надсилається ЦІССу у паперовій та/або електронній формі не пізніше ніж через три робочих дні з дати його прийняття.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bookmarkStart w:id="35" w:name="n138"/>
      <w:bookmarkEnd w:id="35"/>
      <w:r w:rsidRPr="00C67293">
        <w:rPr>
          <w:rFonts w:ascii="Times New Roman" w:hAnsi="Times New Roman"/>
          <w:sz w:val="28"/>
          <w:szCs w:val="28"/>
          <w:lang w:eastAsia="ru-RU"/>
        </w:rPr>
        <w:t xml:space="preserve">37. </w:t>
      </w:r>
      <w:bookmarkStart w:id="36" w:name="n139"/>
      <w:bookmarkEnd w:id="36"/>
      <w:r w:rsidRPr="00C67293">
        <w:rPr>
          <w:rFonts w:ascii="Times New Roman" w:hAnsi="Times New Roman"/>
          <w:sz w:val="28"/>
          <w:szCs w:val="28"/>
          <w:lang w:eastAsia="ru-RU"/>
        </w:rPr>
        <w:t>Рішення про обов’язкове надання соціальних послуг (взяття під соціальний супровід) стосовно сімей, у яких порушуються права дитини, в тому числі тих, у яких батьки не виконують батьківських обов’язків або поновлені в батьківських правах, готується на підставі рекомендацій, поданих за результатами розгляду матеріалів про стан сім’ї, яка перебуває у складних життєвих обставинах, комісією з питань захисту прав дитини</w:t>
      </w:r>
      <w:bookmarkStart w:id="37" w:name="n140"/>
      <w:bookmarkEnd w:id="37"/>
      <w:r w:rsidRPr="00C67293">
        <w:rPr>
          <w:rFonts w:ascii="Times New Roman" w:hAnsi="Times New Roman"/>
          <w:sz w:val="28"/>
          <w:szCs w:val="28"/>
          <w:lang w:eastAsia="ru-RU"/>
        </w:rPr>
        <w:t>.</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38" w:name="n141"/>
      <w:bookmarkStart w:id="39" w:name="n143"/>
      <w:bookmarkEnd w:id="38"/>
      <w:bookmarkEnd w:id="39"/>
      <w:r w:rsidRPr="00C67293">
        <w:rPr>
          <w:rFonts w:ascii="Times New Roman" w:hAnsi="Times New Roman"/>
          <w:sz w:val="28"/>
          <w:szCs w:val="28"/>
          <w:lang w:eastAsia="ru-RU"/>
        </w:rPr>
        <w:t xml:space="preserve">38. </w:t>
      </w:r>
      <w:r w:rsidRPr="00C67293">
        <w:rPr>
          <w:rFonts w:ascii="Times New Roman" w:hAnsi="Times New Roman"/>
          <w:b/>
          <w:sz w:val="28"/>
          <w:szCs w:val="28"/>
          <w:lang w:eastAsia="ru-RU"/>
        </w:rPr>
        <w:t>Підставою для відмови</w:t>
      </w:r>
      <w:r w:rsidRPr="00C67293">
        <w:rPr>
          <w:rFonts w:ascii="Times New Roman" w:hAnsi="Times New Roman"/>
          <w:sz w:val="28"/>
          <w:szCs w:val="28"/>
          <w:lang w:eastAsia="ru-RU"/>
        </w:rPr>
        <w:t xml:space="preserve"> особі, яка звернулася із заявою, у наданні соціальних послуг є:</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40" w:name="n144"/>
      <w:bookmarkEnd w:id="40"/>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відсутність потреби осіб/сімей, які належать до вразливих категорій населення або перебувають під впливом чинників, що можуть зумовити потрапляння у складні життєві обставини, в соціальних послугах за результатами оцінювання потреб особи/сім’ї;</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41" w:name="n145"/>
      <w:bookmarkEnd w:id="41"/>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відсутність у ЦІССі тих соціальних послуг, яких потребує особа/сім’я;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42" w:name="n146"/>
      <w:bookmarkEnd w:id="42"/>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наявність в особи відповідно до медичного висновку медичних протипоказань, перелік яких затверджується МОЗ (рішення про надання соціальних послуг приймається після усунення таких протипоказань).</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43" w:name="n147"/>
      <w:bookmarkEnd w:id="43"/>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Не може бути відмовлено у наданні соціальних послуг особі у разі загрози її життю чи здоров’ю, домашнього насильства, насильства за ознакою статі або жорстокого поводження з дитиною.</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44" w:name="n148"/>
      <w:bookmarkEnd w:id="44"/>
      <w:r w:rsidRPr="00C67293">
        <w:rPr>
          <w:rFonts w:ascii="Times New Roman" w:hAnsi="Times New Roman"/>
          <w:sz w:val="28"/>
          <w:szCs w:val="28"/>
          <w:lang w:eastAsia="ru-RU"/>
        </w:rPr>
        <w:t xml:space="preserve">39. Інформація про прийняте рішення щодо надання соціальних послуг або відмову в їх наданні, соціальні послуги, що надаватимуться особі/сім’ї, а також про суб’єктів, що їх надаватимуть, фіксується Відділом у </w:t>
      </w:r>
      <w:r w:rsidRPr="00C67293">
        <w:rPr>
          <w:rFonts w:ascii="Times New Roman" w:hAnsi="Times New Roman"/>
          <w:b/>
          <w:sz w:val="28"/>
          <w:szCs w:val="28"/>
          <w:lang w:eastAsia="ru-RU"/>
        </w:rPr>
        <w:t xml:space="preserve">журналі обліку </w:t>
      </w:r>
      <w:r w:rsidRPr="00C67293">
        <w:rPr>
          <w:rFonts w:ascii="Times New Roman" w:hAnsi="Times New Roman"/>
          <w:sz w:val="28"/>
          <w:szCs w:val="28"/>
          <w:lang w:eastAsia="ru-RU"/>
        </w:rPr>
        <w:t>отримувачів соціальних послуг протягом доби з моменту прийняття відповідного рішення.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bookmarkStart w:id="45" w:name="n149"/>
      <w:bookmarkEnd w:id="45"/>
      <w:r w:rsidRPr="00C67293">
        <w:rPr>
          <w:rFonts w:ascii="Times New Roman" w:hAnsi="Times New Roman"/>
          <w:sz w:val="28"/>
          <w:szCs w:val="28"/>
          <w:lang w:val="uk-UA" w:eastAsia="ru-RU"/>
        </w:rPr>
        <w:t xml:space="preserve">         Документи, на підставі яких прийнято рішення про надання соціальних послуг або відмову в їх наданні, передаються Відділом до ЦІССу,  де формуються в </w:t>
      </w:r>
      <w:r w:rsidRPr="00C67293">
        <w:rPr>
          <w:rFonts w:ascii="Times New Roman" w:hAnsi="Times New Roman"/>
          <w:b/>
          <w:sz w:val="28"/>
          <w:szCs w:val="28"/>
          <w:lang w:val="uk-UA" w:eastAsia="ru-RU"/>
        </w:rPr>
        <w:t>особову справу отримувача</w:t>
      </w:r>
      <w:r w:rsidRPr="00C67293">
        <w:rPr>
          <w:rFonts w:ascii="Times New Roman" w:hAnsi="Times New Roman"/>
          <w:sz w:val="28"/>
          <w:szCs w:val="28"/>
          <w:lang w:val="uk-UA" w:eastAsia="ru-RU"/>
        </w:rPr>
        <w:t xml:space="preserve"> соціальних послуг/особи, яка потребує надання соціальних послуг (у паперовій та/або в електронній формі)відповідно до Наказу Міністерства соціальної політики України від 03.07.2019 року №1037.</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46" w:name="n150"/>
      <w:bookmarkEnd w:id="46"/>
      <w:r w:rsidRPr="00C67293">
        <w:rPr>
          <w:rFonts w:ascii="Times New Roman" w:hAnsi="Times New Roman"/>
          <w:sz w:val="28"/>
          <w:szCs w:val="28"/>
          <w:lang w:eastAsia="ru-RU"/>
        </w:rPr>
        <w:t>40. Соціальні послуги надаються відповідно до державних стандартів соціальних послуг, затверджених Мінсоцполітики</w:t>
      </w:r>
      <w:r w:rsidRPr="00C67293">
        <w:rPr>
          <w:rFonts w:ascii="Times New Roman" w:hAnsi="Times New Roman"/>
          <w:sz w:val="28"/>
          <w:szCs w:val="28"/>
          <w:lang w:val="uk-UA" w:eastAsia="ru-RU"/>
        </w:rPr>
        <w:t xml:space="preserve"> України</w:t>
      </w:r>
      <w:r w:rsidRPr="00C67293">
        <w:rPr>
          <w:rFonts w:ascii="Times New Roman" w:hAnsi="Times New Roman"/>
          <w:sz w:val="28"/>
          <w:szCs w:val="28"/>
          <w:lang w:eastAsia="ru-RU"/>
        </w:rPr>
        <w:t>.</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47" w:name="n151"/>
      <w:bookmarkEnd w:id="47"/>
      <w:r w:rsidRPr="00C67293">
        <w:rPr>
          <w:rFonts w:ascii="Times New Roman" w:hAnsi="Times New Roman"/>
          <w:sz w:val="28"/>
          <w:szCs w:val="28"/>
          <w:lang w:eastAsia="ru-RU"/>
        </w:rPr>
        <w:t xml:space="preserve">41. Зміст та обсяг соціальної послуги для кожного її отримувача визначається індивідуально залежно від його потреб і зазначається в індивідуальному плані надання соціальної послуги, що є невід’ємною </w:t>
      </w:r>
      <w:r w:rsidRPr="00C67293">
        <w:rPr>
          <w:rFonts w:ascii="Times New Roman" w:hAnsi="Times New Roman"/>
          <w:sz w:val="28"/>
          <w:szCs w:val="28"/>
          <w:lang w:eastAsia="ru-RU"/>
        </w:rPr>
        <w:lastRenderedPageBreak/>
        <w:t xml:space="preserve">частиною договору про надання соціальної послуги, який складається ЦІССом. </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Надання соціальних послуг одноразово, екстрено (кризово) здійснюється без укладення договору.</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48" w:name="n152"/>
      <w:bookmarkEnd w:id="48"/>
      <w:r w:rsidRPr="00C67293">
        <w:rPr>
          <w:rFonts w:ascii="Times New Roman" w:hAnsi="Times New Roman"/>
          <w:sz w:val="28"/>
          <w:szCs w:val="28"/>
          <w:lang w:eastAsia="ru-RU"/>
        </w:rPr>
        <w:t>42. Оформлення документів для надання соціальних послуг проводиться відповідно до затверджених Мінсоцполітики</w:t>
      </w:r>
      <w:r w:rsidRPr="00C67293">
        <w:rPr>
          <w:rFonts w:ascii="Times New Roman" w:hAnsi="Times New Roman"/>
          <w:sz w:val="28"/>
          <w:szCs w:val="28"/>
          <w:lang w:val="uk-UA" w:eastAsia="ru-RU"/>
        </w:rPr>
        <w:t xml:space="preserve"> України</w:t>
      </w:r>
      <w:r w:rsidRPr="00C67293">
        <w:rPr>
          <w:rFonts w:ascii="Times New Roman" w:hAnsi="Times New Roman"/>
          <w:sz w:val="28"/>
          <w:szCs w:val="28"/>
          <w:lang w:eastAsia="ru-RU"/>
        </w:rPr>
        <w:t xml:space="preserve"> форм обліку роботи з особами/сім’ями, які перебувають у складних життєвих обставинах.</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49" w:name="n153"/>
      <w:bookmarkEnd w:id="49"/>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Інформація, що міститься в документах, оформлених для надання соціальних послуг, є конфіденційною. Надавач вживає заходів до захисту персональних даних відповідно до вимог Законів України</w:t>
      </w:r>
      <w:r w:rsidRPr="00C67293">
        <w:rPr>
          <w:rFonts w:ascii="Times New Roman" w:hAnsi="Times New Roman"/>
          <w:sz w:val="28"/>
          <w:szCs w:val="28"/>
          <w:lang w:val="en-US" w:eastAsia="ru-RU"/>
        </w:rPr>
        <w:t> </w:t>
      </w:r>
      <w:hyperlink r:id="rId30" w:tgtFrame="_blank" w:history="1">
        <w:r w:rsidRPr="00C67293">
          <w:rPr>
            <w:rFonts w:ascii="Times New Roman" w:hAnsi="Times New Roman"/>
            <w:sz w:val="28"/>
            <w:szCs w:val="28"/>
            <w:lang w:eastAsia="ru-RU"/>
          </w:rPr>
          <w:t>“Про інформацію”</w:t>
        </w:r>
      </w:hyperlink>
      <w:r w:rsidRPr="00C67293">
        <w:rPr>
          <w:rFonts w:ascii="Times New Roman" w:hAnsi="Times New Roman"/>
          <w:sz w:val="28"/>
          <w:szCs w:val="28"/>
          <w:lang w:eastAsia="ru-RU"/>
        </w:rPr>
        <w:t>,</w:t>
      </w:r>
      <w:r w:rsidRPr="00C67293">
        <w:rPr>
          <w:rFonts w:ascii="Times New Roman" w:hAnsi="Times New Roman"/>
          <w:sz w:val="28"/>
          <w:szCs w:val="28"/>
          <w:lang w:val="en-US" w:eastAsia="ru-RU"/>
        </w:rPr>
        <w:t> </w:t>
      </w:r>
      <w:hyperlink r:id="rId31" w:tgtFrame="_blank" w:history="1">
        <w:r w:rsidRPr="00C67293">
          <w:rPr>
            <w:rFonts w:ascii="Times New Roman" w:hAnsi="Times New Roman"/>
            <w:sz w:val="28"/>
            <w:szCs w:val="28"/>
            <w:lang w:eastAsia="ru-RU"/>
          </w:rPr>
          <w:t>“Про захист персональних даних”</w:t>
        </w:r>
      </w:hyperlink>
      <w:r w:rsidRPr="00C67293">
        <w:rPr>
          <w:rFonts w:ascii="Times New Roman" w:hAnsi="Times New Roman"/>
          <w:sz w:val="28"/>
          <w:szCs w:val="28"/>
          <w:lang w:val="en-US" w:eastAsia="ru-RU"/>
        </w:rPr>
        <w:t> </w:t>
      </w:r>
      <w:r w:rsidRPr="00C67293">
        <w:rPr>
          <w:rFonts w:ascii="Times New Roman" w:hAnsi="Times New Roman"/>
          <w:sz w:val="28"/>
          <w:szCs w:val="28"/>
          <w:lang w:eastAsia="ru-RU"/>
        </w:rPr>
        <w:t>та є відповідальним за нерозголошення такої інформації згідно із законом.</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50" w:name="n154"/>
      <w:bookmarkEnd w:id="50"/>
      <w:r w:rsidRPr="00C67293">
        <w:rPr>
          <w:rFonts w:ascii="Times New Roman" w:hAnsi="Times New Roman"/>
          <w:sz w:val="28"/>
          <w:szCs w:val="28"/>
          <w:lang w:eastAsia="ru-RU"/>
        </w:rPr>
        <w:t xml:space="preserve">43. </w:t>
      </w:r>
      <w:r w:rsidRPr="00C67293">
        <w:rPr>
          <w:rFonts w:ascii="Times New Roman" w:hAnsi="Times New Roman"/>
          <w:b/>
          <w:sz w:val="28"/>
          <w:szCs w:val="28"/>
          <w:lang w:eastAsia="ru-RU"/>
        </w:rPr>
        <w:t>Підставами для припинення надання соціальних послуг</w:t>
      </w:r>
      <w:r w:rsidRPr="00C67293">
        <w:rPr>
          <w:rFonts w:ascii="Times New Roman" w:hAnsi="Times New Roman"/>
          <w:sz w:val="28"/>
          <w:szCs w:val="28"/>
          <w:lang w:eastAsia="ru-RU"/>
        </w:rPr>
        <w:t xml:space="preserve"> є:</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51" w:name="n155"/>
      <w:bookmarkEnd w:id="51"/>
      <w:r w:rsidRPr="00C67293">
        <w:rPr>
          <w:rFonts w:ascii="Times New Roman" w:hAnsi="Times New Roman"/>
          <w:sz w:val="28"/>
          <w:szCs w:val="28"/>
          <w:lang w:eastAsia="ru-RU"/>
        </w:rPr>
        <w:t>- відсутність потреби в соціальних послугах за результатами оцінювання потреб осіб/сімей, які належать до вразливих категорій населення або перебувають під впливом чинників, що можуть зумовити потрапляння у складні життєві обставини;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52" w:name="n156"/>
      <w:bookmarkEnd w:id="52"/>
      <w:r w:rsidRPr="00C67293">
        <w:rPr>
          <w:rFonts w:ascii="Times New Roman" w:hAnsi="Times New Roman"/>
          <w:sz w:val="28"/>
          <w:szCs w:val="28"/>
          <w:lang w:eastAsia="ru-RU"/>
        </w:rPr>
        <w:t>- закінчення строку дії договору про надання соціальних послуг (крім випадків продовження строку дії договору за результатами повторного оцінювання потреб);</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53" w:name="n157"/>
      <w:bookmarkEnd w:id="53"/>
      <w:r w:rsidRPr="00C67293">
        <w:rPr>
          <w:rFonts w:ascii="Times New Roman" w:hAnsi="Times New Roman"/>
          <w:sz w:val="28"/>
          <w:szCs w:val="28"/>
          <w:lang w:eastAsia="ru-RU"/>
        </w:rPr>
        <w:t>- відмова особи/сім’ї від отримання послуг (крім випадків соціального супроводу сімей з дітьми, які перебувають у складних життєвих обставинах, і сімей, у яких порушуються права дитини) та дострокове розірвання договору про надання соціальних послуг за ініціативою отримувача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54" w:name="n158"/>
      <w:bookmarkEnd w:id="54"/>
      <w:r w:rsidRPr="00C67293">
        <w:rPr>
          <w:rFonts w:ascii="Times New Roman" w:hAnsi="Times New Roman"/>
          <w:sz w:val="28"/>
          <w:szCs w:val="28"/>
          <w:lang w:eastAsia="ru-RU"/>
        </w:rPr>
        <w:t>- зміна місця проживання/перебування отримувача соціальних послуг, що унеможливлює надання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55" w:name="n159"/>
      <w:bookmarkEnd w:id="55"/>
      <w:r w:rsidRPr="00C67293">
        <w:rPr>
          <w:rFonts w:ascii="Times New Roman" w:hAnsi="Times New Roman"/>
          <w:sz w:val="28"/>
          <w:szCs w:val="28"/>
          <w:lang w:eastAsia="ru-RU"/>
        </w:rPr>
        <w:t>- невиконання без поважних причин отримувачем соціальних послуг вимог, визначених договором про надання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56" w:name="n160"/>
      <w:bookmarkEnd w:id="56"/>
      <w:r w:rsidRPr="00C67293">
        <w:rPr>
          <w:rFonts w:ascii="Times New Roman" w:hAnsi="Times New Roman"/>
          <w:sz w:val="28"/>
          <w:szCs w:val="28"/>
          <w:lang w:eastAsia="ru-RU"/>
        </w:rPr>
        <w:t>- виявлення/встановлення недостовірності поданих отримувачем соціальних послуг інформації/документів під час звернення за наданням соціальних послуг, що унеможливлює подальше їх надання;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57" w:name="n161"/>
      <w:bookmarkEnd w:id="57"/>
      <w:r w:rsidRPr="00C67293">
        <w:rPr>
          <w:rFonts w:ascii="Times New Roman" w:hAnsi="Times New Roman"/>
          <w:sz w:val="28"/>
          <w:szCs w:val="28"/>
          <w:lang w:eastAsia="ru-RU"/>
        </w:rPr>
        <w:t>- смерть отримувача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58" w:name="n162"/>
      <w:bookmarkEnd w:id="58"/>
      <w:r w:rsidRPr="00C67293">
        <w:rPr>
          <w:rFonts w:ascii="Times New Roman" w:hAnsi="Times New Roman"/>
          <w:sz w:val="28"/>
          <w:szCs w:val="28"/>
          <w:lang w:eastAsia="ru-RU"/>
        </w:rPr>
        <w:t>- дострокове розірвання договору про надання соціальних послуг за ініціативою отримувача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59" w:name="n163"/>
      <w:bookmarkEnd w:id="59"/>
      <w:r w:rsidRPr="00C67293">
        <w:rPr>
          <w:rFonts w:ascii="Times New Roman" w:hAnsi="Times New Roman"/>
          <w:sz w:val="28"/>
          <w:szCs w:val="28"/>
          <w:lang w:eastAsia="ru-RU"/>
        </w:rPr>
        <w:t>- ліквідація (припинення діяльності) надавача або припинення ним надання відповідних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60" w:name="n164"/>
      <w:bookmarkEnd w:id="60"/>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Для підтвердження даних про смерть отримувача соціальних послуг використовуються відомості з Державного реєстру актів цивільного стану громадян.</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61" w:name="n165"/>
      <w:bookmarkEnd w:id="61"/>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У разі виявлення в отримувача соціальних послуг у процесі надання соціальних послуг відповідно до медичного висновку медичних протипоказань, визначених переліком, затвердженим МОЗ, надання соціальних послуг припиняється на строк до усунення таких протипоказань без розірвання договору про надання соціальних послуг.</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62" w:name="n166"/>
      <w:bookmarkStart w:id="63" w:name="n167"/>
      <w:bookmarkEnd w:id="62"/>
      <w:bookmarkEnd w:id="63"/>
      <w:r w:rsidRPr="00C67293">
        <w:rPr>
          <w:rFonts w:ascii="Times New Roman" w:hAnsi="Times New Roman"/>
          <w:sz w:val="28"/>
          <w:szCs w:val="28"/>
          <w:lang w:eastAsia="ru-RU"/>
        </w:rPr>
        <w:lastRenderedPageBreak/>
        <w:t>44. Якщо отримувач соціальних послуг без поважних причин не виконує умови договору про надання соціальних послуг, ЦІСС надсилає отримувачу соціальних послуг або його законному представнику письмове повідомлення про дату, з якої буде припинено надання соціальних послуг у разі подальшого невиконання умов договору. Надання соціальних послуг у такому разі припиняється не раніше ніж через п’ятнадцять календарних днів з дати відправлення відповідного письмового повідомлення.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bookmarkStart w:id="64" w:name="n168"/>
      <w:bookmarkEnd w:id="64"/>
      <w:r w:rsidRPr="00C67293">
        <w:rPr>
          <w:rFonts w:ascii="Times New Roman" w:hAnsi="Times New Roman"/>
          <w:sz w:val="28"/>
          <w:szCs w:val="28"/>
          <w:lang w:eastAsia="ru-RU"/>
        </w:rPr>
        <w:t xml:space="preserve">45. </w:t>
      </w:r>
      <w:r w:rsidRPr="00C67293">
        <w:rPr>
          <w:rFonts w:ascii="Times New Roman" w:hAnsi="Times New Roman"/>
          <w:sz w:val="28"/>
          <w:szCs w:val="28"/>
          <w:lang w:val="uk-UA" w:eastAsia="ru-RU"/>
        </w:rPr>
        <w:t>ЦІСС у письмовій формі, на підставі причин, викладених у пункті 43 повідомляє протягом доби Управління про припинення надання соціальних послуг їх отримувачу з відповідним обґрунтуванням.</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Рішення (наказ) про припинення надання соціальних послуг надається отримувачу соціальних послуг або його законному представнику в письмовій та/або електронній формі із зазначенням причин припинення протягом трьох робочих днів з дати його прийняття.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65" w:name="n169"/>
      <w:bookmarkEnd w:id="65"/>
      <w:r w:rsidRPr="00C67293">
        <w:rPr>
          <w:rFonts w:ascii="Times New Roman" w:hAnsi="Times New Roman"/>
          <w:sz w:val="28"/>
          <w:szCs w:val="28"/>
          <w:lang w:eastAsia="ru-RU"/>
        </w:rPr>
        <w:t>46. Якщо підставою для відмови в наданні/припинення надання соціальних послуг є ненадання ЦІССом тих соціальних послуг, яких потребує особа/сім’я, або ліквідація (припинення діяльності) ЦІССу чи припинення надання ним відповідних соціальних послуг, ЦІСС надає Управлінню інформацію про факти такої відмови не пізніше ніж через три робочих дні з дати прийняття відповідного рішення.</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66" w:name="n170"/>
      <w:bookmarkEnd w:id="66"/>
      <w:r w:rsidRPr="00C67293">
        <w:rPr>
          <w:rFonts w:ascii="Times New Roman" w:hAnsi="Times New Roman"/>
          <w:sz w:val="28"/>
          <w:szCs w:val="28"/>
          <w:lang w:val="uk-UA" w:eastAsia="ru-RU"/>
        </w:rPr>
        <w:t xml:space="preserve">           </w:t>
      </w:r>
      <w:r w:rsidRPr="00C67293">
        <w:rPr>
          <w:rFonts w:ascii="Times New Roman" w:hAnsi="Times New Roman"/>
          <w:sz w:val="28"/>
          <w:szCs w:val="28"/>
          <w:lang w:eastAsia="ru-RU"/>
        </w:rPr>
        <w:t>Рішення про відмову в наданні соціальних послуг або припинення їх надання може бути оскаржено в судовому порядку.</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bookmarkStart w:id="67" w:name="n171"/>
      <w:bookmarkStart w:id="68" w:name="n172"/>
      <w:bookmarkStart w:id="69" w:name="n173"/>
      <w:bookmarkEnd w:id="67"/>
      <w:bookmarkEnd w:id="68"/>
      <w:bookmarkEnd w:id="69"/>
      <w:r w:rsidRPr="00C67293">
        <w:rPr>
          <w:rFonts w:ascii="Times New Roman" w:hAnsi="Times New Roman"/>
          <w:sz w:val="28"/>
          <w:szCs w:val="28"/>
          <w:lang w:eastAsia="ru-RU"/>
        </w:rPr>
        <w:t>4</w:t>
      </w:r>
      <w:r w:rsidRPr="00C67293">
        <w:rPr>
          <w:rFonts w:ascii="Times New Roman" w:hAnsi="Times New Roman"/>
          <w:sz w:val="28"/>
          <w:szCs w:val="28"/>
          <w:lang w:val="uk-UA" w:eastAsia="ru-RU"/>
        </w:rPr>
        <w:t>7</w:t>
      </w:r>
      <w:r w:rsidRPr="00C67293">
        <w:rPr>
          <w:rFonts w:ascii="Times New Roman" w:hAnsi="Times New Roman"/>
          <w:sz w:val="28"/>
          <w:szCs w:val="28"/>
          <w:lang w:eastAsia="ru-RU"/>
        </w:rPr>
        <w:t>. У разі зміни місця проживання/перебування сім’ї з дітьми, яка перебувала під соціальним супроводом у зв’язку з ухиленням батьками або особами, які їх замінюють, від виконання своїх обов’язків із виховання дитини, або сім’ї, у якій батьків поновлено в батьківських правах, обов’язково інформується служба у справах дітей за новим місцем проживання/перебування сім’ї для організації подальшої роботи з нею.</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eastAsia="ru-RU"/>
        </w:rPr>
      </w:pPr>
      <w:r w:rsidRPr="00C67293">
        <w:rPr>
          <w:rFonts w:ascii="Times New Roman" w:hAnsi="Times New Roman"/>
          <w:sz w:val="28"/>
          <w:szCs w:val="28"/>
          <w:lang w:eastAsia="ru-RU"/>
        </w:rPr>
        <w:t>Керуючий справами</w:t>
      </w:r>
    </w:p>
    <w:p w:rsidR="003A6490" w:rsidRPr="00C67293" w:rsidRDefault="003A6490" w:rsidP="000E43C0">
      <w:pPr>
        <w:shd w:val="clear" w:color="auto" w:fill="FFFFFF"/>
        <w:tabs>
          <w:tab w:val="left" w:pos="10632"/>
        </w:tabs>
        <w:autoSpaceDE w:val="0"/>
        <w:autoSpaceDN w:val="0"/>
        <w:spacing w:after="0" w:line="240" w:lineRule="auto"/>
        <w:ind w:right="-1"/>
        <w:jc w:val="both"/>
        <w:rPr>
          <w:rFonts w:ascii="Times New Roman" w:hAnsi="Times New Roman"/>
          <w:sz w:val="28"/>
          <w:szCs w:val="28"/>
          <w:lang w:val="uk-UA" w:eastAsia="ru-RU"/>
        </w:rPr>
      </w:pPr>
      <w:r w:rsidRPr="00C67293">
        <w:rPr>
          <w:rFonts w:ascii="Times New Roman" w:hAnsi="Times New Roman"/>
          <w:sz w:val="28"/>
          <w:szCs w:val="28"/>
          <w:lang w:eastAsia="ru-RU"/>
        </w:rPr>
        <w:t>виконавчого комітету                                                        Тетяна ЛЕВОШИЧ</w:t>
      </w:r>
    </w:p>
    <w:p w:rsidR="003A6490" w:rsidRPr="00C67293" w:rsidRDefault="003A6490" w:rsidP="000E43C0">
      <w:pPr>
        <w:shd w:val="clear" w:color="auto" w:fill="FFFFFF"/>
        <w:autoSpaceDE w:val="0"/>
        <w:autoSpaceDN w:val="0"/>
        <w:spacing w:after="0" w:line="240" w:lineRule="auto"/>
        <w:jc w:val="both"/>
        <w:rPr>
          <w:rFonts w:ascii="Times New Roman" w:hAnsi="Times New Roman"/>
          <w:sz w:val="24"/>
          <w:szCs w:val="24"/>
          <w:lang w:val="uk-UA" w:eastAsia="ru-RU"/>
        </w:rPr>
      </w:pPr>
    </w:p>
    <w:p w:rsidR="003A6490" w:rsidRPr="00C67293" w:rsidRDefault="003A6490" w:rsidP="000E43C0">
      <w:pPr>
        <w:spacing w:line="240" w:lineRule="auto"/>
        <w:rPr>
          <w:lang w:val="uk-UA"/>
        </w:rPr>
      </w:pPr>
    </w:p>
    <w:sectPr w:rsidR="003A6490" w:rsidRPr="00C67293" w:rsidSect="000E43C0">
      <w:headerReference w:type="default" r:id="rId32"/>
      <w:pgSz w:w="11906" w:h="16838" w:code="9"/>
      <w:pgMar w:top="1134" w:right="851" w:bottom="992"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64A" w:rsidRDefault="0097564A">
      <w:pPr>
        <w:spacing w:after="0" w:line="240" w:lineRule="auto"/>
      </w:pPr>
      <w:r>
        <w:separator/>
      </w:r>
    </w:p>
  </w:endnote>
  <w:endnote w:type="continuationSeparator" w:id="0">
    <w:p w:rsidR="0097564A" w:rsidRDefault="00975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64A" w:rsidRDefault="0097564A">
      <w:pPr>
        <w:spacing w:after="0" w:line="240" w:lineRule="auto"/>
      </w:pPr>
      <w:r>
        <w:separator/>
      </w:r>
    </w:p>
  </w:footnote>
  <w:footnote w:type="continuationSeparator" w:id="0">
    <w:p w:rsidR="0097564A" w:rsidRDefault="009756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490" w:rsidRPr="007A2DA9" w:rsidRDefault="003A6490" w:rsidP="007A2DA9">
    <w:pPr>
      <w:pStyle w:val="a7"/>
      <w:jc w:val="right"/>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06B1"/>
    <w:multiLevelType w:val="hybridMultilevel"/>
    <w:tmpl w:val="F6C44EF4"/>
    <w:lvl w:ilvl="0" w:tplc="B07030A8">
      <w:start w:val="1"/>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1">
    <w:nsid w:val="0200762C"/>
    <w:multiLevelType w:val="hybridMultilevel"/>
    <w:tmpl w:val="AFA623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C70481F"/>
    <w:multiLevelType w:val="hybridMultilevel"/>
    <w:tmpl w:val="5798B9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D12E03"/>
    <w:multiLevelType w:val="multilevel"/>
    <w:tmpl w:val="CBC253B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24A3091"/>
    <w:multiLevelType w:val="hybridMultilevel"/>
    <w:tmpl w:val="0AE070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77C07A4"/>
    <w:multiLevelType w:val="hybridMultilevel"/>
    <w:tmpl w:val="467A36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A89"/>
    <w:rsid w:val="00012F70"/>
    <w:rsid w:val="00014D40"/>
    <w:rsid w:val="00034BBB"/>
    <w:rsid w:val="0007691A"/>
    <w:rsid w:val="00077EB1"/>
    <w:rsid w:val="000A58A0"/>
    <w:rsid w:val="000C42BD"/>
    <w:rsid w:val="000C5C20"/>
    <w:rsid w:val="000D63C3"/>
    <w:rsid w:val="000D6706"/>
    <w:rsid w:val="000E43C0"/>
    <w:rsid w:val="001542B4"/>
    <w:rsid w:val="00163C5C"/>
    <w:rsid w:val="001A61D8"/>
    <w:rsid w:val="00210D7B"/>
    <w:rsid w:val="0021418B"/>
    <w:rsid w:val="002301FD"/>
    <w:rsid w:val="00232723"/>
    <w:rsid w:val="00233C7E"/>
    <w:rsid w:val="00253F8B"/>
    <w:rsid w:val="002B3C0F"/>
    <w:rsid w:val="002B74EB"/>
    <w:rsid w:val="002C3074"/>
    <w:rsid w:val="002D1BAD"/>
    <w:rsid w:val="002E4678"/>
    <w:rsid w:val="00310AE6"/>
    <w:rsid w:val="00343160"/>
    <w:rsid w:val="00354C30"/>
    <w:rsid w:val="00361790"/>
    <w:rsid w:val="00371122"/>
    <w:rsid w:val="003806FD"/>
    <w:rsid w:val="003A6490"/>
    <w:rsid w:val="003B3ACB"/>
    <w:rsid w:val="003E6C75"/>
    <w:rsid w:val="004114FA"/>
    <w:rsid w:val="00440B8A"/>
    <w:rsid w:val="0044362E"/>
    <w:rsid w:val="00444507"/>
    <w:rsid w:val="00446DC2"/>
    <w:rsid w:val="00457792"/>
    <w:rsid w:val="00460FAC"/>
    <w:rsid w:val="004B682B"/>
    <w:rsid w:val="004D2630"/>
    <w:rsid w:val="00512045"/>
    <w:rsid w:val="00530D78"/>
    <w:rsid w:val="00532BEF"/>
    <w:rsid w:val="00534FE8"/>
    <w:rsid w:val="00535E77"/>
    <w:rsid w:val="005407EC"/>
    <w:rsid w:val="005462B8"/>
    <w:rsid w:val="00557436"/>
    <w:rsid w:val="00597518"/>
    <w:rsid w:val="005A528B"/>
    <w:rsid w:val="006149B9"/>
    <w:rsid w:val="00617BE6"/>
    <w:rsid w:val="00622380"/>
    <w:rsid w:val="00664378"/>
    <w:rsid w:val="00667ED4"/>
    <w:rsid w:val="00683A7E"/>
    <w:rsid w:val="006A5BCB"/>
    <w:rsid w:val="006A7E9D"/>
    <w:rsid w:val="0071043B"/>
    <w:rsid w:val="007277E7"/>
    <w:rsid w:val="00742649"/>
    <w:rsid w:val="00745432"/>
    <w:rsid w:val="00754616"/>
    <w:rsid w:val="00755977"/>
    <w:rsid w:val="007579DE"/>
    <w:rsid w:val="007A2DA9"/>
    <w:rsid w:val="007D5F32"/>
    <w:rsid w:val="00831090"/>
    <w:rsid w:val="00846F79"/>
    <w:rsid w:val="00875C59"/>
    <w:rsid w:val="008844F9"/>
    <w:rsid w:val="008A78E1"/>
    <w:rsid w:val="008B0241"/>
    <w:rsid w:val="008B6A89"/>
    <w:rsid w:val="008F25EC"/>
    <w:rsid w:val="00917B33"/>
    <w:rsid w:val="009225B1"/>
    <w:rsid w:val="0097564A"/>
    <w:rsid w:val="009B05A2"/>
    <w:rsid w:val="009C781C"/>
    <w:rsid w:val="009E4AD3"/>
    <w:rsid w:val="009F241E"/>
    <w:rsid w:val="00A33CD1"/>
    <w:rsid w:val="00A346B7"/>
    <w:rsid w:val="00A51685"/>
    <w:rsid w:val="00A55694"/>
    <w:rsid w:val="00A6146E"/>
    <w:rsid w:val="00A64B20"/>
    <w:rsid w:val="00A91090"/>
    <w:rsid w:val="00A9347B"/>
    <w:rsid w:val="00AC13CC"/>
    <w:rsid w:val="00AC2F8E"/>
    <w:rsid w:val="00AC6872"/>
    <w:rsid w:val="00AD533F"/>
    <w:rsid w:val="00AD5599"/>
    <w:rsid w:val="00AD66C8"/>
    <w:rsid w:val="00AF354D"/>
    <w:rsid w:val="00AF72E1"/>
    <w:rsid w:val="00B115EC"/>
    <w:rsid w:val="00B12DA5"/>
    <w:rsid w:val="00B32DD4"/>
    <w:rsid w:val="00B3347E"/>
    <w:rsid w:val="00B46B64"/>
    <w:rsid w:val="00B909E9"/>
    <w:rsid w:val="00C33E9D"/>
    <w:rsid w:val="00C67293"/>
    <w:rsid w:val="00CC7428"/>
    <w:rsid w:val="00CD57E1"/>
    <w:rsid w:val="00CF56A3"/>
    <w:rsid w:val="00D11BEC"/>
    <w:rsid w:val="00D25848"/>
    <w:rsid w:val="00D271F2"/>
    <w:rsid w:val="00D442C6"/>
    <w:rsid w:val="00DA7BE0"/>
    <w:rsid w:val="00DC5CF4"/>
    <w:rsid w:val="00DE3A69"/>
    <w:rsid w:val="00E04D84"/>
    <w:rsid w:val="00E364F6"/>
    <w:rsid w:val="00E40647"/>
    <w:rsid w:val="00E5536D"/>
    <w:rsid w:val="00E6621D"/>
    <w:rsid w:val="00E93B29"/>
    <w:rsid w:val="00EA56CF"/>
    <w:rsid w:val="00EA5BF3"/>
    <w:rsid w:val="00ED2059"/>
    <w:rsid w:val="00ED495B"/>
    <w:rsid w:val="00EF7C36"/>
    <w:rsid w:val="00F07C3E"/>
    <w:rsid w:val="00F30B9B"/>
    <w:rsid w:val="00FA3CD6"/>
    <w:rsid w:val="00FA7B78"/>
    <w:rsid w:val="00FF7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733316-3688-4FDC-9FB5-533A6B572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BE0"/>
    <w:pPr>
      <w:spacing w:after="200" w:line="276" w:lineRule="auto"/>
    </w:pPr>
    <w:rPr>
      <w:lang w:eastAsia="en-US"/>
    </w:rPr>
  </w:style>
  <w:style w:type="paragraph" w:styleId="2">
    <w:name w:val="heading 2"/>
    <w:basedOn w:val="a"/>
    <w:link w:val="20"/>
    <w:uiPriority w:val="99"/>
    <w:qFormat/>
    <w:rsid w:val="00A91090"/>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91090"/>
    <w:rPr>
      <w:rFonts w:ascii="Times New Roman" w:hAnsi="Times New Roman" w:cs="Times New Roman"/>
      <w:b/>
      <w:bCs/>
      <w:sz w:val="36"/>
      <w:szCs w:val="36"/>
      <w:lang w:eastAsia="ru-RU"/>
    </w:rPr>
  </w:style>
  <w:style w:type="paragraph" w:styleId="a3">
    <w:name w:val="Balloon Text"/>
    <w:basedOn w:val="a"/>
    <w:link w:val="a4"/>
    <w:uiPriority w:val="99"/>
    <w:rsid w:val="003E6C75"/>
    <w:pPr>
      <w:autoSpaceDE w:val="0"/>
      <w:autoSpaceDN w:val="0"/>
      <w:spacing w:after="0" w:line="240" w:lineRule="auto"/>
    </w:pPr>
    <w:rPr>
      <w:rFonts w:ascii="Segoe UI" w:hAnsi="Segoe UI" w:cs="Segoe UI"/>
      <w:sz w:val="18"/>
      <w:szCs w:val="18"/>
      <w:lang w:val="en-US" w:eastAsia="ru-RU"/>
    </w:rPr>
  </w:style>
  <w:style w:type="character" w:customStyle="1" w:styleId="a4">
    <w:name w:val="Текст выноски Знак"/>
    <w:basedOn w:val="a0"/>
    <w:link w:val="a3"/>
    <w:uiPriority w:val="99"/>
    <w:locked/>
    <w:rsid w:val="003E6C75"/>
    <w:rPr>
      <w:rFonts w:ascii="Segoe UI" w:hAnsi="Segoe UI" w:cs="Segoe UI"/>
      <w:sz w:val="18"/>
      <w:szCs w:val="18"/>
      <w:lang w:val="en-US" w:eastAsia="ru-RU"/>
    </w:rPr>
  </w:style>
  <w:style w:type="character" w:customStyle="1" w:styleId="a5">
    <w:name w:val="Заголовок Знак"/>
    <w:uiPriority w:val="99"/>
    <w:locked/>
    <w:rsid w:val="003E6C75"/>
    <w:rPr>
      <w:rFonts w:ascii="Cambria" w:hAnsi="Cambria"/>
      <w:b/>
      <w:kern w:val="28"/>
      <w:sz w:val="32"/>
    </w:rPr>
  </w:style>
  <w:style w:type="paragraph" w:customStyle="1" w:styleId="1">
    <w:name w:val="Название1"/>
    <w:basedOn w:val="a"/>
    <w:next w:val="a"/>
    <w:uiPriority w:val="99"/>
    <w:rsid w:val="003E6C75"/>
    <w:pPr>
      <w:autoSpaceDE w:val="0"/>
      <w:autoSpaceDN w:val="0"/>
      <w:spacing w:after="0" w:line="240" w:lineRule="auto"/>
      <w:contextualSpacing/>
    </w:pPr>
    <w:rPr>
      <w:rFonts w:ascii="Calibri Light" w:eastAsia="Times New Roman" w:hAnsi="Calibri Light"/>
      <w:spacing w:val="-10"/>
      <w:kern w:val="28"/>
      <w:sz w:val="56"/>
      <w:szCs w:val="56"/>
      <w:lang w:val="en-US" w:eastAsia="ru-RU"/>
    </w:rPr>
  </w:style>
  <w:style w:type="character" w:customStyle="1" w:styleId="TitleChar">
    <w:name w:val="Title Char"/>
    <w:uiPriority w:val="99"/>
    <w:locked/>
    <w:rsid w:val="003E6C75"/>
    <w:rPr>
      <w:rFonts w:ascii="Calibri Light" w:hAnsi="Calibri Light" w:cs="Times New Roman"/>
      <w:spacing w:val="-10"/>
      <w:kern w:val="28"/>
      <w:sz w:val="56"/>
      <w:szCs w:val="56"/>
      <w:lang w:val="en-US"/>
    </w:rPr>
  </w:style>
  <w:style w:type="paragraph" w:styleId="a6">
    <w:name w:val="List Paragraph"/>
    <w:basedOn w:val="a"/>
    <w:uiPriority w:val="99"/>
    <w:qFormat/>
    <w:rsid w:val="003E6C75"/>
    <w:pPr>
      <w:autoSpaceDE w:val="0"/>
      <w:autoSpaceDN w:val="0"/>
      <w:spacing w:after="0" w:line="240" w:lineRule="auto"/>
      <w:ind w:left="720"/>
      <w:contextualSpacing/>
    </w:pPr>
    <w:rPr>
      <w:rFonts w:ascii="Times New Roman" w:hAnsi="Times New Roman"/>
      <w:sz w:val="20"/>
      <w:szCs w:val="20"/>
      <w:lang w:val="en-US" w:eastAsia="ru-RU"/>
    </w:rPr>
  </w:style>
  <w:style w:type="paragraph" w:styleId="a7">
    <w:name w:val="header"/>
    <w:basedOn w:val="a"/>
    <w:link w:val="a8"/>
    <w:uiPriority w:val="99"/>
    <w:rsid w:val="003E6C75"/>
    <w:pPr>
      <w:tabs>
        <w:tab w:val="center" w:pos="4677"/>
        <w:tab w:val="right" w:pos="9355"/>
      </w:tabs>
      <w:autoSpaceDE w:val="0"/>
      <w:autoSpaceDN w:val="0"/>
      <w:spacing w:after="0" w:line="240" w:lineRule="auto"/>
    </w:pPr>
    <w:rPr>
      <w:rFonts w:ascii="Times New Roman" w:hAnsi="Times New Roman"/>
      <w:sz w:val="20"/>
      <w:szCs w:val="20"/>
      <w:lang w:val="en-US" w:eastAsia="ru-RU"/>
    </w:rPr>
  </w:style>
  <w:style w:type="character" w:customStyle="1" w:styleId="a8">
    <w:name w:val="Верхний колонтитул Знак"/>
    <w:basedOn w:val="a0"/>
    <w:link w:val="a7"/>
    <w:uiPriority w:val="99"/>
    <w:locked/>
    <w:rsid w:val="003E6C75"/>
    <w:rPr>
      <w:rFonts w:ascii="Times New Roman" w:hAnsi="Times New Roman" w:cs="Times New Roman"/>
      <w:sz w:val="20"/>
      <w:szCs w:val="20"/>
      <w:lang w:val="en-US" w:eastAsia="ru-RU"/>
    </w:rPr>
  </w:style>
  <w:style w:type="paragraph" w:styleId="a9">
    <w:name w:val="footer"/>
    <w:basedOn w:val="a"/>
    <w:link w:val="aa"/>
    <w:uiPriority w:val="99"/>
    <w:rsid w:val="003E6C75"/>
    <w:pPr>
      <w:tabs>
        <w:tab w:val="center" w:pos="4677"/>
        <w:tab w:val="right" w:pos="9355"/>
      </w:tabs>
      <w:autoSpaceDE w:val="0"/>
      <w:autoSpaceDN w:val="0"/>
      <w:spacing w:after="0" w:line="240" w:lineRule="auto"/>
    </w:pPr>
    <w:rPr>
      <w:rFonts w:ascii="Times New Roman" w:hAnsi="Times New Roman"/>
      <w:sz w:val="20"/>
      <w:szCs w:val="20"/>
      <w:lang w:val="en-US" w:eastAsia="ru-RU"/>
    </w:rPr>
  </w:style>
  <w:style w:type="character" w:customStyle="1" w:styleId="aa">
    <w:name w:val="Нижний колонтитул Знак"/>
    <w:basedOn w:val="a0"/>
    <w:link w:val="a9"/>
    <w:uiPriority w:val="99"/>
    <w:locked/>
    <w:rsid w:val="003E6C75"/>
    <w:rPr>
      <w:rFonts w:ascii="Times New Roman" w:hAnsi="Times New Roman" w:cs="Times New Roman"/>
      <w:sz w:val="20"/>
      <w:szCs w:val="20"/>
      <w:lang w:val="en-US" w:eastAsia="ru-RU"/>
    </w:rPr>
  </w:style>
  <w:style w:type="paragraph" w:customStyle="1" w:styleId="rvps2">
    <w:name w:val="rvps2"/>
    <w:basedOn w:val="a"/>
    <w:uiPriority w:val="99"/>
    <w:rsid w:val="003E6C75"/>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Title"/>
    <w:basedOn w:val="a"/>
    <w:next w:val="a"/>
    <w:link w:val="ac"/>
    <w:uiPriority w:val="99"/>
    <w:qFormat/>
    <w:rsid w:val="003E6C75"/>
    <w:pPr>
      <w:pBdr>
        <w:bottom w:val="single" w:sz="8" w:space="4" w:color="4F81BD"/>
      </w:pBdr>
      <w:spacing w:after="300" w:line="240" w:lineRule="auto"/>
      <w:contextualSpacing/>
    </w:pPr>
    <w:rPr>
      <w:rFonts w:ascii="Calibri Light" w:eastAsia="Times New Roman" w:hAnsi="Calibri Light"/>
      <w:spacing w:val="-10"/>
      <w:kern w:val="28"/>
      <w:sz w:val="56"/>
      <w:szCs w:val="56"/>
      <w:lang w:val="en-US"/>
    </w:rPr>
  </w:style>
  <w:style w:type="character" w:customStyle="1" w:styleId="ac">
    <w:name w:val="Название Знак"/>
    <w:basedOn w:val="a0"/>
    <w:link w:val="ab"/>
    <w:uiPriority w:val="99"/>
    <w:locked/>
    <w:rPr>
      <w:rFonts w:ascii="Cambria" w:hAnsi="Cambria" w:cs="Times New Roman"/>
      <w:b/>
      <w:bCs/>
      <w:kern w:val="28"/>
      <w:sz w:val="32"/>
      <w:szCs w:val="32"/>
      <w:lang w:eastAsia="en-US"/>
    </w:rPr>
  </w:style>
  <w:style w:type="character" w:customStyle="1" w:styleId="10">
    <w:name w:val="Название Знак1"/>
    <w:basedOn w:val="a0"/>
    <w:uiPriority w:val="99"/>
    <w:rsid w:val="003E6C75"/>
    <w:rPr>
      <w:rFonts w:ascii="Cambria" w:hAnsi="Cambria" w:cs="Times New Roman"/>
      <w:color w:val="17365D"/>
      <w:spacing w:val="5"/>
      <w:kern w:val="28"/>
      <w:sz w:val="52"/>
      <w:szCs w:val="52"/>
    </w:rPr>
  </w:style>
  <w:style w:type="character" w:styleId="ad">
    <w:name w:val="Hyperlink"/>
    <w:basedOn w:val="a0"/>
    <w:uiPriority w:val="99"/>
    <w:semiHidden/>
    <w:rsid w:val="00014D40"/>
    <w:rPr>
      <w:rFonts w:cs="Times New Roman"/>
      <w:color w:val="0000FF"/>
      <w:u w:val="single"/>
    </w:rPr>
  </w:style>
  <w:style w:type="paragraph" w:styleId="ae">
    <w:name w:val="Normal (Web)"/>
    <w:basedOn w:val="a"/>
    <w:uiPriority w:val="99"/>
    <w:rsid w:val="00EA56C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302126">
      <w:marLeft w:val="0"/>
      <w:marRight w:val="0"/>
      <w:marTop w:val="0"/>
      <w:marBottom w:val="0"/>
      <w:divBdr>
        <w:top w:val="none" w:sz="0" w:space="0" w:color="auto"/>
        <w:left w:val="none" w:sz="0" w:space="0" w:color="auto"/>
        <w:bottom w:val="none" w:sz="0" w:space="0" w:color="auto"/>
        <w:right w:val="none" w:sz="0" w:space="0" w:color="auto"/>
      </w:divBdr>
    </w:div>
    <w:div w:id="2143302127">
      <w:marLeft w:val="0"/>
      <w:marRight w:val="0"/>
      <w:marTop w:val="0"/>
      <w:marBottom w:val="0"/>
      <w:divBdr>
        <w:top w:val="none" w:sz="0" w:space="0" w:color="auto"/>
        <w:left w:val="none" w:sz="0" w:space="0" w:color="auto"/>
        <w:bottom w:val="none" w:sz="0" w:space="0" w:color="auto"/>
        <w:right w:val="none" w:sz="0" w:space="0" w:color="auto"/>
      </w:divBdr>
    </w:div>
    <w:div w:id="2143302128">
      <w:marLeft w:val="0"/>
      <w:marRight w:val="0"/>
      <w:marTop w:val="0"/>
      <w:marBottom w:val="0"/>
      <w:divBdr>
        <w:top w:val="none" w:sz="0" w:space="0" w:color="auto"/>
        <w:left w:val="none" w:sz="0" w:space="0" w:color="auto"/>
        <w:bottom w:val="none" w:sz="0" w:space="0" w:color="auto"/>
        <w:right w:val="none" w:sz="0" w:space="0" w:color="auto"/>
      </w:divBdr>
    </w:div>
    <w:div w:id="2143302129">
      <w:marLeft w:val="0"/>
      <w:marRight w:val="0"/>
      <w:marTop w:val="0"/>
      <w:marBottom w:val="0"/>
      <w:divBdr>
        <w:top w:val="none" w:sz="0" w:space="0" w:color="auto"/>
        <w:left w:val="none" w:sz="0" w:space="0" w:color="auto"/>
        <w:bottom w:val="none" w:sz="0" w:space="0" w:color="auto"/>
        <w:right w:val="none" w:sz="0" w:space="0" w:color="auto"/>
      </w:divBdr>
    </w:div>
    <w:div w:id="2143302130">
      <w:marLeft w:val="0"/>
      <w:marRight w:val="0"/>
      <w:marTop w:val="0"/>
      <w:marBottom w:val="0"/>
      <w:divBdr>
        <w:top w:val="none" w:sz="0" w:space="0" w:color="auto"/>
        <w:left w:val="none" w:sz="0" w:space="0" w:color="auto"/>
        <w:bottom w:val="none" w:sz="0" w:space="0" w:color="auto"/>
        <w:right w:val="none" w:sz="0" w:space="0" w:color="auto"/>
      </w:divBdr>
    </w:div>
    <w:div w:id="21433021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671-19" TargetMode="External"/><Relationship Id="rId13" Type="http://schemas.openxmlformats.org/officeDocument/2006/relationships/hyperlink" Target="https://zakon.rada.gov.ua/laws/show/2623-15" TargetMode="External"/><Relationship Id="rId18" Type="http://schemas.openxmlformats.org/officeDocument/2006/relationships/hyperlink" Target="https://zakon.rada.gov.ua/laws/show/2671-19" TargetMode="External"/><Relationship Id="rId26" Type="http://schemas.openxmlformats.org/officeDocument/2006/relationships/hyperlink" Target="https://zakon.rada.gov.ua/laws/show/658-2018-%D0%BF" TargetMode="External"/><Relationship Id="rId3" Type="http://schemas.openxmlformats.org/officeDocument/2006/relationships/settings" Target="settings.xml"/><Relationship Id="rId21" Type="http://schemas.openxmlformats.org/officeDocument/2006/relationships/hyperlink" Target="https://zakon.rada.gov.ua/laws/show/428-2020-%D0%BF"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zakon.rada.gov.ua/laws/show/3739-17" TargetMode="External"/><Relationship Id="rId17" Type="http://schemas.openxmlformats.org/officeDocument/2006/relationships/hyperlink" Target="https://zakon.rada.gov.ua/laws/show/1508-18" TargetMode="External"/><Relationship Id="rId25" Type="http://schemas.openxmlformats.org/officeDocument/2006/relationships/hyperlink" Target="https://zakon.rada.gov.ua/laws/show/658-2018-%D0%BF"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rada.gov.ua/laws/show/585-2020-%D0%BF" TargetMode="External"/><Relationship Id="rId20" Type="http://schemas.openxmlformats.org/officeDocument/2006/relationships/hyperlink" Target="https://zakon.rada.gov.ua/laws/show/429-2020-%D0%BF" TargetMode="External"/><Relationship Id="rId29" Type="http://schemas.openxmlformats.org/officeDocument/2006/relationships/hyperlink" Target="https://zakon.rada.gov.ua/laws/show/576-2019-%D0%B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229-19" TargetMode="External"/><Relationship Id="rId24" Type="http://schemas.openxmlformats.org/officeDocument/2006/relationships/hyperlink" Target="https://zakon.rada.gov.ua/laws/show/2866-15"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zakon.rada.gov.ua/laws/show/866-2008-%D0%BF" TargetMode="External"/><Relationship Id="rId23" Type="http://schemas.openxmlformats.org/officeDocument/2006/relationships/hyperlink" Target="https://zakon.rada.gov.ua/laws/show/2229-19" TargetMode="External"/><Relationship Id="rId28" Type="http://schemas.openxmlformats.org/officeDocument/2006/relationships/hyperlink" Target="https://zakon.rada.gov.ua/laws/show/429-2020-%D0%BF" TargetMode="External"/><Relationship Id="rId10" Type="http://schemas.openxmlformats.org/officeDocument/2006/relationships/hyperlink" Target="https://zakon.rada.gov.ua/laws/show/2402-14" TargetMode="External"/><Relationship Id="rId19" Type="http://schemas.openxmlformats.org/officeDocument/2006/relationships/hyperlink" Target="https://zakon.rada.gov.ua/laws/show/2671-19" TargetMode="External"/><Relationship Id="rId31" Type="http://schemas.openxmlformats.org/officeDocument/2006/relationships/hyperlink" Target="https://zakon.rada.gov.ua/laws/show/2297-17" TargetMode="External"/><Relationship Id="rId4" Type="http://schemas.openxmlformats.org/officeDocument/2006/relationships/webSettings" Target="webSettings.xml"/><Relationship Id="rId9" Type="http://schemas.openxmlformats.org/officeDocument/2006/relationships/hyperlink" Target="https://zakon.rada.gov.ua/laws/show/280/97-%D0%B2%D1%80" TargetMode="External"/><Relationship Id="rId14" Type="http://schemas.openxmlformats.org/officeDocument/2006/relationships/hyperlink" Target="https://zakon.rada.gov.ua/laws/show/585-2020-%D0%BF" TargetMode="External"/><Relationship Id="rId22" Type="http://schemas.openxmlformats.org/officeDocument/2006/relationships/hyperlink" Target="https://zakon.rada.gov.ua/laws/show/824-2019-%D0%BF" TargetMode="External"/><Relationship Id="rId27" Type="http://schemas.openxmlformats.org/officeDocument/2006/relationships/hyperlink" Target="https://zakon.rada.gov.ua/laws/show/2297-17" TargetMode="External"/><Relationship Id="rId30" Type="http://schemas.openxmlformats.org/officeDocument/2006/relationships/hyperlink" Target="https://zakon.rada.gov.ua/laws/show/2657-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17</Pages>
  <Words>6571</Words>
  <Characters>37455</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Elit-Pc</dc:creator>
  <cp:keywords/>
  <dc:description/>
  <cp:lastModifiedBy>Пользователь Windows</cp:lastModifiedBy>
  <cp:revision>6</cp:revision>
  <cp:lastPrinted>2021-12-01T10:07:00Z</cp:lastPrinted>
  <dcterms:created xsi:type="dcterms:W3CDTF">2021-11-29T13:33:00Z</dcterms:created>
  <dcterms:modified xsi:type="dcterms:W3CDTF">2021-12-02T14:15:00Z</dcterms:modified>
</cp:coreProperties>
</file>