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A8E" w:rsidRDefault="00210A8E" w:rsidP="00210A8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2609850</wp:posOffset>
            </wp:positionH>
            <wp:positionV relativeFrom="paragraph">
              <wp:posOffset>-294005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210A8E" w:rsidRDefault="00210A8E" w:rsidP="00210A8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210A8E" w:rsidRDefault="00210A8E" w:rsidP="00210A8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Я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3C5247" w:rsidRDefault="00596EAB" w:rsidP="00210A8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="00CE4B32">
        <w:rPr>
          <w:rFonts w:ascii="Times New Roman" w:hAnsi="Times New Roman"/>
          <w:sz w:val="28"/>
          <w:szCs w:val="28"/>
          <w:lang w:val="ru-RU" w:eastAsia="ru-RU"/>
        </w:rPr>
        <w:t>ід</w:t>
      </w:r>
      <w:proofErr w:type="spellEnd"/>
      <w:r w:rsidR="00CE4B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3C5247">
        <w:rPr>
          <w:rFonts w:ascii="Times New Roman" w:hAnsi="Times New Roman"/>
          <w:sz w:val="28"/>
          <w:szCs w:val="28"/>
          <w:lang w:val="ru-RU" w:eastAsia="ru-RU"/>
        </w:rPr>
        <w:t>06.05</w:t>
      </w:r>
      <w:r w:rsidR="00210A8E">
        <w:rPr>
          <w:rFonts w:ascii="Times New Roman" w:hAnsi="Times New Roman"/>
          <w:sz w:val="28"/>
          <w:szCs w:val="28"/>
          <w:lang w:eastAsia="ru-RU"/>
        </w:rPr>
        <w:t xml:space="preserve">.2021р. </w:t>
      </w:r>
      <w:r w:rsidR="00210A8E">
        <w:rPr>
          <w:rFonts w:ascii="Times New Roman" w:hAnsi="Times New Roman"/>
          <w:sz w:val="28"/>
          <w:szCs w:val="28"/>
          <w:lang w:val="ru-RU" w:eastAsia="ru-RU"/>
        </w:rPr>
        <w:t>№</w:t>
      </w:r>
      <w:r w:rsidR="003C5247">
        <w:rPr>
          <w:rFonts w:ascii="Times New Roman" w:hAnsi="Times New Roman"/>
          <w:sz w:val="28"/>
          <w:szCs w:val="28"/>
          <w:lang w:val="ru-RU" w:eastAsia="ru-RU"/>
        </w:rPr>
        <w:t xml:space="preserve"> 182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смт Новотроїцьке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E4B32" w:rsidRDefault="00210A8E" w:rsidP="003C5247">
      <w:pPr>
        <w:tabs>
          <w:tab w:val="left" w:pos="3969"/>
        </w:tabs>
        <w:spacing w:after="0" w:line="240" w:lineRule="auto"/>
        <w:ind w:right="538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 затвердження інформаційн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технологічн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карток адміністративн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послуг</w:t>
      </w:r>
      <w:r w:rsidR="00CE4B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</w:p>
    <w:p w:rsidR="00210A8E" w:rsidRDefault="00CE4B32" w:rsidP="003C5247">
      <w:pPr>
        <w:tabs>
          <w:tab w:val="left" w:pos="3261"/>
          <w:tab w:val="left" w:pos="3969"/>
        </w:tabs>
        <w:spacing w:after="0" w:line="240" w:lineRule="auto"/>
        <w:ind w:right="538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що надаються через/та відділом «Центр надання адміністративних послуг» Новотроїцької селищної ради</w:t>
      </w:r>
      <w:r w:rsidR="00210A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10A8E" w:rsidRDefault="00210A8E" w:rsidP="003C5247">
      <w:pPr>
        <w:tabs>
          <w:tab w:val="left" w:pos="3969"/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210A8E" w:rsidP="00210A8E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Керуючись пп. 4 п. «б» статті 27 Закону України «Про місцеве самоврядування»,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статті 6 Закону України «Про адміністративні послуги», Постанови Кабінету Міністрів України від 30.01.2013 р. № 44 «Про затвердження вимог до підготовки технологічної картки адміністративної послуги», з метою покращення якості надання адміністративних послуг мешканцям Новотроїцької селищної територіальної громади, </w:t>
      </w:r>
      <w:r>
        <w:rPr>
          <w:rFonts w:ascii="Times New Roman" w:hAnsi="Times New Roman"/>
          <w:sz w:val="28"/>
          <w:szCs w:val="28"/>
          <w:lang w:eastAsia="ru-RU"/>
        </w:rPr>
        <w:t>виконавчий комітет селищної ради</w:t>
      </w:r>
    </w:p>
    <w:p w:rsidR="00210A8E" w:rsidRDefault="00210A8E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И Р І Ш И В:</w:t>
      </w:r>
    </w:p>
    <w:p w:rsidR="00210A8E" w:rsidRDefault="00210A8E" w:rsidP="00210A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Затвердити інформаційн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картк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адміністративн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послуг згідно з додатками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що нада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відділом земельних ресурсів та екології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Новотроїцької селищної ради, через відділ «Центр надання адміністративних послуг» Новотроїцької селищної ради (додат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210A8E" w:rsidRDefault="00210A8E" w:rsidP="00210A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Затвердити технологічн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картк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адміністративн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послуг згідно з додатками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що 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надаються відділом земельних ресурсів та екології  Новотроїцької селищної ради, через відділ «Центр надання адміністративних послуг» Новотроїцької селищної ради (додатки 4-6).</w:t>
      </w:r>
    </w:p>
    <w:p w:rsidR="00210A8E" w:rsidRDefault="00210A8E" w:rsidP="00210A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Керуючому справами виконавчого комітету Тетяні ЛЕВОШИЧ забезпечити оприлюднення інформаційн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технологічн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карток на офіційному сайті Новотроїцької селищної ради.</w:t>
      </w:r>
    </w:p>
    <w:p w:rsidR="00210A8E" w:rsidRDefault="00210A8E" w:rsidP="00210A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Контроль за виконанням цього рішення </w:t>
      </w:r>
      <w:r>
        <w:rPr>
          <w:rFonts w:ascii="Times New Roman" w:hAnsi="Times New Roman"/>
          <w:sz w:val="28"/>
          <w:szCs w:val="28"/>
        </w:rPr>
        <w:t xml:space="preserve">покласти на начальника відділу «Центр надання адміністративних послуг»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адміністратора</w:t>
      </w:r>
      <w:r>
        <w:rPr>
          <w:rFonts w:ascii="Times New Roman" w:hAnsi="Times New Roman"/>
          <w:sz w:val="28"/>
          <w:szCs w:val="28"/>
        </w:rPr>
        <w:t xml:space="preserve"> Новотроїцької селищної ради Ірину СОБЧИШЕНУ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3C5247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Заступник селищного голови з питань</w:t>
      </w:r>
    </w:p>
    <w:p w:rsidR="003C5247" w:rsidRDefault="003C5247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діяльності виконавчих органів ради                             Світлана ХЛУПЛЯНЕЦЬ</w:t>
      </w:r>
    </w:p>
    <w:p w:rsidR="00926C2D" w:rsidRDefault="003C5247">
      <w:bookmarkStart w:id="0" w:name="_GoBack"/>
      <w:bookmarkEnd w:id="0"/>
    </w:p>
    <w:sectPr w:rsidR="00926C2D" w:rsidSect="00210A8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8E"/>
    <w:rsid w:val="00203740"/>
    <w:rsid w:val="0020397B"/>
    <w:rsid w:val="00210A8E"/>
    <w:rsid w:val="003C5247"/>
    <w:rsid w:val="00576950"/>
    <w:rsid w:val="00596EAB"/>
    <w:rsid w:val="006F56E1"/>
    <w:rsid w:val="00931750"/>
    <w:rsid w:val="00995F6D"/>
    <w:rsid w:val="00B16A9E"/>
    <w:rsid w:val="00B35B56"/>
    <w:rsid w:val="00CE4B32"/>
    <w:rsid w:val="00D84729"/>
    <w:rsid w:val="00EA148D"/>
    <w:rsid w:val="00F4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84ACC-C301-4B1B-8EAE-E42192EC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0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24</cp:revision>
  <dcterms:created xsi:type="dcterms:W3CDTF">2021-04-23T07:42:00Z</dcterms:created>
  <dcterms:modified xsi:type="dcterms:W3CDTF">2021-05-07T09:40:00Z</dcterms:modified>
</cp:coreProperties>
</file>