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C78" w:rsidRPr="004760AC" w:rsidRDefault="00D56C78" w:rsidP="00C90FFB">
      <w:pPr>
        <w:pStyle w:val="22"/>
        <w:keepNext/>
        <w:keepLines/>
        <w:shd w:val="clear" w:color="auto" w:fill="auto"/>
        <w:spacing w:before="0" w:after="0" w:line="240" w:lineRule="auto"/>
        <w:ind w:right="23"/>
        <w:rPr>
          <w:b w:val="0"/>
          <w:sz w:val="28"/>
          <w:szCs w:val="28"/>
          <w:lang w:val="ru-RU"/>
        </w:rPr>
      </w:pPr>
      <w:bookmarkStart w:id="0" w:name="bookmark1"/>
      <w:r>
        <w:rPr>
          <w:noProof/>
          <w:sz w:val="24"/>
          <w:szCs w:val="24"/>
          <w:lang w:val="ru-RU" w:eastAsia="ru-RU"/>
        </w:rPr>
        <w:drawing>
          <wp:anchor distT="0" distB="0" distL="114935" distR="114935" simplePos="0" relativeHeight="251659264" behindDoc="0" locked="0" layoutInCell="1" allowOverlap="1" wp14:anchorId="29F0EEDB" wp14:editId="1B080E85">
            <wp:simplePos x="0" y="0"/>
            <wp:positionH relativeFrom="margin">
              <wp:align>center</wp:align>
            </wp:positionH>
            <wp:positionV relativeFrom="paragraph">
              <wp:posOffset>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55C4E" w:rsidRPr="004760AC">
        <w:rPr>
          <w:b w:val="0"/>
          <w:sz w:val="28"/>
          <w:szCs w:val="28"/>
          <w:lang w:val="ru-RU"/>
        </w:rPr>
        <w:t xml:space="preserve"> </w:t>
      </w:r>
    </w:p>
    <w:p w:rsidR="00616829" w:rsidRDefault="00616829" w:rsidP="00C90FFB">
      <w:pPr>
        <w:pStyle w:val="22"/>
        <w:keepNext/>
        <w:keepLines/>
        <w:shd w:val="clear" w:color="auto" w:fill="auto"/>
        <w:spacing w:before="0" w:after="0" w:line="240" w:lineRule="auto"/>
        <w:ind w:right="23"/>
        <w:rPr>
          <w:b w:val="0"/>
          <w:sz w:val="28"/>
          <w:szCs w:val="28"/>
        </w:rPr>
      </w:pPr>
    </w:p>
    <w:p w:rsidR="00616829" w:rsidRDefault="00616829" w:rsidP="00D56C78">
      <w:pPr>
        <w:shd w:val="clear" w:color="auto" w:fill="FFFFFF"/>
        <w:suppressAutoHyphens/>
        <w:autoSpaceDE w:val="0"/>
        <w:ind w:left="67"/>
        <w:jc w:val="center"/>
        <w:rPr>
          <w:rFonts w:ascii="Times New Roman" w:eastAsia="Times New Roman" w:hAnsi="Times New Roman" w:cs="Times New Roman"/>
          <w:b/>
          <w:spacing w:val="10"/>
          <w:sz w:val="36"/>
          <w:szCs w:val="36"/>
          <w:lang w:eastAsia="ar-SA"/>
        </w:rPr>
      </w:pPr>
    </w:p>
    <w:p w:rsidR="00D56C78" w:rsidRPr="008B5EFD" w:rsidRDefault="00D56C78" w:rsidP="00D56C78">
      <w:pPr>
        <w:shd w:val="clear" w:color="auto" w:fill="FFFFFF"/>
        <w:suppressAutoHyphens/>
        <w:autoSpaceDE w:val="0"/>
        <w:ind w:left="67"/>
        <w:jc w:val="center"/>
        <w:rPr>
          <w:rFonts w:ascii="Times New Roman" w:eastAsia="Times New Roman" w:hAnsi="Times New Roman" w:cs="Times New Roman"/>
          <w:b/>
          <w:bCs/>
          <w:spacing w:val="10"/>
          <w:sz w:val="40"/>
          <w:szCs w:val="40"/>
          <w:lang w:eastAsia="ar-SA"/>
        </w:rPr>
      </w:pPr>
      <w:r w:rsidRPr="008B5EFD">
        <w:rPr>
          <w:rFonts w:ascii="Times New Roman" w:eastAsia="Times New Roman" w:hAnsi="Times New Roman" w:cs="Times New Roman"/>
          <w:b/>
          <w:spacing w:val="10"/>
          <w:sz w:val="36"/>
          <w:szCs w:val="36"/>
          <w:lang w:eastAsia="ar-SA"/>
        </w:rPr>
        <w:t>УКРАЇНА</w:t>
      </w:r>
    </w:p>
    <w:p w:rsidR="00D56C78" w:rsidRDefault="00D56C78" w:rsidP="00D56C78">
      <w:pPr>
        <w:keepNext/>
        <w:tabs>
          <w:tab w:val="num" w:pos="432"/>
        </w:tabs>
        <w:suppressAutoHyphens/>
        <w:ind w:right="-5"/>
        <w:jc w:val="center"/>
        <w:outlineLvl w:val="0"/>
        <w:rPr>
          <w:rFonts w:ascii="Times New Roman" w:eastAsia="Times New Roman" w:hAnsi="Times New Roman" w:cs="Times New Roman"/>
          <w:b/>
          <w:bCs/>
          <w:sz w:val="40"/>
          <w:szCs w:val="40"/>
          <w:lang w:eastAsia="ar-SA"/>
        </w:rPr>
      </w:pPr>
      <w:r>
        <w:rPr>
          <w:rFonts w:ascii="Times New Roman" w:eastAsia="Times New Roman" w:hAnsi="Times New Roman" w:cs="Times New Roman"/>
          <w:b/>
          <w:bCs/>
          <w:sz w:val="40"/>
          <w:szCs w:val="40"/>
          <w:lang w:eastAsia="ar-SA"/>
        </w:rPr>
        <w:t xml:space="preserve">Новотроїцька селищна </w:t>
      </w:r>
      <w:r w:rsidRPr="008B5EFD">
        <w:rPr>
          <w:rFonts w:ascii="Times New Roman" w:eastAsia="Times New Roman" w:hAnsi="Times New Roman" w:cs="Times New Roman"/>
          <w:b/>
          <w:bCs/>
          <w:sz w:val="40"/>
          <w:szCs w:val="40"/>
          <w:lang w:eastAsia="ar-SA"/>
        </w:rPr>
        <w:t xml:space="preserve">рада </w:t>
      </w:r>
    </w:p>
    <w:p w:rsidR="00D56C78" w:rsidRPr="008B5EFD" w:rsidRDefault="00D56C78" w:rsidP="00D56C78">
      <w:pPr>
        <w:keepNext/>
        <w:tabs>
          <w:tab w:val="num" w:pos="432"/>
        </w:tabs>
        <w:suppressAutoHyphens/>
        <w:ind w:right="-5"/>
        <w:jc w:val="center"/>
        <w:outlineLvl w:val="0"/>
        <w:rPr>
          <w:rFonts w:ascii="Times New Roman" w:eastAsia="Times New Roman" w:hAnsi="Times New Roman" w:cs="Times New Roman"/>
          <w:b/>
          <w:bCs/>
          <w:sz w:val="48"/>
          <w:szCs w:val="48"/>
          <w:lang w:eastAsia="ar-SA"/>
        </w:rPr>
      </w:pPr>
      <w:r w:rsidRPr="008B5EFD">
        <w:rPr>
          <w:rFonts w:ascii="Times New Roman" w:eastAsia="Times New Roman" w:hAnsi="Times New Roman" w:cs="Times New Roman"/>
          <w:b/>
          <w:bCs/>
          <w:sz w:val="40"/>
          <w:szCs w:val="40"/>
          <w:lang w:eastAsia="ar-SA"/>
        </w:rPr>
        <w:t>Генічеського району Херсонської області</w:t>
      </w:r>
    </w:p>
    <w:p w:rsidR="00D56C78" w:rsidRPr="008B5EFD" w:rsidRDefault="00D56C78" w:rsidP="00D56C78">
      <w:pPr>
        <w:tabs>
          <w:tab w:val="left" w:pos="1908"/>
        </w:tabs>
        <w:jc w:val="center"/>
        <w:rPr>
          <w:rFonts w:ascii="Times New Roman" w:eastAsia="Times New Roman" w:hAnsi="Times New Roman" w:cs="Times New Roman"/>
          <w:b/>
          <w:sz w:val="36"/>
          <w:szCs w:val="36"/>
          <w:lang w:eastAsia="ru-RU"/>
        </w:rPr>
      </w:pPr>
      <w:r w:rsidRPr="008B5EFD">
        <w:rPr>
          <w:rFonts w:ascii="Times New Roman" w:eastAsia="Times New Roman" w:hAnsi="Times New Roman" w:cs="Times New Roman"/>
          <w:b/>
          <w:sz w:val="36"/>
          <w:szCs w:val="36"/>
          <w:lang w:eastAsia="ru-RU"/>
        </w:rPr>
        <w:t>ВИКОНАВЧИЙ КОМІТЕТ</w:t>
      </w:r>
    </w:p>
    <w:p w:rsidR="00D56C78" w:rsidRPr="008B5EFD" w:rsidRDefault="00D56C78" w:rsidP="00D56C78">
      <w:pPr>
        <w:tabs>
          <w:tab w:val="left" w:pos="2599"/>
        </w:tabs>
        <w:jc w:val="center"/>
        <w:rPr>
          <w:rFonts w:ascii="Times New Roman" w:eastAsia="Times New Roman" w:hAnsi="Times New Roman" w:cs="Times New Roman"/>
          <w:b/>
          <w:sz w:val="36"/>
          <w:szCs w:val="36"/>
          <w:lang w:eastAsia="ru-RU"/>
        </w:rPr>
      </w:pPr>
      <w:r w:rsidRPr="008B5EFD">
        <w:rPr>
          <w:rFonts w:ascii="Times New Roman" w:eastAsia="Times New Roman" w:hAnsi="Times New Roman" w:cs="Times New Roman"/>
          <w:b/>
          <w:sz w:val="36"/>
          <w:szCs w:val="36"/>
          <w:lang w:eastAsia="ru-RU"/>
        </w:rPr>
        <w:t>Р І Ш Е Н Н Я</w:t>
      </w:r>
    </w:p>
    <w:p w:rsidR="00D56C78" w:rsidRDefault="00D56C78" w:rsidP="00D56C78">
      <w:pPr>
        <w:pStyle w:val="22"/>
        <w:keepNext/>
        <w:keepLines/>
        <w:shd w:val="clear" w:color="auto" w:fill="auto"/>
        <w:spacing w:before="0" w:after="0" w:line="240" w:lineRule="auto"/>
        <w:ind w:right="23"/>
        <w:jc w:val="center"/>
        <w:rPr>
          <w:b w:val="0"/>
          <w:sz w:val="28"/>
          <w:szCs w:val="28"/>
        </w:rPr>
      </w:pPr>
    </w:p>
    <w:p w:rsidR="00616829" w:rsidRPr="00616829" w:rsidRDefault="00616829" w:rsidP="00616829">
      <w:pPr>
        <w:jc w:val="both"/>
        <w:rPr>
          <w:rFonts w:ascii="Times New Roman" w:hAnsi="Times New Roman" w:cs="Times New Roman"/>
          <w:sz w:val="28"/>
          <w:szCs w:val="28"/>
        </w:rPr>
      </w:pPr>
      <w:r w:rsidRPr="00616829">
        <w:rPr>
          <w:rFonts w:ascii="Times New Roman" w:hAnsi="Times New Roman" w:cs="Times New Roman"/>
          <w:sz w:val="28"/>
          <w:szCs w:val="28"/>
        </w:rPr>
        <w:t xml:space="preserve">від </w:t>
      </w:r>
      <w:r w:rsidR="00AC1C18">
        <w:rPr>
          <w:rFonts w:ascii="Times New Roman" w:hAnsi="Times New Roman" w:cs="Times New Roman"/>
          <w:sz w:val="28"/>
          <w:szCs w:val="28"/>
        </w:rPr>
        <w:t xml:space="preserve">02.02.2022 р. </w:t>
      </w:r>
      <w:r w:rsidRPr="00616829">
        <w:rPr>
          <w:rFonts w:ascii="Times New Roman" w:hAnsi="Times New Roman" w:cs="Times New Roman"/>
          <w:sz w:val="28"/>
          <w:szCs w:val="28"/>
        </w:rPr>
        <w:t>№</w:t>
      </w:r>
      <w:r w:rsidR="00AC1C18">
        <w:rPr>
          <w:rFonts w:ascii="Times New Roman" w:hAnsi="Times New Roman" w:cs="Times New Roman"/>
          <w:sz w:val="28"/>
          <w:szCs w:val="28"/>
        </w:rPr>
        <w:t xml:space="preserve"> 28</w:t>
      </w:r>
    </w:p>
    <w:p w:rsidR="00D56C78" w:rsidRDefault="00D56C78" w:rsidP="00C90FFB">
      <w:pPr>
        <w:pStyle w:val="22"/>
        <w:keepNext/>
        <w:keepLines/>
        <w:shd w:val="clear" w:color="auto" w:fill="auto"/>
        <w:spacing w:before="0" w:after="0" w:line="240" w:lineRule="auto"/>
        <w:ind w:right="23"/>
        <w:rPr>
          <w:b w:val="0"/>
          <w:sz w:val="28"/>
          <w:szCs w:val="28"/>
        </w:rPr>
      </w:pPr>
    </w:p>
    <w:p w:rsidR="000D20E5" w:rsidRPr="000D20E5" w:rsidRDefault="00F41C27" w:rsidP="00BE6EB8">
      <w:pPr>
        <w:ind w:right="4962"/>
        <w:jc w:val="both"/>
        <w:rPr>
          <w:rFonts w:ascii="Times New Roman" w:hAnsi="Times New Roman" w:cs="Times New Roman"/>
          <w:sz w:val="28"/>
          <w:szCs w:val="28"/>
        </w:rPr>
      </w:pPr>
      <w:r w:rsidRPr="000D20E5">
        <w:rPr>
          <w:rFonts w:ascii="Times New Roman" w:hAnsi="Times New Roman" w:cs="Times New Roman"/>
          <w:sz w:val="28"/>
          <w:szCs w:val="28"/>
        </w:rPr>
        <w:t xml:space="preserve">Про </w:t>
      </w:r>
      <w:r w:rsidR="00677542">
        <w:rPr>
          <w:rFonts w:ascii="Times New Roman" w:hAnsi="Times New Roman" w:cs="Times New Roman"/>
          <w:sz w:val="28"/>
          <w:szCs w:val="28"/>
        </w:rPr>
        <w:t>затвердження</w:t>
      </w:r>
      <w:r w:rsidR="000D20E5">
        <w:rPr>
          <w:rFonts w:ascii="Times New Roman" w:hAnsi="Times New Roman" w:cs="Times New Roman"/>
          <w:sz w:val="28"/>
          <w:szCs w:val="28"/>
        </w:rPr>
        <w:t xml:space="preserve"> </w:t>
      </w:r>
      <w:bookmarkEnd w:id="0"/>
      <w:r w:rsidR="000D20E5">
        <w:rPr>
          <w:rFonts w:ascii="Times New Roman" w:hAnsi="Times New Roman" w:cs="Times New Roman"/>
          <w:sz w:val="28"/>
          <w:szCs w:val="28"/>
        </w:rPr>
        <w:t xml:space="preserve">плану </w:t>
      </w:r>
      <w:r w:rsidR="00CD0C9B">
        <w:rPr>
          <w:rFonts w:ascii="Times New Roman" w:hAnsi="Times New Roman" w:cs="Times New Roman"/>
          <w:sz w:val="28"/>
          <w:szCs w:val="28"/>
        </w:rPr>
        <w:t xml:space="preserve">громадської </w:t>
      </w:r>
      <w:r w:rsidR="000D20E5" w:rsidRPr="000D20E5">
        <w:rPr>
          <w:rFonts w:ascii="Times New Roman" w:hAnsi="Times New Roman" w:cs="Times New Roman"/>
          <w:sz w:val="28"/>
          <w:szCs w:val="28"/>
        </w:rPr>
        <w:t>безпеки Новотроїцької селищної територіальної громади</w:t>
      </w:r>
      <w:r w:rsidR="000D20E5">
        <w:rPr>
          <w:rFonts w:ascii="Times New Roman" w:hAnsi="Times New Roman" w:cs="Times New Roman"/>
          <w:sz w:val="28"/>
          <w:szCs w:val="28"/>
        </w:rPr>
        <w:t xml:space="preserve"> </w:t>
      </w:r>
      <w:r w:rsidR="000D20E5" w:rsidRPr="000D20E5">
        <w:rPr>
          <w:rFonts w:ascii="Times New Roman" w:hAnsi="Times New Roman" w:cs="Times New Roman"/>
          <w:sz w:val="28"/>
          <w:szCs w:val="28"/>
        </w:rPr>
        <w:t>на 2022 рік</w:t>
      </w:r>
    </w:p>
    <w:p w:rsidR="00C90FFB" w:rsidRPr="00C90FFB" w:rsidRDefault="00C90FFB" w:rsidP="00BE6EB8">
      <w:pPr>
        <w:pStyle w:val="22"/>
        <w:keepNext/>
        <w:keepLines/>
        <w:shd w:val="clear" w:color="auto" w:fill="auto"/>
        <w:spacing w:before="0" w:after="0" w:line="240" w:lineRule="auto"/>
        <w:ind w:right="5245"/>
        <w:rPr>
          <w:sz w:val="28"/>
          <w:szCs w:val="28"/>
        </w:rPr>
      </w:pPr>
    </w:p>
    <w:p w:rsidR="00BC2A14" w:rsidRDefault="00BB494A" w:rsidP="00C90FFB">
      <w:pPr>
        <w:pStyle w:val="23"/>
        <w:shd w:val="clear" w:color="auto" w:fill="auto"/>
        <w:spacing w:before="0" w:after="0" w:line="240" w:lineRule="auto"/>
        <w:ind w:firstLine="720"/>
        <w:rPr>
          <w:sz w:val="28"/>
          <w:szCs w:val="28"/>
        </w:rPr>
      </w:pPr>
      <w:r>
        <w:rPr>
          <w:sz w:val="28"/>
          <w:szCs w:val="28"/>
        </w:rPr>
        <w:t xml:space="preserve">Керуючись статтями </w:t>
      </w:r>
      <w:r w:rsidR="00E90701">
        <w:rPr>
          <w:sz w:val="28"/>
          <w:szCs w:val="28"/>
        </w:rPr>
        <w:t>38,</w:t>
      </w:r>
      <w:r>
        <w:rPr>
          <w:sz w:val="28"/>
          <w:szCs w:val="28"/>
        </w:rPr>
        <w:t xml:space="preserve"> 59</w:t>
      </w:r>
      <w:r w:rsidR="00F41C27" w:rsidRPr="004610BC">
        <w:rPr>
          <w:sz w:val="28"/>
          <w:szCs w:val="28"/>
        </w:rPr>
        <w:t xml:space="preserve"> Закону України «Про міс</w:t>
      </w:r>
      <w:r w:rsidR="00FA4B04">
        <w:rPr>
          <w:sz w:val="28"/>
          <w:szCs w:val="28"/>
        </w:rPr>
        <w:t xml:space="preserve">цеве самоврядування в Україні», </w:t>
      </w:r>
      <w:r w:rsidR="00F41C27" w:rsidRPr="004610BC">
        <w:rPr>
          <w:sz w:val="28"/>
          <w:szCs w:val="28"/>
        </w:rPr>
        <w:t xml:space="preserve">з метою об’єднання зусиль громадськості, представників місцевих органів державної влади та місцевого самоврядування, а також інших зацікавлених осіб, для виявлення, обговорення, пошуків шляхів вирішення проблем та усунення негативних факторів, що впливають на стан громадської безпеки та соціальної згуртованості на території </w:t>
      </w:r>
      <w:r w:rsidR="00FF639D">
        <w:rPr>
          <w:sz w:val="28"/>
          <w:szCs w:val="28"/>
        </w:rPr>
        <w:t xml:space="preserve">Новотроїцької селищної </w:t>
      </w:r>
      <w:r w:rsidR="00F41C27" w:rsidRPr="004610BC">
        <w:rPr>
          <w:sz w:val="28"/>
          <w:szCs w:val="28"/>
        </w:rPr>
        <w:t>територіальної громади, в тому числі для розвитку і зміцнення цих напрямків,</w:t>
      </w:r>
      <w:r w:rsidR="00E90701">
        <w:rPr>
          <w:sz w:val="28"/>
          <w:szCs w:val="28"/>
        </w:rPr>
        <w:t xml:space="preserve"> виконавчий комітет селищної ради</w:t>
      </w:r>
    </w:p>
    <w:p w:rsidR="00BE6EB8" w:rsidRPr="004610BC" w:rsidRDefault="00BE6EB8" w:rsidP="00C90FFB">
      <w:pPr>
        <w:pStyle w:val="23"/>
        <w:shd w:val="clear" w:color="auto" w:fill="auto"/>
        <w:spacing w:before="0" w:after="0" w:line="240" w:lineRule="auto"/>
        <w:ind w:firstLine="720"/>
        <w:rPr>
          <w:sz w:val="28"/>
          <w:szCs w:val="28"/>
        </w:rPr>
      </w:pPr>
    </w:p>
    <w:p w:rsidR="00BC2A14" w:rsidRPr="00D56C78" w:rsidRDefault="00E90701" w:rsidP="009E26CC">
      <w:pPr>
        <w:pStyle w:val="22"/>
        <w:keepNext/>
        <w:keepLines/>
        <w:shd w:val="clear" w:color="auto" w:fill="auto"/>
        <w:spacing w:before="0" w:after="363" w:line="270" w:lineRule="exact"/>
        <w:jc w:val="center"/>
        <w:rPr>
          <w:b w:val="0"/>
          <w:sz w:val="28"/>
          <w:szCs w:val="28"/>
        </w:rPr>
      </w:pPr>
      <w:bookmarkStart w:id="1" w:name="bookmark2"/>
      <w:r w:rsidRPr="00D56C78">
        <w:rPr>
          <w:b w:val="0"/>
          <w:sz w:val="28"/>
          <w:szCs w:val="28"/>
        </w:rPr>
        <w:t>В</w:t>
      </w:r>
      <w:r w:rsidR="00D56C78">
        <w:rPr>
          <w:b w:val="0"/>
          <w:sz w:val="28"/>
          <w:szCs w:val="28"/>
        </w:rPr>
        <w:t xml:space="preserve"> </w:t>
      </w:r>
      <w:r w:rsidRPr="00D56C78">
        <w:rPr>
          <w:b w:val="0"/>
          <w:sz w:val="28"/>
          <w:szCs w:val="28"/>
        </w:rPr>
        <w:t>И</w:t>
      </w:r>
      <w:r w:rsidR="00D56C78">
        <w:rPr>
          <w:b w:val="0"/>
          <w:sz w:val="28"/>
          <w:szCs w:val="28"/>
        </w:rPr>
        <w:t xml:space="preserve"> </w:t>
      </w:r>
      <w:r w:rsidRPr="00D56C78">
        <w:rPr>
          <w:b w:val="0"/>
          <w:sz w:val="28"/>
          <w:szCs w:val="28"/>
        </w:rPr>
        <w:t>Р</w:t>
      </w:r>
      <w:r w:rsidR="00D56C78">
        <w:rPr>
          <w:b w:val="0"/>
          <w:sz w:val="28"/>
          <w:szCs w:val="28"/>
        </w:rPr>
        <w:t xml:space="preserve"> </w:t>
      </w:r>
      <w:r w:rsidRPr="00D56C78">
        <w:rPr>
          <w:b w:val="0"/>
          <w:sz w:val="28"/>
          <w:szCs w:val="28"/>
        </w:rPr>
        <w:t>І</w:t>
      </w:r>
      <w:r w:rsidR="00D56C78">
        <w:rPr>
          <w:b w:val="0"/>
          <w:sz w:val="28"/>
          <w:szCs w:val="28"/>
        </w:rPr>
        <w:t xml:space="preserve"> </w:t>
      </w:r>
      <w:r w:rsidRPr="00D56C78">
        <w:rPr>
          <w:b w:val="0"/>
          <w:sz w:val="28"/>
          <w:szCs w:val="28"/>
        </w:rPr>
        <w:t>Ш</w:t>
      </w:r>
      <w:r w:rsidR="00D56C78">
        <w:rPr>
          <w:b w:val="0"/>
          <w:sz w:val="28"/>
          <w:szCs w:val="28"/>
        </w:rPr>
        <w:t xml:space="preserve"> </w:t>
      </w:r>
      <w:r w:rsidRPr="00D56C78">
        <w:rPr>
          <w:b w:val="0"/>
          <w:sz w:val="28"/>
          <w:szCs w:val="28"/>
        </w:rPr>
        <w:t>И</w:t>
      </w:r>
      <w:r w:rsidR="00D56C78">
        <w:rPr>
          <w:b w:val="0"/>
          <w:sz w:val="28"/>
          <w:szCs w:val="28"/>
        </w:rPr>
        <w:t xml:space="preserve"> </w:t>
      </w:r>
      <w:r w:rsidRPr="00D56C78">
        <w:rPr>
          <w:b w:val="0"/>
          <w:sz w:val="28"/>
          <w:szCs w:val="28"/>
        </w:rPr>
        <w:t>В</w:t>
      </w:r>
      <w:r w:rsidR="00F41C27" w:rsidRPr="00D56C78">
        <w:rPr>
          <w:b w:val="0"/>
          <w:sz w:val="28"/>
          <w:szCs w:val="28"/>
        </w:rPr>
        <w:t>:</w:t>
      </w:r>
      <w:bookmarkEnd w:id="1"/>
    </w:p>
    <w:p w:rsidR="000D20E5" w:rsidRPr="000D20E5" w:rsidRDefault="00677542" w:rsidP="000D20E5">
      <w:pPr>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D20E5">
        <w:rPr>
          <w:rFonts w:ascii="Times New Roman" w:eastAsia="Times New Roman" w:hAnsi="Times New Roman" w:cs="Times New Roman"/>
          <w:sz w:val="28"/>
          <w:szCs w:val="28"/>
        </w:rPr>
        <w:t xml:space="preserve">. Затвердити </w:t>
      </w:r>
      <w:r w:rsidR="000D20E5" w:rsidRPr="000D20E5">
        <w:rPr>
          <w:rFonts w:ascii="Times New Roman" w:eastAsia="Times New Roman" w:hAnsi="Times New Roman" w:cs="Times New Roman"/>
          <w:sz w:val="28"/>
          <w:szCs w:val="28"/>
        </w:rPr>
        <w:t>план громадської безпеки Новотроїцької селищної територіальної громади на 2022 рік</w:t>
      </w:r>
      <w:r w:rsidR="00E9036F">
        <w:rPr>
          <w:rFonts w:ascii="Times New Roman" w:eastAsia="Times New Roman" w:hAnsi="Times New Roman" w:cs="Times New Roman"/>
          <w:sz w:val="28"/>
          <w:szCs w:val="28"/>
        </w:rPr>
        <w:t xml:space="preserve"> (додаток</w:t>
      </w:r>
      <w:r w:rsidR="008543A8">
        <w:rPr>
          <w:rFonts w:ascii="Times New Roman" w:eastAsia="Times New Roman" w:hAnsi="Times New Roman" w:cs="Times New Roman"/>
          <w:sz w:val="28"/>
          <w:szCs w:val="28"/>
        </w:rPr>
        <w:t xml:space="preserve"> 1</w:t>
      </w:r>
      <w:r>
        <w:rPr>
          <w:rFonts w:ascii="Times New Roman" w:eastAsia="Times New Roman" w:hAnsi="Times New Roman" w:cs="Times New Roman"/>
          <w:sz w:val="28"/>
          <w:szCs w:val="28"/>
        </w:rPr>
        <w:t>)</w:t>
      </w:r>
      <w:r w:rsidR="000745DB">
        <w:rPr>
          <w:rFonts w:ascii="Times New Roman" w:eastAsia="Times New Roman" w:hAnsi="Times New Roman" w:cs="Times New Roman"/>
          <w:sz w:val="28"/>
          <w:szCs w:val="28"/>
        </w:rPr>
        <w:t>.</w:t>
      </w:r>
    </w:p>
    <w:p w:rsidR="009E26CC" w:rsidRDefault="00677542" w:rsidP="000D20E5">
      <w:pPr>
        <w:pStyle w:val="23"/>
        <w:shd w:val="clear" w:color="auto" w:fill="auto"/>
        <w:spacing w:before="0" w:after="0"/>
        <w:ind w:right="20" w:firstLine="708"/>
        <w:rPr>
          <w:sz w:val="28"/>
          <w:szCs w:val="28"/>
        </w:rPr>
      </w:pPr>
      <w:r>
        <w:rPr>
          <w:sz w:val="28"/>
          <w:szCs w:val="28"/>
        </w:rPr>
        <w:t>2</w:t>
      </w:r>
      <w:r w:rsidR="009E26CC">
        <w:rPr>
          <w:sz w:val="28"/>
          <w:szCs w:val="28"/>
        </w:rPr>
        <w:t xml:space="preserve">. Контроль за виконанням цього </w:t>
      </w:r>
      <w:r w:rsidR="0007309B">
        <w:rPr>
          <w:sz w:val="28"/>
          <w:szCs w:val="28"/>
          <w:lang w:val="ru-RU"/>
        </w:rPr>
        <w:t xml:space="preserve">рішення </w:t>
      </w:r>
      <w:r w:rsidR="009E26CC">
        <w:rPr>
          <w:sz w:val="28"/>
          <w:szCs w:val="28"/>
        </w:rPr>
        <w:t xml:space="preserve">покласти </w:t>
      </w:r>
      <w:r w:rsidR="00616829">
        <w:rPr>
          <w:sz w:val="28"/>
          <w:szCs w:val="28"/>
        </w:rPr>
        <w:t>на</w:t>
      </w:r>
      <w:r w:rsidR="00E9036F">
        <w:rPr>
          <w:sz w:val="28"/>
          <w:szCs w:val="28"/>
        </w:rPr>
        <w:t xml:space="preserve"> </w:t>
      </w:r>
      <w:r w:rsidR="009E26CC">
        <w:rPr>
          <w:sz w:val="28"/>
          <w:szCs w:val="28"/>
        </w:rPr>
        <w:t xml:space="preserve">заступника селищного голови з питань економічного розвитку </w:t>
      </w:r>
      <w:r w:rsidR="00E9036F">
        <w:rPr>
          <w:sz w:val="28"/>
          <w:szCs w:val="28"/>
        </w:rPr>
        <w:t>Наталію СОЛТАНОВСЬКУ</w:t>
      </w:r>
      <w:r w:rsidR="00616829">
        <w:rPr>
          <w:sz w:val="28"/>
          <w:szCs w:val="28"/>
        </w:rPr>
        <w:t>.</w:t>
      </w:r>
    </w:p>
    <w:p w:rsidR="009E26CC" w:rsidRPr="00616829" w:rsidRDefault="009E26CC" w:rsidP="009E26CC">
      <w:pPr>
        <w:pStyle w:val="23"/>
        <w:shd w:val="clear" w:color="auto" w:fill="auto"/>
        <w:spacing w:before="0" w:after="0"/>
        <w:ind w:right="20" w:firstLine="851"/>
        <w:rPr>
          <w:sz w:val="28"/>
          <w:szCs w:val="28"/>
        </w:rPr>
      </w:pPr>
    </w:p>
    <w:p w:rsidR="0007309B" w:rsidRPr="00616829" w:rsidRDefault="0007309B" w:rsidP="009E26CC">
      <w:pPr>
        <w:pStyle w:val="23"/>
        <w:shd w:val="clear" w:color="auto" w:fill="auto"/>
        <w:spacing w:before="0" w:after="0"/>
        <w:ind w:right="20" w:firstLine="851"/>
        <w:rPr>
          <w:sz w:val="28"/>
          <w:szCs w:val="28"/>
        </w:rPr>
      </w:pPr>
    </w:p>
    <w:p w:rsidR="00AA5BCF" w:rsidRPr="00616829" w:rsidRDefault="0007309B" w:rsidP="00D56C78">
      <w:pPr>
        <w:pStyle w:val="23"/>
        <w:shd w:val="clear" w:color="auto" w:fill="auto"/>
        <w:spacing w:before="0" w:after="0"/>
        <w:ind w:right="20"/>
        <w:rPr>
          <w:sz w:val="28"/>
          <w:szCs w:val="28"/>
        </w:rPr>
      </w:pPr>
      <w:r w:rsidRPr="00616829">
        <w:rPr>
          <w:sz w:val="28"/>
          <w:szCs w:val="28"/>
        </w:rPr>
        <w:t>Селищний</w:t>
      </w:r>
      <w:r w:rsidR="00616829" w:rsidRPr="00616829">
        <w:rPr>
          <w:sz w:val="28"/>
          <w:szCs w:val="28"/>
        </w:rPr>
        <w:t xml:space="preserve"> голова</w:t>
      </w:r>
      <w:r w:rsidR="00616829" w:rsidRPr="00616829">
        <w:rPr>
          <w:sz w:val="28"/>
          <w:szCs w:val="28"/>
        </w:rPr>
        <w:tab/>
      </w:r>
      <w:r w:rsidR="00616829">
        <w:rPr>
          <w:sz w:val="28"/>
          <w:szCs w:val="28"/>
        </w:rPr>
        <w:tab/>
      </w:r>
      <w:r w:rsidR="00616829">
        <w:rPr>
          <w:sz w:val="28"/>
          <w:szCs w:val="28"/>
        </w:rPr>
        <w:tab/>
      </w:r>
      <w:r w:rsidR="00616829">
        <w:rPr>
          <w:sz w:val="28"/>
          <w:szCs w:val="28"/>
        </w:rPr>
        <w:tab/>
      </w:r>
      <w:r w:rsidR="00616829">
        <w:rPr>
          <w:sz w:val="28"/>
          <w:szCs w:val="28"/>
        </w:rPr>
        <w:tab/>
      </w:r>
      <w:r w:rsidR="00616829">
        <w:rPr>
          <w:sz w:val="28"/>
          <w:szCs w:val="28"/>
        </w:rPr>
        <w:tab/>
      </w:r>
      <w:r w:rsidRPr="00616829">
        <w:rPr>
          <w:sz w:val="28"/>
          <w:szCs w:val="28"/>
        </w:rPr>
        <w:t>Петро ЗБАРОВСЬКИЙ</w:t>
      </w:r>
    </w:p>
    <w:p w:rsidR="00677542" w:rsidRDefault="00677542" w:rsidP="00D56C78">
      <w:pPr>
        <w:pStyle w:val="23"/>
        <w:shd w:val="clear" w:color="auto" w:fill="auto"/>
        <w:spacing w:before="0" w:after="0"/>
        <w:ind w:right="20"/>
        <w:rPr>
          <w:sz w:val="28"/>
          <w:szCs w:val="28"/>
        </w:rPr>
      </w:pPr>
    </w:p>
    <w:p w:rsidR="00677542" w:rsidRDefault="00677542" w:rsidP="00D56C78">
      <w:pPr>
        <w:pStyle w:val="23"/>
        <w:shd w:val="clear" w:color="auto" w:fill="auto"/>
        <w:spacing w:before="0" w:after="0"/>
        <w:ind w:right="20"/>
        <w:rPr>
          <w:sz w:val="28"/>
          <w:szCs w:val="28"/>
        </w:rPr>
      </w:pPr>
    </w:p>
    <w:p w:rsidR="00677542" w:rsidRDefault="00677542" w:rsidP="00D56C78">
      <w:pPr>
        <w:pStyle w:val="23"/>
        <w:shd w:val="clear" w:color="auto" w:fill="auto"/>
        <w:spacing w:before="0" w:after="0"/>
        <w:ind w:right="20"/>
        <w:rPr>
          <w:sz w:val="28"/>
          <w:szCs w:val="28"/>
        </w:rPr>
      </w:pPr>
    </w:p>
    <w:p w:rsidR="00677542" w:rsidRDefault="00677542" w:rsidP="00D56C78">
      <w:pPr>
        <w:pStyle w:val="23"/>
        <w:shd w:val="clear" w:color="auto" w:fill="auto"/>
        <w:spacing w:before="0" w:after="0"/>
        <w:ind w:right="20"/>
        <w:rPr>
          <w:sz w:val="28"/>
          <w:szCs w:val="28"/>
        </w:rPr>
      </w:pPr>
    </w:p>
    <w:p w:rsidR="00616829" w:rsidRDefault="00616829" w:rsidP="00D56C78">
      <w:pPr>
        <w:pStyle w:val="23"/>
        <w:shd w:val="clear" w:color="auto" w:fill="auto"/>
        <w:spacing w:before="0" w:after="0"/>
        <w:ind w:right="20"/>
        <w:rPr>
          <w:sz w:val="28"/>
          <w:szCs w:val="28"/>
        </w:rPr>
      </w:pPr>
    </w:p>
    <w:p w:rsidR="00616829" w:rsidRDefault="00616829" w:rsidP="00D56C78">
      <w:pPr>
        <w:pStyle w:val="23"/>
        <w:shd w:val="clear" w:color="auto" w:fill="auto"/>
        <w:spacing w:before="0" w:after="0"/>
        <w:ind w:right="20"/>
        <w:rPr>
          <w:sz w:val="28"/>
          <w:szCs w:val="28"/>
        </w:rPr>
      </w:pPr>
    </w:p>
    <w:p w:rsidR="00616829" w:rsidRDefault="00616829" w:rsidP="00D56C78">
      <w:pPr>
        <w:pStyle w:val="23"/>
        <w:shd w:val="clear" w:color="auto" w:fill="auto"/>
        <w:spacing w:before="0" w:after="0"/>
        <w:ind w:right="20"/>
        <w:rPr>
          <w:sz w:val="28"/>
          <w:szCs w:val="28"/>
        </w:rPr>
      </w:pPr>
    </w:p>
    <w:p w:rsidR="00616829" w:rsidRDefault="00616829" w:rsidP="00D56C78">
      <w:pPr>
        <w:pStyle w:val="23"/>
        <w:shd w:val="clear" w:color="auto" w:fill="auto"/>
        <w:spacing w:before="0" w:after="0"/>
        <w:ind w:right="20"/>
        <w:rPr>
          <w:sz w:val="28"/>
          <w:szCs w:val="28"/>
        </w:rPr>
      </w:pPr>
    </w:p>
    <w:p w:rsidR="00616829" w:rsidRDefault="00E9036F" w:rsidP="00DD0DA1">
      <w:pPr>
        <w:pStyle w:val="23"/>
        <w:shd w:val="clear" w:color="auto" w:fill="auto"/>
        <w:spacing w:before="0" w:after="0"/>
        <w:ind w:left="6663" w:right="20" w:hanging="567"/>
        <w:rPr>
          <w:sz w:val="28"/>
          <w:szCs w:val="28"/>
        </w:rPr>
      </w:pPr>
      <w:r>
        <w:rPr>
          <w:sz w:val="28"/>
          <w:szCs w:val="28"/>
        </w:rPr>
        <w:lastRenderedPageBreak/>
        <w:t xml:space="preserve">Додаток </w:t>
      </w:r>
      <w:r w:rsidR="008543A8">
        <w:rPr>
          <w:sz w:val="28"/>
          <w:szCs w:val="28"/>
        </w:rPr>
        <w:t>1</w:t>
      </w:r>
    </w:p>
    <w:p w:rsidR="00677542" w:rsidRDefault="00E9036F" w:rsidP="00DD0DA1">
      <w:pPr>
        <w:pStyle w:val="23"/>
        <w:shd w:val="clear" w:color="auto" w:fill="auto"/>
        <w:spacing w:before="0" w:after="0"/>
        <w:ind w:left="6096" w:right="20"/>
        <w:rPr>
          <w:sz w:val="28"/>
          <w:szCs w:val="28"/>
        </w:rPr>
      </w:pPr>
      <w:r>
        <w:rPr>
          <w:sz w:val="28"/>
          <w:szCs w:val="28"/>
        </w:rPr>
        <w:t xml:space="preserve">до </w:t>
      </w:r>
      <w:r w:rsidR="00DD0DA1">
        <w:rPr>
          <w:sz w:val="28"/>
          <w:szCs w:val="28"/>
        </w:rPr>
        <w:t>рішення вико</w:t>
      </w:r>
      <w:r>
        <w:rPr>
          <w:sz w:val="28"/>
          <w:szCs w:val="28"/>
        </w:rPr>
        <w:t xml:space="preserve">навчого комітету </w:t>
      </w:r>
      <w:r w:rsidR="00DD0DA1">
        <w:rPr>
          <w:sz w:val="28"/>
          <w:szCs w:val="28"/>
        </w:rPr>
        <w:t>селищної ради</w:t>
      </w:r>
    </w:p>
    <w:p w:rsidR="00E9036F" w:rsidRDefault="00E9036F" w:rsidP="00DD0DA1">
      <w:pPr>
        <w:pStyle w:val="23"/>
        <w:shd w:val="clear" w:color="auto" w:fill="auto"/>
        <w:spacing w:before="0" w:after="0"/>
        <w:ind w:left="6096" w:right="20"/>
        <w:rPr>
          <w:sz w:val="28"/>
          <w:szCs w:val="28"/>
        </w:rPr>
      </w:pPr>
      <w:r>
        <w:rPr>
          <w:sz w:val="28"/>
          <w:szCs w:val="28"/>
        </w:rPr>
        <w:t xml:space="preserve">від </w:t>
      </w:r>
      <w:r w:rsidR="00AC1C18">
        <w:rPr>
          <w:sz w:val="28"/>
          <w:szCs w:val="28"/>
        </w:rPr>
        <w:t>02.02.2022 р.</w:t>
      </w:r>
      <w:r>
        <w:rPr>
          <w:sz w:val="28"/>
          <w:szCs w:val="28"/>
        </w:rPr>
        <w:t xml:space="preserve"> №</w:t>
      </w:r>
      <w:r w:rsidR="00AC1C18">
        <w:rPr>
          <w:sz w:val="28"/>
          <w:szCs w:val="28"/>
        </w:rPr>
        <w:t xml:space="preserve"> 28</w:t>
      </w:r>
      <w:bookmarkStart w:id="2" w:name="_GoBack"/>
      <w:bookmarkEnd w:id="2"/>
    </w:p>
    <w:p w:rsidR="00E9036F" w:rsidRDefault="00E9036F" w:rsidP="00D56C78">
      <w:pPr>
        <w:pStyle w:val="23"/>
        <w:shd w:val="clear" w:color="auto" w:fill="auto"/>
        <w:spacing w:before="0" w:after="0"/>
        <w:ind w:right="20"/>
        <w:rPr>
          <w:sz w:val="28"/>
          <w:szCs w:val="28"/>
        </w:rPr>
      </w:pPr>
    </w:p>
    <w:p w:rsidR="00677542" w:rsidRPr="0025178D" w:rsidRDefault="00677542" w:rsidP="00677542">
      <w:pPr>
        <w:jc w:val="center"/>
        <w:rPr>
          <w:rFonts w:ascii="Times New Roman" w:hAnsi="Times New Roman" w:cs="Times New Roman"/>
          <w:b/>
          <w:sz w:val="32"/>
          <w:szCs w:val="32"/>
        </w:rPr>
      </w:pPr>
      <w:r w:rsidRPr="0025178D">
        <w:rPr>
          <w:rFonts w:ascii="Times New Roman" w:hAnsi="Times New Roman" w:cs="Times New Roman"/>
          <w:b/>
          <w:sz w:val="32"/>
          <w:szCs w:val="32"/>
        </w:rPr>
        <w:t>ПЛАН</w:t>
      </w:r>
    </w:p>
    <w:p w:rsidR="00677542" w:rsidRPr="0025178D" w:rsidRDefault="00677542" w:rsidP="00677542">
      <w:pPr>
        <w:jc w:val="center"/>
        <w:rPr>
          <w:rFonts w:ascii="Times New Roman" w:hAnsi="Times New Roman" w:cs="Times New Roman"/>
          <w:b/>
          <w:sz w:val="32"/>
          <w:szCs w:val="32"/>
        </w:rPr>
      </w:pPr>
      <w:r w:rsidRPr="0025178D">
        <w:rPr>
          <w:rFonts w:ascii="Times New Roman" w:hAnsi="Times New Roman" w:cs="Times New Roman"/>
          <w:b/>
          <w:sz w:val="32"/>
          <w:szCs w:val="32"/>
        </w:rPr>
        <w:t>громадської безпеки</w:t>
      </w:r>
    </w:p>
    <w:p w:rsidR="00677542" w:rsidRPr="0025178D" w:rsidRDefault="00677542" w:rsidP="00677542">
      <w:pPr>
        <w:jc w:val="center"/>
        <w:rPr>
          <w:rFonts w:ascii="Times New Roman" w:hAnsi="Times New Roman" w:cs="Times New Roman"/>
          <w:b/>
          <w:sz w:val="32"/>
          <w:szCs w:val="32"/>
        </w:rPr>
      </w:pPr>
      <w:r w:rsidRPr="0025178D">
        <w:rPr>
          <w:rFonts w:ascii="Times New Roman" w:hAnsi="Times New Roman" w:cs="Times New Roman"/>
          <w:b/>
          <w:sz w:val="32"/>
          <w:szCs w:val="32"/>
        </w:rPr>
        <w:t>Новотроїцької селищної територіальної громади</w:t>
      </w:r>
    </w:p>
    <w:p w:rsidR="00677542" w:rsidRPr="0025178D" w:rsidRDefault="00677542" w:rsidP="00677542">
      <w:pPr>
        <w:jc w:val="center"/>
        <w:rPr>
          <w:rFonts w:ascii="Times New Roman" w:hAnsi="Times New Roman" w:cs="Times New Roman"/>
          <w:b/>
          <w:sz w:val="32"/>
          <w:szCs w:val="32"/>
        </w:rPr>
      </w:pPr>
      <w:r w:rsidRPr="0025178D">
        <w:rPr>
          <w:rFonts w:ascii="Times New Roman" w:hAnsi="Times New Roman" w:cs="Times New Roman"/>
          <w:b/>
          <w:sz w:val="32"/>
          <w:szCs w:val="32"/>
        </w:rPr>
        <w:t>на 2022 рік</w:t>
      </w:r>
    </w:p>
    <w:p w:rsidR="00677542" w:rsidRPr="0025178D" w:rsidRDefault="00677542" w:rsidP="00677542">
      <w:pPr>
        <w:rPr>
          <w:rFonts w:ascii="Times New Roman" w:hAnsi="Times New Roman" w:cs="Times New Roman"/>
        </w:rPr>
      </w:pPr>
    </w:p>
    <w:p w:rsidR="00677542" w:rsidRPr="0025178D" w:rsidRDefault="00677542" w:rsidP="00677542">
      <w:pPr>
        <w:jc w:val="center"/>
        <w:rPr>
          <w:rFonts w:ascii="Times New Roman" w:hAnsi="Times New Roman" w:cs="Times New Roman"/>
          <w:sz w:val="28"/>
          <w:szCs w:val="28"/>
        </w:rPr>
      </w:pPr>
      <w:r w:rsidRPr="0025178D">
        <w:rPr>
          <w:rFonts w:ascii="Times New Roman" w:hAnsi="Times New Roman" w:cs="Times New Roman"/>
          <w:b/>
          <w:sz w:val="28"/>
          <w:szCs w:val="28"/>
        </w:rPr>
        <w:t>Загальні засади</w:t>
      </w:r>
    </w:p>
    <w:p w:rsidR="00677542" w:rsidRPr="0025178D" w:rsidRDefault="00677542" w:rsidP="00677542">
      <w:pPr>
        <w:ind w:firstLine="720"/>
        <w:jc w:val="both"/>
        <w:rPr>
          <w:rFonts w:ascii="Times New Roman" w:hAnsi="Times New Roman" w:cs="Times New Roman"/>
          <w:sz w:val="28"/>
          <w:szCs w:val="28"/>
          <w:highlight w:val="white"/>
        </w:rPr>
      </w:pPr>
      <w:r w:rsidRPr="0025178D">
        <w:rPr>
          <w:rFonts w:ascii="Times New Roman" w:hAnsi="Times New Roman" w:cs="Times New Roman"/>
          <w:sz w:val="28"/>
          <w:szCs w:val="28"/>
        </w:rPr>
        <w:t xml:space="preserve">Цей План громадської безпеки розроблено з метою реагування на потреби та виклики, які стоять перед жителями Новотроїцької селищної територіальної громади у вирішенні актуальних питань щодо розбудови миру, соціальної згуртованості та громадської безпеки, в тому числі шляхом </w:t>
      </w:r>
      <w:r w:rsidRPr="0025178D">
        <w:rPr>
          <w:rFonts w:ascii="Times New Roman" w:hAnsi="Times New Roman" w:cs="Times New Roman"/>
          <w:sz w:val="28"/>
          <w:szCs w:val="28"/>
          <w:highlight w:val="white"/>
        </w:rPr>
        <w:t xml:space="preserve">залучення вразливих груп населення, а особливо молоді та ветеранів і учасників бойових дій, до процесів прийняття рішень на місцевому рівні. </w:t>
      </w:r>
    </w:p>
    <w:p w:rsidR="00677542" w:rsidRPr="0025178D" w:rsidRDefault="00677542" w:rsidP="00677542">
      <w:pPr>
        <w:rPr>
          <w:rFonts w:ascii="Times New Roman" w:hAnsi="Times New Roman" w:cs="Times New Roman"/>
          <w:sz w:val="28"/>
          <w:szCs w:val="28"/>
        </w:rPr>
      </w:pPr>
      <w:r w:rsidRPr="0025178D">
        <w:rPr>
          <w:rFonts w:ascii="Times New Roman" w:hAnsi="Times New Roman" w:cs="Times New Roman"/>
          <w:sz w:val="28"/>
          <w:szCs w:val="28"/>
        </w:rPr>
        <w:t xml:space="preserve"> У Плані громадської безпеки </w:t>
      </w:r>
      <w:r w:rsidRPr="004760AC">
        <w:rPr>
          <w:rFonts w:ascii="Times New Roman" w:hAnsi="Times New Roman" w:cs="Times New Roman"/>
          <w:sz w:val="28"/>
          <w:szCs w:val="28"/>
        </w:rPr>
        <w:t>терміни в</w:t>
      </w:r>
      <w:r w:rsidRPr="0025178D">
        <w:rPr>
          <w:rFonts w:ascii="Times New Roman" w:hAnsi="Times New Roman" w:cs="Times New Roman"/>
          <w:sz w:val="28"/>
          <w:szCs w:val="28"/>
        </w:rPr>
        <w:t>живаються у таких значеннях:</w:t>
      </w:r>
    </w:p>
    <w:p w:rsidR="00677542" w:rsidRPr="0025178D" w:rsidRDefault="00677542" w:rsidP="00677542">
      <w:pPr>
        <w:widowControl/>
        <w:numPr>
          <w:ilvl w:val="0"/>
          <w:numId w:val="18"/>
        </w:numPr>
        <w:ind w:left="0" w:firstLine="360"/>
        <w:jc w:val="both"/>
        <w:rPr>
          <w:rFonts w:ascii="Times New Roman" w:hAnsi="Times New Roman" w:cs="Times New Roman"/>
          <w:sz w:val="28"/>
          <w:szCs w:val="28"/>
        </w:rPr>
      </w:pPr>
      <w:r w:rsidRPr="0025178D">
        <w:rPr>
          <w:rFonts w:ascii="Times New Roman" w:hAnsi="Times New Roman" w:cs="Times New Roman"/>
          <w:i/>
          <w:sz w:val="28"/>
          <w:szCs w:val="28"/>
        </w:rPr>
        <w:t>Громадська безпека</w:t>
      </w:r>
      <w:r w:rsidRPr="0025178D">
        <w:rPr>
          <w:rFonts w:ascii="Times New Roman" w:hAnsi="Times New Roman" w:cs="Times New Roman"/>
          <w:sz w:val="28"/>
          <w:szCs w:val="28"/>
        </w:rPr>
        <w:t xml:space="preserve"> - захищеність життєво важливих для суспільства та особи інтересів, прав і свобод людини і громадянина від протиправних посягань, надзвичайних ситуацій, які створюють загрозу спричинення шкоди життю, здоров'ю та майну значної кількості осіб.</w:t>
      </w:r>
    </w:p>
    <w:p w:rsidR="00677542" w:rsidRPr="0025178D" w:rsidRDefault="00677542" w:rsidP="00677542">
      <w:pPr>
        <w:widowControl/>
        <w:numPr>
          <w:ilvl w:val="0"/>
          <w:numId w:val="18"/>
        </w:numPr>
        <w:ind w:left="0" w:firstLine="360"/>
        <w:jc w:val="both"/>
        <w:rPr>
          <w:rFonts w:ascii="Times New Roman" w:hAnsi="Times New Roman" w:cs="Times New Roman"/>
          <w:sz w:val="28"/>
          <w:szCs w:val="28"/>
        </w:rPr>
      </w:pPr>
      <w:r w:rsidRPr="0025178D">
        <w:rPr>
          <w:rFonts w:ascii="Times New Roman" w:hAnsi="Times New Roman" w:cs="Times New Roman"/>
          <w:i/>
          <w:sz w:val="28"/>
          <w:szCs w:val="28"/>
        </w:rPr>
        <w:t>Соціальна згуртованість</w:t>
      </w:r>
      <w:r w:rsidRPr="0025178D">
        <w:rPr>
          <w:rFonts w:ascii="Times New Roman" w:hAnsi="Times New Roman" w:cs="Times New Roman"/>
          <w:sz w:val="28"/>
          <w:szCs w:val="28"/>
        </w:rPr>
        <w:t xml:space="preserve"> відображає рівень солідарності та взаємозв’язку серед груп і членів цих груп у суспільстві. Ця концепція особливо актуальна для України, зважаючи на конфлікт, що триває на сході країни та пандемію COVID-19, яка проявила глибоку прірву в суспільстві між тими, хто живе відносно комфортно, та найбільш вразливими категоріями населення. Це розриви, що розділили людей за такими критеріями, як доступ до цифрових технологій, рівень доходів, гендер, соціальний клас, етнічна приналежність та рівень освіти. Зусилля для забезпечення соціальної згуртованості часто зосереджуються на гарантуванні того, щоб кожен мав відчуття приналежності до громади та тісного зв’язку з іншими членами громади.</w:t>
      </w:r>
    </w:p>
    <w:p w:rsidR="00677542" w:rsidRPr="0025178D" w:rsidRDefault="00677542" w:rsidP="00677542">
      <w:pPr>
        <w:widowControl/>
        <w:numPr>
          <w:ilvl w:val="0"/>
          <w:numId w:val="18"/>
        </w:numPr>
        <w:ind w:left="0" w:firstLine="360"/>
        <w:jc w:val="both"/>
        <w:rPr>
          <w:rFonts w:ascii="Times New Roman" w:hAnsi="Times New Roman" w:cs="Times New Roman"/>
          <w:sz w:val="28"/>
          <w:szCs w:val="28"/>
        </w:rPr>
      </w:pPr>
      <w:r w:rsidRPr="0025178D">
        <w:rPr>
          <w:rFonts w:ascii="Times New Roman" w:hAnsi="Times New Roman" w:cs="Times New Roman"/>
          <w:i/>
          <w:sz w:val="28"/>
          <w:szCs w:val="28"/>
        </w:rPr>
        <w:t xml:space="preserve">Відповідальні виконавці </w:t>
      </w:r>
      <w:r w:rsidRPr="0025178D">
        <w:rPr>
          <w:rFonts w:ascii="Times New Roman" w:hAnsi="Times New Roman" w:cs="Times New Roman"/>
          <w:sz w:val="28"/>
          <w:szCs w:val="28"/>
        </w:rPr>
        <w:t xml:space="preserve">– органи місцевого самоврядування та місцевої влади, комунальні підприємства, організації громадянського суспільства, задіяні до виконання заходів, визначених у Плані громадської безпеки. </w:t>
      </w:r>
    </w:p>
    <w:p w:rsidR="00677542" w:rsidRPr="0025178D" w:rsidRDefault="00677542" w:rsidP="00677542">
      <w:pPr>
        <w:widowControl/>
        <w:numPr>
          <w:ilvl w:val="0"/>
          <w:numId w:val="18"/>
        </w:numPr>
        <w:ind w:left="0" w:firstLine="360"/>
        <w:jc w:val="both"/>
        <w:rPr>
          <w:rFonts w:ascii="Times New Roman" w:hAnsi="Times New Roman" w:cs="Times New Roman"/>
          <w:sz w:val="28"/>
          <w:szCs w:val="28"/>
        </w:rPr>
      </w:pPr>
      <w:r w:rsidRPr="0025178D">
        <w:rPr>
          <w:rFonts w:ascii="Times New Roman" w:hAnsi="Times New Roman" w:cs="Times New Roman"/>
          <w:i/>
          <w:sz w:val="28"/>
          <w:szCs w:val="28"/>
        </w:rPr>
        <w:t>Цільова група</w:t>
      </w:r>
      <w:r w:rsidRPr="0025178D">
        <w:rPr>
          <w:rFonts w:ascii="Times New Roman" w:hAnsi="Times New Roman" w:cs="Times New Roman"/>
          <w:sz w:val="28"/>
          <w:szCs w:val="28"/>
        </w:rPr>
        <w:t xml:space="preserve"> – представники органів місцевого самоврядування (далі - ОМС), організації громадянського суспільства (далі - ОГС), вразливі категорії населення (люди з інвалідністю, ветерани та учасники бойових дій, ВПО та ін.), молодь (до 18 років, 19-24 роки, 25-35 років), представники правоохоронних органів (поліції, ДСНС тощо) та ін. категорій населення територіальної громади. </w:t>
      </w:r>
    </w:p>
    <w:p w:rsidR="00677542" w:rsidRPr="0025178D" w:rsidRDefault="00677542" w:rsidP="00677542">
      <w:pPr>
        <w:ind w:firstLine="360"/>
        <w:jc w:val="both"/>
        <w:rPr>
          <w:rFonts w:ascii="Times New Roman" w:hAnsi="Times New Roman" w:cs="Times New Roman"/>
          <w:sz w:val="28"/>
          <w:szCs w:val="28"/>
        </w:rPr>
      </w:pPr>
      <w:r w:rsidRPr="0025178D">
        <w:rPr>
          <w:rFonts w:ascii="Times New Roman" w:hAnsi="Times New Roman" w:cs="Times New Roman"/>
          <w:sz w:val="28"/>
          <w:szCs w:val="28"/>
        </w:rPr>
        <w:t>План громадської безпеки розроблено Робочою групою із громадської безпеки та соціальної згуртованості (далі - РГГБ) Новотроїцьк</w:t>
      </w:r>
      <w:r>
        <w:rPr>
          <w:rFonts w:ascii="Times New Roman" w:hAnsi="Times New Roman" w:cs="Times New Roman"/>
          <w:sz w:val="28"/>
          <w:szCs w:val="28"/>
        </w:rPr>
        <w:t>ої</w:t>
      </w:r>
      <w:r w:rsidRPr="0025178D">
        <w:rPr>
          <w:rFonts w:ascii="Times New Roman" w:hAnsi="Times New Roman" w:cs="Times New Roman"/>
          <w:sz w:val="28"/>
          <w:szCs w:val="28"/>
        </w:rPr>
        <w:t xml:space="preserve"> селищн</w:t>
      </w:r>
      <w:r>
        <w:rPr>
          <w:rFonts w:ascii="Times New Roman" w:hAnsi="Times New Roman" w:cs="Times New Roman"/>
          <w:sz w:val="28"/>
          <w:szCs w:val="28"/>
        </w:rPr>
        <w:t>ої</w:t>
      </w:r>
      <w:r w:rsidRPr="0025178D">
        <w:rPr>
          <w:rFonts w:ascii="Times New Roman" w:hAnsi="Times New Roman" w:cs="Times New Roman"/>
          <w:sz w:val="28"/>
          <w:szCs w:val="28"/>
        </w:rPr>
        <w:t xml:space="preserve"> </w:t>
      </w:r>
      <w:r w:rsidRPr="0025178D">
        <w:rPr>
          <w:rFonts w:ascii="Times New Roman" w:hAnsi="Times New Roman" w:cs="Times New Roman"/>
          <w:sz w:val="28"/>
          <w:szCs w:val="28"/>
        </w:rPr>
        <w:lastRenderedPageBreak/>
        <w:t>територіальн</w:t>
      </w:r>
      <w:r>
        <w:rPr>
          <w:rFonts w:ascii="Times New Roman" w:hAnsi="Times New Roman" w:cs="Times New Roman"/>
          <w:sz w:val="28"/>
          <w:szCs w:val="28"/>
        </w:rPr>
        <w:t>ої</w:t>
      </w:r>
      <w:r w:rsidRPr="0025178D">
        <w:rPr>
          <w:rFonts w:ascii="Times New Roman" w:hAnsi="Times New Roman" w:cs="Times New Roman"/>
          <w:sz w:val="28"/>
          <w:szCs w:val="28"/>
        </w:rPr>
        <w:t xml:space="preserve"> громад</w:t>
      </w:r>
      <w:r>
        <w:rPr>
          <w:rFonts w:ascii="Times New Roman" w:hAnsi="Times New Roman" w:cs="Times New Roman"/>
          <w:sz w:val="28"/>
          <w:szCs w:val="28"/>
        </w:rPr>
        <w:t>и (координатор - відділ</w:t>
      </w:r>
      <w:r w:rsidRPr="00764EA7">
        <w:rPr>
          <w:rFonts w:ascii="Times New Roman" w:hAnsi="Times New Roman" w:cs="Times New Roman"/>
          <w:sz w:val="28"/>
          <w:szCs w:val="28"/>
        </w:rPr>
        <w:t xml:space="preserve"> </w:t>
      </w:r>
      <w:r>
        <w:rPr>
          <w:rFonts w:ascii="Times New Roman" w:hAnsi="Times New Roman" w:cs="Times New Roman"/>
          <w:sz w:val="28"/>
          <w:szCs w:val="28"/>
        </w:rPr>
        <w:t>економічного розвитку, інвестицій та регуляторної діяльності)</w:t>
      </w:r>
      <w:r w:rsidRPr="0025178D">
        <w:rPr>
          <w:rFonts w:ascii="Times New Roman" w:hAnsi="Times New Roman" w:cs="Times New Roman"/>
          <w:sz w:val="28"/>
          <w:szCs w:val="28"/>
        </w:rPr>
        <w:t xml:space="preserve"> у співпраці із </w:t>
      </w:r>
      <w:r w:rsidR="004651BB">
        <w:rPr>
          <w:rFonts w:ascii="Times New Roman" w:hAnsi="Times New Roman" w:cs="Times New Roman"/>
          <w:color w:val="050505"/>
          <w:sz w:val="28"/>
          <w:szCs w:val="28"/>
          <w:shd w:val="clear" w:color="auto" w:fill="FFFFFF"/>
        </w:rPr>
        <w:t>ф</w:t>
      </w:r>
      <w:r w:rsidR="004651BB" w:rsidRPr="004651BB">
        <w:rPr>
          <w:rFonts w:ascii="Times New Roman" w:hAnsi="Times New Roman" w:cs="Times New Roman"/>
          <w:color w:val="050505"/>
          <w:sz w:val="28"/>
          <w:szCs w:val="28"/>
          <w:shd w:val="clear" w:color="auto" w:fill="FFFFFF"/>
        </w:rPr>
        <w:t>онд</w:t>
      </w:r>
      <w:r w:rsidR="004651BB">
        <w:rPr>
          <w:rFonts w:ascii="Times New Roman" w:hAnsi="Times New Roman" w:cs="Times New Roman"/>
          <w:color w:val="050505"/>
          <w:sz w:val="28"/>
          <w:szCs w:val="28"/>
          <w:shd w:val="clear" w:color="auto" w:fill="FFFFFF"/>
        </w:rPr>
        <w:t>ом</w:t>
      </w:r>
      <w:r w:rsidR="004651BB" w:rsidRPr="004651BB">
        <w:rPr>
          <w:rFonts w:ascii="Times New Roman" w:hAnsi="Times New Roman" w:cs="Times New Roman"/>
          <w:color w:val="050505"/>
          <w:sz w:val="28"/>
          <w:szCs w:val="28"/>
          <w:shd w:val="clear" w:color="auto" w:fill="FFFFFF"/>
        </w:rPr>
        <w:t xml:space="preserve"> «Об’єднання»</w:t>
      </w:r>
      <w:r w:rsidR="00212607">
        <w:rPr>
          <w:rFonts w:asciiTheme="minorHAnsi" w:hAnsiTheme="minorHAnsi" w:cs="Segoe UI Historic"/>
          <w:color w:val="050505"/>
          <w:sz w:val="23"/>
          <w:szCs w:val="23"/>
          <w:shd w:val="clear" w:color="auto" w:fill="FFFFFF"/>
        </w:rPr>
        <w:t xml:space="preserve"> </w:t>
      </w:r>
      <w:r w:rsidRPr="0025178D">
        <w:rPr>
          <w:rFonts w:ascii="Times New Roman" w:hAnsi="Times New Roman" w:cs="Times New Roman"/>
          <w:sz w:val="28"/>
          <w:szCs w:val="28"/>
          <w:highlight w:val="white"/>
        </w:rPr>
        <w:t>в межах Програми ООН із відновлення та розбудови миру за фінансової підтримки Королівства Нідерландів.</w:t>
      </w:r>
    </w:p>
    <w:p w:rsidR="00677542" w:rsidRPr="0025178D" w:rsidRDefault="00677542" w:rsidP="00677542">
      <w:pPr>
        <w:ind w:firstLine="360"/>
        <w:jc w:val="both"/>
        <w:rPr>
          <w:rFonts w:ascii="Times New Roman" w:hAnsi="Times New Roman" w:cs="Times New Roman"/>
          <w:sz w:val="28"/>
          <w:szCs w:val="28"/>
          <w:highlight w:val="white"/>
        </w:rPr>
      </w:pPr>
      <w:r w:rsidRPr="0025178D">
        <w:rPr>
          <w:rFonts w:ascii="Times New Roman" w:hAnsi="Times New Roman" w:cs="Times New Roman"/>
          <w:sz w:val="28"/>
          <w:szCs w:val="28"/>
        </w:rPr>
        <w:t>Дія Плану громадської безпеки поширюється на всіх його виконавців, незалежно від їх підпорядкування, форми власності та джерел фінансування.</w:t>
      </w:r>
    </w:p>
    <w:p w:rsidR="00677542" w:rsidRPr="0025178D" w:rsidRDefault="00677542" w:rsidP="00677542">
      <w:pPr>
        <w:jc w:val="both"/>
        <w:rPr>
          <w:rFonts w:ascii="Times New Roman" w:hAnsi="Times New Roman" w:cs="Times New Roman"/>
          <w:sz w:val="28"/>
          <w:szCs w:val="28"/>
          <w:highlight w:val="white"/>
        </w:rPr>
      </w:pPr>
      <w:r w:rsidRPr="0025178D">
        <w:rPr>
          <w:rFonts w:ascii="Times New Roman" w:hAnsi="Times New Roman" w:cs="Times New Roman"/>
          <w:sz w:val="28"/>
          <w:szCs w:val="28"/>
          <w:highlight w:val="white"/>
        </w:rPr>
        <w:t xml:space="preserve">План </w:t>
      </w:r>
      <w:r w:rsidRPr="0025178D">
        <w:rPr>
          <w:rFonts w:ascii="Times New Roman" w:hAnsi="Times New Roman" w:cs="Times New Roman"/>
          <w:sz w:val="28"/>
          <w:szCs w:val="28"/>
        </w:rPr>
        <w:t xml:space="preserve">громадської безпеки </w:t>
      </w:r>
      <w:r w:rsidRPr="0025178D">
        <w:rPr>
          <w:rFonts w:ascii="Times New Roman" w:hAnsi="Times New Roman" w:cs="Times New Roman"/>
          <w:sz w:val="28"/>
          <w:szCs w:val="28"/>
          <w:highlight w:val="white"/>
        </w:rPr>
        <w:t>включає в себе заходи</w:t>
      </w:r>
      <w:r w:rsidR="00E9036F">
        <w:rPr>
          <w:rFonts w:ascii="Times New Roman" w:hAnsi="Times New Roman" w:cs="Times New Roman"/>
          <w:sz w:val="28"/>
          <w:szCs w:val="28"/>
          <w:highlight w:val="white"/>
        </w:rPr>
        <w:t xml:space="preserve"> (додаються)</w:t>
      </w:r>
      <w:r w:rsidRPr="0025178D">
        <w:rPr>
          <w:rFonts w:ascii="Times New Roman" w:hAnsi="Times New Roman" w:cs="Times New Roman"/>
          <w:sz w:val="28"/>
          <w:szCs w:val="28"/>
          <w:highlight w:val="white"/>
        </w:rPr>
        <w:t xml:space="preserve">, направлені на залучення молоді до процесів прийняття рішень на місцевому рівні. </w:t>
      </w:r>
    </w:p>
    <w:p w:rsidR="00677542" w:rsidRPr="0025178D" w:rsidRDefault="00677542" w:rsidP="00677542">
      <w:pPr>
        <w:ind w:firstLine="720"/>
        <w:jc w:val="both"/>
        <w:rPr>
          <w:rFonts w:ascii="Times New Roman" w:hAnsi="Times New Roman" w:cs="Times New Roman"/>
          <w:sz w:val="28"/>
          <w:szCs w:val="28"/>
        </w:rPr>
      </w:pPr>
      <w:r w:rsidRPr="0025178D">
        <w:rPr>
          <w:rFonts w:ascii="Times New Roman" w:hAnsi="Times New Roman" w:cs="Times New Roman"/>
          <w:sz w:val="28"/>
          <w:szCs w:val="28"/>
        </w:rPr>
        <w:t>План громадської безпеки розроблено на період 1 (один) рік. План є операційним документом, що може переглядатися мінімум двічі на рік або у разі необхідності.</w:t>
      </w:r>
    </w:p>
    <w:p w:rsidR="00677542" w:rsidRPr="0025178D" w:rsidRDefault="00677542" w:rsidP="00677542">
      <w:pPr>
        <w:ind w:firstLine="720"/>
        <w:jc w:val="both"/>
        <w:rPr>
          <w:rFonts w:ascii="Times New Roman" w:hAnsi="Times New Roman" w:cs="Times New Roman"/>
          <w:sz w:val="28"/>
          <w:szCs w:val="28"/>
        </w:rPr>
      </w:pPr>
      <w:r w:rsidRPr="0025178D">
        <w:rPr>
          <w:rFonts w:ascii="Times New Roman" w:hAnsi="Times New Roman" w:cs="Times New Roman"/>
          <w:sz w:val="28"/>
          <w:szCs w:val="28"/>
        </w:rPr>
        <w:t xml:space="preserve">Функції координації, розробки, внесення змін (доповнень), затвердження Плану громадської безпеки покладено на </w:t>
      </w:r>
      <w:r>
        <w:rPr>
          <w:rFonts w:ascii="Times New Roman" w:hAnsi="Times New Roman" w:cs="Times New Roman"/>
          <w:sz w:val="28"/>
          <w:szCs w:val="28"/>
        </w:rPr>
        <w:t>відділ економічного розвитку, інвестицій та регуляторної діяльності</w:t>
      </w:r>
      <w:r w:rsidRPr="0025178D">
        <w:rPr>
          <w:rFonts w:ascii="Times New Roman" w:hAnsi="Times New Roman" w:cs="Times New Roman"/>
          <w:sz w:val="28"/>
          <w:szCs w:val="28"/>
        </w:rPr>
        <w:t xml:space="preserve"> Новотроїцьк</w:t>
      </w:r>
      <w:r>
        <w:rPr>
          <w:rFonts w:ascii="Times New Roman" w:hAnsi="Times New Roman" w:cs="Times New Roman"/>
          <w:sz w:val="28"/>
          <w:szCs w:val="28"/>
        </w:rPr>
        <w:t>ої</w:t>
      </w:r>
      <w:r w:rsidRPr="0025178D">
        <w:rPr>
          <w:rFonts w:ascii="Times New Roman" w:hAnsi="Times New Roman" w:cs="Times New Roman"/>
          <w:sz w:val="28"/>
          <w:szCs w:val="28"/>
        </w:rPr>
        <w:t xml:space="preserve"> селищн</w:t>
      </w:r>
      <w:r>
        <w:rPr>
          <w:rFonts w:ascii="Times New Roman" w:hAnsi="Times New Roman" w:cs="Times New Roman"/>
          <w:sz w:val="28"/>
          <w:szCs w:val="28"/>
        </w:rPr>
        <w:t>ої</w:t>
      </w:r>
      <w:r w:rsidRPr="0025178D">
        <w:rPr>
          <w:rFonts w:ascii="Times New Roman" w:hAnsi="Times New Roman" w:cs="Times New Roman"/>
          <w:sz w:val="28"/>
          <w:szCs w:val="28"/>
        </w:rPr>
        <w:t xml:space="preserve"> територіальн</w:t>
      </w:r>
      <w:r>
        <w:rPr>
          <w:rFonts w:ascii="Times New Roman" w:hAnsi="Times New Roman" w:cs="Times New Roman"/>
          <w:sz w:val="28"/>
          <w:szCs w:val="28"/>
        </w:rPr>
        <w:t>ої</w:t>
      </w:r>
      <w:r w:rsidRPr="0025178D">
        <w:rPr>
          <w:rFonts w:ascii="Times New Roman" w:hAnsi="Times New Roman" w:cs="Times New Roman"/>
          <w:sz w:val="28"/>
          <w:szCs w:val="28"/>
        </w:rPr>
        <w:t xml:space="preserve"> громад</w:t>
      </w:r>
      <w:r>
        <w:rPr>
          <w:rFonts w:ascii="Times New Roman" w:hAnsi="Times New Roman" w:cs="Times New Roman"/>
          <w:sz w:val="28"/>
          <w:szCs w:val="28"/>
        </w:rPr>
        <w:t>и</w:t>
      </w:r>
      <w:r w:rsidRPr="0025178D">
        <w:rPr>
          <w:rFonts w:ascii="Times New Roman" w:hAnsi="Times New Roman" w:cs="Times New Roman"/>
          <w:sz w:val="28"/>
          <w:szCs w:val="28"/>
        </w:rPr>
        <w:t>.</w:t>
      </w:r>
    </w:p>
    <w:p w:rsidR="00677542" w:rsidRDefault="00677542" w:rsidP="00D56C78">
      <w:pPr>
        <w:pStyle w:val="23"/>
        <w:shd w:val="clear" w:color="auto" w:fill="auto"/>
        <w:spacing w:before="0" w:after="0"/>
        <w:ind w:right="20"/>
        <w:rPr>
          <w:sz w:val="28"/>
          <w:szCs w:val="28"/>
        </w:rPr>
      </w:pPr>
    </w:p>
    <w:p w:rsidR="005B0086" w:rsidRDefault="005B0086" w:rsidP="00D56C78">
      <w:pPr>
        <w:pStyle w:val="23"/>
        <w:shd w:val="clear" w:color="auto" w:fill="auto"/>
        <w:spacing w:before="0" w:after="0"/>
        <w:ind w:right="20"/>
        <w:rPr>
          <w:sz w:val="28"/>
          <w:szCs w:val="28"/>
        </w:rPr>
      </w:pPr>
    </w:p>
    <w:p w:rsidR="005B0086" w:rsidRDefault="005B0086" w:rsidP="00D56C78">
      <w:pPr>
        <w:pStyle w:val="23"/>
        <w:shd w:val="clear" w:color="auto" w:fill="auto"/>
        <w:spacing w:before="0" w:after="0"/>
        <w:ind w:right="20"/>
        <w:rPr>
          <w:sz w:val="28"/>
          <w:szCs w:val="28"/>
        </w:rPr>
      </w:pPr>
      <w:r>
        <w:rPr>
          <w:sz w:val="28"/>
          <w:szCs w:val="28"/>
        </w:rPr>
        <w:t>Керуючий справами виконавчого комітету</w:t>
      </w:r>
      <w:r>
        <w:rPr>
          <w:sz w:val="28"/>
          <w:szCs w:val="28"/>
        </w:rPr>
        <w:tab/>
      </w:r>
      <w:r>
        <w:rPr>
          <w:sz w:val="28"/>
          <w:szCs w:val="28"/>
        </w:rPr>
        <w:tab/>
        <w:t>Тетяна ЛЕВОШИЧ</w:t>
      </w:r>
    </w:p>
    <w:p w:rsidR="00AA5BCF" w:rsidRDefault="00AA5BCF" w:rsidP="00416AFD">
      <w:pPr>
        <w:pStyle w:val="23"/>
        <w:shd w:val="clear" w:color="auto" w:fill="auto"/>
        <w:spacing w:before="0" w:after="0" w:line="240" w:lineRule="auto"/>
        <w:ind w:left="5681" w:right="23"/>
        <w:jc w:val="left"/>
        <w:rPr>
          <w:sz w:val="28"/>
          <w:szCs w:val="28"/>
        </w:rPr>
      </w:pPr>
    </w:p>
    <w:p w:rsidR="000D20E5" w:rsidRDefault="000D20E5" w:rsidP="00416AFD">
      <w:pPr>
        <w:pStyle w:val="23"/>
        <w:shd w:val="clear" w:color="auto" w:fill="auto"/>
        <w:spacing w:before="0" w:after="0" w:line="240" w:lineRule="auto"/>
        <w:ind w:left="5681" w:right="23"/>
        <w:jc w:val="left"/>
        <w:rPr>
          <w:sz w:val="28"/>
          <w:szCs w:val="28"/>
        </w:rPr>
      </w:pPr>
    </w:p>
    <w:p w:rsidR="000D20E5" w:rsidRDefault="000D20E5" w:rsidP="00416AFD">
      <w:pPr>
        <w:pStyle w:val="23"/>
        <w:shd w:val="clear" w:color="auto" w:fill="auto"/>
        <w:spacing w:before="0" w:after="0" w:line="240" w:lineRule="auto"/>
        <w:ind w:left="5681" w:right="23"/>
        <w:jc w:val="left"/>
        <w:rPr>
          <w:sz w:val="28"/>
          <w:szCs w:val="28"/>
        </w:rPr>
        <w:sectPr w:rsidR="000D20E5" w:rsidSect="00BE6EB8">
          <w:type w:val="continuous"/>
          <w:pgSz w:w="11909" w:h="16838"/>
          <w:pgMar w:top="1134" w:right="710" w:bottom="1134" w:left="1701" w:header="0" w:footer="6" w:gutter="0"/>
          <w:cols w:space="720"/>
          <w:noEndnote/>
          <w:docGrid w:linePitch="360"/>
        </w:sectPr>
      </w:pPr>
    </w:p>
    <w:p w:rsidR="00E9036F" w:rsidRDefault="00E9036F" w:rsidP="00E9036F">
      <w:pPr>
        <w:ind w:left="10773"/>
        <w:jc w:val="both"/>
        <w:rPr>
          <w:rFonts w:ascii="Times New Roman" w:hAnsi="Times New Roman" w:cs="Times New Roman"/>
          <w:sz w:val="22"/>
          <w:szCs w:val="22"/>
        </w:rPr>
      </w:pPr>
      <w:r w:rsidRPr="00E9036F">
        <w:rPr>
          <w:rFonts w:ascii="Times New Roman" w:hAnsi="Times New Roman" w:cs="Times New Roman"/>
          <w:sz w:val="22"/>
          <w:szCs w:val="22"/>
        </w:rPr>
        <w:lastRenderedPageBreak/>
        <w:t xml:space="preserve">Додаток до Плану громадської безпеки </w:t>
      </w:r>
    </w:p>
    <w:p w:rsidR="00E9036F" w:rsidRDefault="00E9036F" w:rsidP="00E9036F">
      <w:pPr>
        <w:ind w:left="10773"/>
        <w:rPr>
          <w:rFonts w:ascii="Times New Roman" w:hAnsi="Times New Roman" w:cs="Times New Roman"/>
          <w:b/>
          <w:sz w:val="28"/>
          <w:szCs w:val="28"/>
        </w:rPr>
      </w:pPr>
      <w:r w:rsidRPr="00E9036F">
        <w:rPr>
          <w:rFonts w:ascii="Times New Roman" w:hAnsi="Times New Roman" w:cs="Times New Roman"/>
          <w:sz w:val="22"/>
          <w:szCs w:val="22"/>
        </w:rPr>
        <w:t>Новотроїцької селищної територіальної громади</w:t>
      </w:r>
    </w:p>
    <w:p w:rsidR="00E9036F" w:rsidRDefault="00E9036F" w:rsidP="00677542">
      <w:pPr>
        <w:jc w:val="center"/>
        <w:rPr>
          <w:rFonts w:ascii="Times New Roman" w:hAnsi="Times New Roman" w:cs="Times New Roman"/>
          <w:b/>
          <w:sz w:val="28"/>
          <w:szCs w:val="28"/>
        </w:rPr>
      </w:pPr>
    </w:p>
    <w:p w:rsidR="00677542" w:rsidRDefault="00677542" w:rsidP="00677542">
      <w:pPr>
        <w:jc w:val="center"/>
        <w:rPr>
          <w:rFonts w:ascii="Times New Roman" w:hAnsi="Times New Roman" w:cs="Times New Roman"/>
          <w:b/>
          <w:sz w:val="28"/>
          <w:szCs w:val="28"/>
        </w:rPr>
      </w:pPr>
      <w:r w:rsidRPr="0025178D">
        <w:rPr>
          <w:rFonts w:ascii="Times New Roman" w:hAnsi="Times New Roman" w:cs="Times New Roman"/>
          <w:b/>
          <w:sz w:val="28"/>
          <w:szCs w:val="28"/>
        </w:rPr>
        <w:t xml:space="preserve"> Заходи Плану громадської безпеки Новотроїцької селищної територіальної громади </w:t>
      </w:r>
    </w:p>
    <w:p w:rsidR="00677542" w:rsidRPr="00E9036F" w:rsidRDefault="00677542" w:rsidP="00E9036F">
      <w:pPr>
        <w:ind w:left="10773"/>
        <w:jc w:val="both"/>
        <w:rPr>
          <w:rFonts w:ascii="Times New Roman" w:hAnsi="Times New Roman" w:cs="Times New Roman"/>
          <w:sz w:val="22"/>
          <w:szCs w:val="22"/>
        </w:rPr>
      </w:pPr>
    </w:p>
    <w:tbl>
      <w:tblPr>
        <w:tblW w:w="16172"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4A0" w:firstRow="1" w:lastRow="0" w:firstColumn="1" w:lastColumn="0" w:noHBand="0" w:noVBand="1"/>
      </w:tblPr>
      <w:tblGrid>
        <w:gridCol w:w="540"/>
        <w:gridCol w:w="1881"/>
        <w:gridCol w:w="2977"/>
        <w:gridCol w:w="1842"/>
        <w:gridCol w:w="1985"/>
        <w:gridCol w:w="1276"/>
        <w:gridCol w:w="1559"/>
        <w:gridCol w:w="2127"/>
        <w:gridCol w:w="1985"/>
      </w:tblGrid>
      <w:tr w:rsidR="00677542" w:rsidRPr="0025178D" w:rsidTr="00F405CA">
        <w:tc>
          <w:tcPr>
            <w:tcW w:w="540"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sz w:val="20"/>
                <w:szCs w:val="20"/>
              </w:rPr>
            </w:pPr>
            <w:r w:rsidRPr="0025178D">
              <w:rPr>
                <w:rFonts w:ascii="Times New Roman" w:hAnsi="Times New Roman" w:cs="Times New Roman"/>
                <w:sz w:val="20"/>
                <w:szCs w:val="20"/>
              </w:rPr>
              <w:t>№ п/п</w:t>
            </w:r>
          </w:p>
        </w:tc>
        <w:tc>
          <w:tcPr>
            <w:tcW w:w="1881"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 xml:space="preserve">Проблематика </w:t>
            </w:r>
          </w:p>
        </w:tc>
        <w:tc>
          <w:tcPr>
            <w:tcW w:w="2977"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Зміст заходу</w:t>
            </w:r>
          </w:p>
        </w:tc>
        <w:tc>
          <w:tcPr>
            <w:tcW w:w="1842"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Цільова група</w:t>
            </w:r>
          </w:p>
        </w:tc>
        <w:tc>
          <w:tcPr>
            <w:tcW w:w="1985"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Відповідальний виконавець</w:t>
            </w:r>
          </w:p>
        </w:tc>
        <w:tc>
          <w:tcPr>
            <w:tcW w:w="1276"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Терміни виконання</w:t>
            </w:r>
          </w:p>
        </w:tc>
        <w:tc>
          <w:tcPr>
            <w:tcW w:w="1559"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Ресурси</w:t>
            </w:r>
          </w:p>
        </w:tc>
        <w:tc>
          <w:tcPr>
            <w:tcW w:w="2127"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Індикатори</w:t>
            </w:r>
          </w:p>
        </w:tc>
        <w:tc>
          <w:tcPr>
            <w:tcW w:w="1985" w:type="dxa"/>
            <w:tcBorders>
              <w:top w:val="single" w:sz="8" w:space="0" w:color="000000"/>
              <w:left w:val="single" w:sz="8" w:space="0" w:color="000000"/>
              <w:bottom w:val="single" w:sz="8" w:space="0" w:color="000000"/>
              <w:right w:val="single" w:sz="8" w:space="0" w:color="000000"/>
            </w:tcBorders>
            <w:shd w:val="clear" w:color="auto" w:fill="EFEFEF"/>
            <w:hideMark/>
          </w:tcPr>
          <w:p w:rsidR="00677542" w:rsidRPr="0025178D" w:rsidRDefault="00677542" w:rsidP="00A84704">
            <w:pPr>
              <w:jc w:val="center"/>
              <w:rPr>
                <w:rFonts w:ascii="Times New Roman" w:hAnsi="Times New Roman" w:cs="Times New Roman"/>
                <w:b/>
                <w:sz w:val="20"/>
                <w:szCs w:val="20"/>
              </w:rPr>
            </w:pPr>
            <w:r w:rsidRPr="0025178D">
              <w:rPr>
                <w:rFonts w:ascii="Times New Roman" w:hAnsi="Times New Roman" w:cs="Times New Roman"/>
                <w:b/>
                <w:sz w:val="20"/>
                <w:szCs w:val="20"/>
              </w:rPr>
              <w:t>Очікуваний вплив</w:t>
            </w:r>
          </w:p>
        </w:tc>
      </w:tr>
      <w:tr w:rsidR="00677542" w:rsidRPr="0025178D" w:rsidTr="00F405CA">
        <w:trPr>
          <w:trHeight w:val="883"/>
        </w:trPr>
        <w:tc>
          <w:tcPr>
            <w:tcW w:w="540"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1</w:t>
            </w:r>
          </w:p>
        </w:tc>
        <w:tc>
          <w:tcPr>
            <w:tcW w:w="1881"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Пасивність місцевого населення, безініціативність</w:t>
            </w:r>
          </w:p>
        </w:tc>
        <w:tc>
          <w:tcPr>
            <w:tcW w:w="2977"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 xml:space="preserve">Організація та проведення конкурсу громадських міні-ініціатив </w:t>
            </w:r>
          </w:p>
        </w:tc>
        <w:tc>
          <w:tcPr>
            <w:tcW w:w="1842"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jc w:val="both"/>
              <w:rPr>
                <w:rFonts w:ascii="Times New Roman" w:hAnsi="Times New Roman" w:cs="Times New Roman"/>
                <w:sz w:val="20"/>
                <w:szCs w:val="20"/>
                <w:highlight w:val="white"/>
              </w:rPr>
            </w:pPr>
            <w:r w:rsidRPr="0025178D">
              <w:rPr>
                <w:rFonts w:ascii="Times New Roman" w:hAnsi="Times New Roman" w:cs="Times New Roman"/>
                <w:sz w:val="20"/>
                <w:szCs w:val="20"/>
              </w:rPr>
              <w:t>ОГС, вразливі категорії населення</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 xml:space="preserve">РГГБ </w:t>
            </w:r>
          </w:p>
        </w:tc>
        <w:tc>
          <w:tcPr>
            <w:tcW w:w="1276"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Раз на рік</w:t>
            </w:r>
          </w:p>
        </w:tc>
        <w:tc>
          <w:tcPr>
            <w:tcW w:w="1559"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місцевий бюджет, грантові кошти, донорські</w:t>
            </w:r>
          </w:p>
        </w:tc>
        <w:tc>
          <w:tcPr>
            <w:tcW w:w="2127"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впроваджених міні-ініціатив</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Активізація населення громади</w:t>
            </w:r>
          </w:p>
        </w:tc>
      </w:tr>
      <w:tr w:rsidR="00677542" w:rsidRPr="005F4843" w:rsidTr="00F405CA">
        <w:trPr>
          <w:trHeight w:val="1409"/>
        </w:trPr>
        <w:tc>
          <w:tcPr>
            <w:tcW w:w="540"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2</w:t>
            </w:r>
          </w:p>
        </w:tc>
        <w:tc>
          <w:tcPr>
            <w:tcW w:w="1881"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 xml:space="preserve">Низька поінформованість місцевого населення  </w:t>
            </w:r>
          </w:p>
        </w:tc>
        <w:tc>
          <w:tcPr>
            <w:tcW w:w="297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Співпраця РГГБ з правоохоронними органами, лікарями тощо - залучення (звітування поліції та ін.)</w:t>
            </w:r>
          </w:p>
        </w:tc>
        <w:tc>
          <w:tcPr>
            <w:tcW w:w="1842"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rPr>
              <w:t>ОГС, вразливі категорії населення</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РГГБ</w:t>
            </w:r>
            <w:r>
              <w:rPr>
                <w:rFonts w:ascii="Times New Roman" w:hAnsi="Times New Roman" w:cs="Times New Roman"/>
                <w:sz w:val="20"/>
                <w:szCs w:val="20"/>
                <w:highlight w:val="white"/>
              </w:rPr>
              <w:t>, координатор-відділ економічного розвитку, інвестицій та регуляторної діяльності селищної ради</w:t>
            </w:r>
          </w:p>
        </w:tc>
        <w:tc>
          <w:tcPr>
            <w:tcW w:w="1276"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Щомісячно</w:t>
            </w:r>
          </w:p>
        </w:tc>
        <w:tc>
          <w:tcPr>
            <w:tcW w:w="1559"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місцевий бюджет, грантові кошти</w:t>
            </w:r>
          </w:p>
        </w:tc>
        <w:tc>
          <w:tcPr>
            <w:tcW w:w="2127"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4 спільних заходів</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Налагоджена комунікація з правоохоронними органами, лікарями</w:t>
            </w:r>
          </w:p>
        </w:tc>
      </w:tr>
      <w:tr w:rsidR="00677542" w:rsidRPr="0025178D" w:rsidTr="00F405CA">
        <w:trPr>
          <w:trHeight w:val="1360"/>
        </w:trPr>
        <w:tc>
          <w:tcPr>
            <w:tcW w:w="540"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3</w:t>
            </w:r>
          </w:p>
        </w:tc>
        <w:tc>
          <w:tcPr>
            <w:tcW w:w="1881"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Низька правова освіченість жителів, відсутність юридичної підтримки</w:t>
            </w:r>
          </w:p>
        </w:tc>
        <w:tc>
          <w:tcPr>
            <w:tcW w:w="297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 xml:space="preserve">Організація безоплатної правової допомоги (БПД) для вразливих категорій населення, в т.ч. для ветеранської спільноти </w:t>
            </w:r>
          </w:p>
        </w:tc>
        <w:tc>
          <w:tcPr>
            <w:tcW w:w="1842"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rPr>
              <w:t>вразливі категорії населення</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 xml:space="preserve">Юрист селищної ради </w:t>
            </w:r>
          </w:p>
        </w:tc>
        <w:tc>
          <w:tcPr>
            <w:tcW w:w="1276"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ind w:left="-147" w:right="-172"/>
              <w:jc w:val="cente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Щоквартально</w:t>
            </w:r>
          </w:p>
          <w:p w:rsidR="00677542" w:rsidRPr="0025178D" w:rsidRDefault="00677542" w:rsidP="00A84704">
            <w:pPr>
              <w:rPr>
                <w:rFonts w:ascii="Times New Roman" w:hAnsi="Times New Roman" w:cs="Times New Roman"/>
                <w:sz w:val="20"/>
                <w:szCs w:val="20"/>
                <w:highlight w:val="white"/>
              </w:rPr>
            </w:pPr>
          </w:p>
        </w:tc>
        <w:tc>
          <w:tcPr>
            <w:tcW w:w="1559"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місцевий бюджет, грантові кошти</w:t>
            </w:r>
          </w:p>
        </w:tc>
        <w:tc>
          <w:tcPr>
            <w:tcW w:w="2127"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40 наданих правових консультацій</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Підвищена правова обізнаність населення</w:t>
            </w:r>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4</w:t>
            </w:r>
          </w:p>
        </w:tc>
        <w:tc>
          <w:tcPr>
            <w:tcW w:w="1881"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Відсутність навчань для жителів громади з протипожежної безпеки</w:t>
            </w:r>
          </w:p>
        </w:tc>
        <w:tc>
          <w:tcPr>
            <w:tcW w:w="2977"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 xml:space="preserve">Організація навчально-профілактичних занять спільно з працівниками ДСНС </w:t>
            </w:r>
          </w:p>
        </w:tc>
        <w:tc>
          <w:tcPr>
            <w:tcW w:w="1842"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Ініціативні групи із ст</w:t>
            </w:r>
            <w:r>
              <w:rPr>
                <w:rFonts w:ascii="Times New Roman" w:hAnsi="Times New Roman" w:cs="Times New Roman"/>
                <w:sz w:val="20"/>
                <w:szCs w:val="20"/>
                <w:highlight w:val="white"/>
              </w:rPr>
              <w:t>а</w:t>
            </w:r>
            <w:r w:rsidRPr="0025178D">
              <w:rPr>
                <w:rFonts w:ascii="Times New Roman" w:hAnsi="Times New Roman" w:cs="Times New Roman"/>
                <w:sz w:val="20"/>
                <w:szCs w:val="20"/>
                <w:highlight w:val="white"/>
              </w:rPr>
              <w:t>ростинських округів за участю учасників АТО/ООС та молоді</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Старости селищної ради</w:t>
            </w:r>
          </w:p>
          <w:p w:rsidR="00677542" w:rsidRPr="0025178D" w:rsidRDefault="00677542" w:rsidP="00A84704">
            <w:pPr>
              <w:rPr>
                <w:rFonts w:ascii="Times New Roman" w:hAnsi="Times New Roman" w:cs="Times New Roman"/>
                <w:sz w:val="20"/>
                <w:szCs w:val="20"/>
                <w:highlight w:val="white"/>
              </w:rPr>
            </w:pPr>
          </w:p>
        </w:tc>
        <w:tc>
          <w:tcPr>
            <w:tcW w:w="1276"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І півріччя 2021 року</w:t>
            </w:r>
          </w:p>
        </w:tc>
        <w:tc>
          <w:tcPr>
            <w:tcW w:w="1559"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місцевий бюджет, грантові кошти</w:t>
            </w: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17</w:t>
            </w:r>
            <w:r w:rsidRPr="0025178D">
              <w:rPr>
                <w:rFonts w:ascii="Times New Roman" w:hAnsi="Times New Roman" w:cs="Times New Roman"/>
                <w:sz w:val="20"/>
                <w:szCs w:val="20"/>
                <w:highlight w:val="white"/>
              </w:rPr>
              <w:t xml:space="preserve"> занят</w:t>
            </w:r>
            <w:r>
              <w:rPr>
                <w:rFonts w:ascii="Times New Roman" w:hAnsi="Times New Roman" w:cs="Times New Roman"/>
                <w:sz w:val="20"/>
                <w:szCs w:val="20"/>
                <w:highlight w:val="white"/>
              </w:rPr>
              <w:t xml:space="preserve">ь </w:t>
            </w:r>
            <w:r w:rsidRPr="0025178D">
              <w:rPr>
                <w:rFonts w:ascii="Times New Roman" w:hAnsi="Times New Roman" w:cs="Times New Roman"/>
                <w:sz w:val="20"/>
                <w:szCs w:val="20"/>
                <w:highlight w:val="white"/>
              </w:rPr>
              <w:t xml:space="preserve"> </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Згуртованість громади, покращення протипожежної безпеки</w:t>
            </w:r>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5</w:t>
            </w:r>
          </w:p>
        </w:tc>
        <w:tc>
          <w:tcPr>
            <w:tcW w:w="1881"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Відсутність технічних засобів для повноцінного виконання професійних обов’язків поліцейськи</w:t>
            </w:r>
            <w:r>
              <w:rPr>
                <w:rFonts w:ascii="Times New Roman" w:hAnsi="Times New Roman" w:cs="Times New Roman"/>
                <w:sz w:val="20"/>
                <w:szCs w:val="20"/>
                <w:highlight w:val="white"/>
              </w:rPr>
              <w:t>х</w:t>
            </w:r>
            <w:r w:rsidRPr="0025178D">
              <w:rPr>
                <w:rFonts w:ascii="Times New Roman" w:hAnsi="Times New Roman" w:cs="Times New Roman"/>
                <w:sz w:val="20"/>
                <w:szCs w:val="20"/>
                <w:highlight w:val="white"/>
              </w:rPr>
              <w:t xml:space="preserve"> на території громади  </w:t>
            </w:r>
          </w:p>
        </w:tc>
        <w:tc>
          <w:tcPr>
            <w:tcW w:w="2977"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 xml:space="preserve">Облаштування   </w:t>
            </w:r>
            <w:r>
              <w:rPr>
                <w:rFonts w:ascii="Times New Roman" w:hAnsi="Times New Roman" w:cs="Times New Roman"/>
                <w:sz w:val="20"/>
                <w:szCs w:val="20"/>
                <w:highlight w:val="white"/>
              </w:rPr>
              <w:t xml:space="preserve">службового приміщення </w:t>
            </w:r>
            <w:r w:rsidRPr="0025178D">
              <w:rPr>
                <w:rFonts w:ascii="Times New Roman" w:hAnsi="Times New Roman" w:cs="Times New Roman"/>
                <w:sz w:val="20"/>
                <w:szCs w:val="20"/>
                <w:highlight w:val="white"/>
              </w:rPr>
              <w:t>«Поліцейського офіцера» громади</w:t>
            </w:r>
          </w:p>
        </w:tc>
        <w:tc>
          <w:tcPr>
            <w:tcW w:w="1842"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Працівники НП, учасники АТО/ООС та їх родини, молодь</w:t>
            </w: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Дільнич</w:t>
            </w:r>
            <w:r>
              <w:rPr>
                <w:rFonts w:ascii="Times New Roman" w:hAnsi="Times New Roman" w:cs="Times New Roman"/>
                <w:sz w:val="20"/>
                <w:szCs w:val="20"/>
                <w:highlight w:val="white"/>
              </w:rPr>
              <w:t>н</w:t>
            </w:r>
            <w:r w:rsidRPr="0025178D">
              <w:rPr>
                <w:rFonts w:ascii="Times New Roman" w:hAnsi="Times New Roman" w:cs="Times New Roman"/>
                <w:sz w:val="20"/>
                <w:szCs w:val="20"/>
                <w:highlight w:val="white"/>
              </w:rPr>
              <w:t>і офіцери НП</w:t>
            </w:r>
          </w:p>
        </w:tc>
        <w:tc>
          <w:tcPr>
            <w:tcW w:w="1276"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Впродовж року</w:t>
            </w:r>
          </w:p>
        </w:tc>
        <w:tc>
          <w:tcPr>
            <w:tcW w:w="1559"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місцевий бюджет</w:t>
            </w: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 xml:space="preserve">Облаштування 1 службового приміщення </w:t>
            </w:r>
            <w:r w:rsidRPr="0025178D">
              <w:rPr>
                <w:rFonts w:ascii="Times New Roman" w:hAnsi="Times New Roman" w:cs="Times New Roman"/>
                <w:sz w:val="20"/>
                <w:szCs w:val="20"/>
                <w:highlight w:val="white"/>
              </w:rPr>
              <w:t xml:space="preserve"> «Поліцейського офіцера» </w:t>
            </w:r>
          </w:p>
          <w:p w:rsidR="00677542" w:rsidRPr="0025178D" w:rsidRDefault="00677542" w:rsidP="00A84704">
            <w:pPr>
              <w:rPr>
                <w:rFonts w:ascii="Times New Roman" w:hAnsi="Times New Roman" w:cs="Times New Roman"/>
                <w:sz w:val="20"/>
                <w:szCs w:val="20"/>
                <w:highlight w:val="white"/>
              </w:rPr>
            </w:pP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Підвищення безпеки, профілактика правопорушень та злочинів</w:t>
            </w:r>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6</w:t>
            </w:r>
          </w:p>
        </w:tc>
        <w:tc>
          <w:tcPr>
            <w:tcW w:w="1881"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Підвищений рівень агресії та випадки булінгу серед молоді</w:t>
            </w:r>
          </w:p>
        </w:tc>
        <w:tc>
          <w:tcPr>
            <w:tcW w:w="2977"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Запобігання проявам насильства та булінгу в школах шляхом організації та проведення інформаційно-роз’яснювальних кампаній</w:t>
            </w:r>
          </w:p>
        </w:tc>
        <w:tc>
          <w:tcPr>
            <w:tcW w:w="1842"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учні загальноосвітніх навчальних закладів громади, педагоги</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Управління гуманітарної політики</w:t>
            </w:r>
          </w:p>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селищної ради</w:t>
            </w:r>
          </w:p>
          <w:p w:rsidR="00677542" w:rsidRPr="0025178D" w:rsidRDefault="00677542" w:rsidP="00A84704">
            <w:pPr>
              <w:rPr>
                <w:rFonts w:ascii="Times New Roman" w:hAnsi="Times New Roman" w:cs="Times New Roman"/>
                <w:sz w:val="20"/>
                <w:szCs w:val="20"/>
                <w:highlight w:val="white"/>
              </w:rPr>
            </w:pPr>
          </w:p>
        </w:tc>
        <w:tc>
          <w:tcPr>
            <w:tcW w:w="1276"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Систематично упродовж року</w:t>
            </w:r>
          </w:p>
        </w:tc>
        <w:tc>
          <w:tcPr>
            <w:tcW w:w="1559"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Місцевий бюджет, волонтери та технічна допомога партнерських громадських організацій</w:t>
            </w: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2 заход</w:t>
            </w:r>
            <w:r>
              <w:rPr>
                <w:rFonts w:ascii="Times New Roman" w:hAnsi="Times New Roman" w:cs="Times New Roman"/>
                <w:sz w:val="20"/>
                <w:szCs w:val="20"/>
                <w:highlight w:val="white"/>
              </w:rPr>
              <w:t xml:space="preserve">и </w:t>
            </w:r>
            <w:r w:rsidRPr="0025178D">
              <w:rPr>
                <w:rFonts w:ascii="Times New Roman" w:hAnsi="Times New Roman" w:cs="Times New Roman"/>
                <w:sz w:val="20"/>
                <w:szCs w:val="20"/>
                <w:highlight w:val="white"/>
              </w:rPr>
              <w:t xml:space="preserve"> в кожній школі</w:t>
            </w:r>
          </w:p>
          <w:p w:rsidR="00677542" w:rsidRPr="0025178D" w:rsidRDefault="00677542" w:rsidP="00A84704">
            <w:pPr>
              <w:rPr>
                <w:rFonts w:ascii="Times New Roman" w:hAnsi="Times New Roman" w:cs="Times New Roman"/>
                <w:sz w:val="20"/>
                <w:szCs w:val="20"/>
                <w:highlight w:val="white"/>
              </w:rPr>
            </w:pPr>
          </w:p>
        </w:tc>
        <w:tc>
          <w:tcPr>
            <w:tcW w:w="1985" w:type="dxa"/>
            <w:tcBorders>
              <w:top w:val="single" w:sz="8" w:space="0" w:color="000000"/>
              <w:left w:val="single" w:sz="8" w:space="0" w:color="000000"/>
              <w:bottom w:val="single" w:sz="8" w:space="0" w:color="000000"/>
              <w:right w:val="single" w:sz="8" w:space="0" w:color="000000"/>
            </w:tcBorders>
            <w:hideMark/>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Попередження та профілактика  насильства і булінгу в школах, зменшення кількості випадків  насильства і булінгу в школах</w:t>
            </w:r>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7</w:t>
            </w:r>
          </w:p>
        </w:tc>
        <w:tc>
          <w:tcPr>
            <w:tcW w:w="1881"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both"/>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lang w:eastAsia="ru-RU"/>
              </w:rPr>
              <w:t>Слабо налагоджена взаємодія між громадськістю</w:t>
            </w:r>
            <w:r>
              <w:rPr>
                <w:rFonts w:ascii="Times New Roman" w:eastAsia="Times New Roman" w:hAnsi="Times New Roman" w:cs="Times New Roman"/>
                <w:sz w:val="20"/>
                <w:szCs w:val="20"/>
                <w:bdr w:val="none" w:sz="0" w:space="0" w:color="auto" w:frame="1"/>
                <w:lang w:eastAsia="ru-RU"/>
              </w:rPr>
              <w:t>,</w:t>
            </w:r>
            <w:r w:rsidRPr="0025178D">
              <w:rPr>
                <w:rFonts w:ascii="Times New Roman" w:eastAsia="Times New Roman" w:hAnsi="Times New Roman" w:cs="Times New Roman"/>
                <w:sz w:val="20"/>
                <w:szCs w:val="20"/>
                <w:bdr w:val="none" w:sz="0" w:space="0" w:color="auto" w:frame="1"/>
                <w:lang w:eastAsia="ru-RU"/>
              </w:rPr>
              <w:t xml:space="preserve"> органом місцевого самоврядування та </w:t>
            </w:r>
            <w:r w:rsidRPr="0025178D">
              <w:rPr>
                <w:rFonts w:ascii="Times New Roman" w:eastAsia="Times New Roman" w:hAnsi="Times New Roman" w:cs="Times New Roman"/>
                <w:sz w:val="20"/>
                <w:szCs w:val="20"/>
                <w:bdr w:val="none" w:sz="0" w:space="0" w:color="auto" w:frame="1"/>
                <w:shd w:val="clear" w:color="auto" w:fill="FFFFFF"/>
                <w:lang w:eastAsia="ru-RU"/>
              </w:rPr>
              <w:t>іншими структурами у громаді</w:t>
            </w:r>
          </w:p>
          <w:p w:rsidR="00677542" w:rsidRPr="0025178D" w:rsidRDefault="00677542" w:rsidP="00A84704">
            <w:pPr>
              <w:rPr>
                <w:rFonts w:ascii="Times New Roman" w:hAnsi="Times New Roman" w:cs="Times New Roman"/>
                <w:sz w:val="20"/>
                <w:szCs w:val="20"/>
                <w:highlight w:val="white"/>
                <w:lang w:val="ru-RU"/>
              </w:rPr>
            </w:pPr>
          </w:p>
        </w:tc>
        <w:tc>
          <w:tcPr>
            <w:tcW w:w="297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eastAsia="Times New Roman" w:hAnsi="Times New Roman" w:cs="Times New Roman"/>
                <w:sz w:val="20"/>
                <w:szCs w:val="20"/>
                <w:bdr w:val="none" w:sz="0" w:space="0" w:color="auto" w:frame="1"/>
                <w:shd w:val="clear" w:color="auto" w:fill="FFFFFF"/>
                <w:lang w:eastAsia="ru-RU"/>
              </w:rPr>
              <w:t>Проведення засідань РГГБ, звітування представників органів правопорядку перед громадськістю, розробка пропозицій щодо вирішення актуальних проблем у громаді, інформування про діяльність РГГБ</w:t>
            </w:r>
          </w:p>
        </w:tc>
        <w:tc>
          <w:tcPr>
            <w:tcW w:w="1842"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both"/>
              <w:rPr>
                <w:rFonts w:ascii="Times New Roman" w:hAnsi="Times New Roman" w:cs="Times New Roman"/>
                <w:sz w:val="20"/>
                <w:szCs w:val="20"/>
              </w:rPr>
            </w:pPr>
            <w:r w:rsidRPr="0025178D">
              <w:rPr>
                <w:rFonts w:ascii="Times New Roman" w:eastAsia="Times New Roman" w:hAnsi="Times New Roman" w:cs="Times New Roman"/>
                <w:sz w:val="20"/>
                <w:szCs w:val="20"/>
                <w:bdr w:val="none" w:sz="0" w:space="0" w:color="auto" w:frame="1"/>
                <w:lang w:eastAsia="ru-RU"/>
              </w:rPr>
              <w:t>Представники ОМС, громадських організацій, вразливі категорії населення (люди з інвалідністю, ветерани та учасники бойових дій, ВПО та ін.), молодь, представники органів правопорядку (поліції, ДСНС тощо) та ін.</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eastAsia="Times New Roman" w:hAnsi="Times New Roman" w:cs="Times New Roman"/>
                <w:sz w:val="20"/>
                <w:szCs w:val="20"/>
                <w:bdr w:val="none" w:sz="0" w:space="0" w:color="auto" w:frame="1"/>
                <w:shd w:val="clear" w:color="auto" w:fill="FFFFFF"/>
                <w:lang w:eastAsia="ru-RU"/>
              </w:rPr>
              <w:t xml:space="preserve"> </w:t>
            </w:r>
            <w:r w:rsidRPr="0025178D">
              <w:rPr>
                <w:rFonts w:ascii="Times New Roman" w:hAnsi="Times New Roman" w:cs="Times New Roman"/>
                <w:sz w:val="20"/>
                <w:szCs w:val="20"/>
                <w:highlight w:val="white"/>
              </w:rPr>
              <w:t>РГГБ</w:t>
            </w:r>
            <w:r>
              <w:rPr>
                <w:rFonts w:ascii="Times New Roman" w:hAnsi="Times New Roman" w:cs="Times New Roman"/>
                <w:sz w:val="20"/>
                <w:szCs w:val="20"/>
                <w:highlight w:val="white"/>
              </w:rPr>
              <w:t>, координатор-відділ економічного розвитку, інвестицій та регуляторної діяльності селищної ради</w:t>
            </w:r>
          </w:p>
        </w:tc>
        <w:tc>
          <w:tcPr>
            <w:tcW w:w="1276"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eastAsia="Times New Roman" w:hAnsi="Times New Roman" w:cs="Times New Roman"/>
                <w:sz w:val="20"/>
                <w:szCs w:val="20"/>
                <w:bdr w:val="none" w:sz="0" w:space="0" w:color="auto" w:frame="1"/>
                <w:shd w:val="clear" w:color="auto" w:fill="FFFFFF"/>
                <w:lang w:eastAsia="ru-RU"/>
              </w:rPr>
              <w:t>Щомісячно</w:t>
            </w:r>
          </w:p>
        </w:tc>
        <w:tc>
          <w:tcPr>
            <w:tcW w:w="1559"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Місцевий бюджет, грантові кошти</w:t>
            </w:r>
          </w:p>
          <w:p w:rsidR="00677542" w:rsidRPr="0025178D" w:rsidRDefault="00677542" w:rsidP="00A84704">
            <w:pPr>
              <w:rPr>
                <w:rFonts w:ascii="Times New Roman" w:hAnsi="Times New Roman" w:cs="Times New Roman"/>
                <w:sz w:val="20"/>
                <w:szCs w:val="20"/>
                <w:highlight w:val="white"/>
              </w:rPr>
            </w:pP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кількість прийнятих рішень, які ОМС взяла до уваги - не менше 4;</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p w:rsidR="00677542" w:rsidRPr="0025178D" w:rsidRDefault="00677542" w:rsidP="00F405CA">
            <w:pPr>
              <w:ind w:right="-101"/>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Кількість осіб, представників та представниць вразливих категорій населення (ветеранів АТО та ООС, осіб до 18 років з сімей, які опинилися в складних життєвих обставинах, інваліди )</w:t>
            </w:r>
          </w:p>
          <w:p w:rsidR="00677542" w:rsidRPr="0025178D" w:rsidRDefault="00677542" w:rsidP="00F405CA">
            <w:pPr>
              <w:rPr>
                <w:rFonts w:eastAsia="Times New Roman"/>
                <w:sz w:val="26"/>
                <w:szCs w:val="26"/>
                <w:lang w:val="ru-RU" w:eastAsia="ru-RU"/>
              </w:rPr>
            </w:pPr>
          </w:p>
          <w:p w:rsidR="00677542" w:rsidRPr="0025178D" w:rsidRDefault="00677542" w:rsidP="00F405CA">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Кількість проведених засідань РГГБ;</w:t>
            </w:r>
          </w:p>
          <w:p w:rsidR="00677542" w:rsidRPr="0025178D" w:rsidRDefault="00677542" w:rsidP="00F405CA">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не менше 10; </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p w:rsidR="00677542" w:rsidRPr="0025178D" w:rsidRDefault="00677542" w:rsidP="00A84704">
            <w:pPr>
              <w:rPr>
                <w:rFonts w:ascii="Times New Roman" w:hAnsi="Times New Roman" w:cs="Times New Roman"/>
                <w:sz w:val="20"/>
                <w:szCs w:val="20"/>
                <w:highlight w:val="white"/>
              </w:rPr>
            </w:pPr>
            <w:r w:rsidRPr="0025178D">
              <w:rPr>
                <w:rFonts w:ascii="Times New Roman" w:eastAsia="Times New Roman" w:hAnsi="Times New Roman" w:cs="Times New Roman"/>
                <w:sz w:val="20"/>
                <w:szCs w:val="20"/>
                <w:bdr w:val="none" w:sz="0" w:space="0" w:color="auto" w:frame="1"/>
                <w:shd w:val="clear" w:color="auto" w:fill="FFFFFF"/>
                <w:lang w:eastAsia="ru-RU"/>
              </w:rPr>
              <w:t>Кількість звітів представників органів пр</w:t>
            </w:r>
            <w:r>
              <w:rPr>
                <w:rFonts w:ascii="Times New Roman" w:eastAsia="Times New Roman" w:hAnsi="Times New Roman" w:cs="Times New Roman"/>
                <w:sz w:val="20"/>
                <w:szCs w:val="20"/>
                <w:bdr w:val="none" w:sz="0" w:space="0" w:color="auto" w:frame="1"/>
                <w:shd w:val="clear" w:color="auto" w:fill="FFFFFF"/>
                <w:lang w:eastAsia="ru-RU"/>
              </w:rPr>
              <w:t>авопорядку перед громадськістю,</w:t>
            </w:r>
            <w:r w:rsidRPr="0025178D">
              <w:rPr>
                <w:rFonts w:ascii="Times New Roman" w:eastAsia="Times New Roman" w:hAnsi="Times New Roman" w:cs="Times New Roman"/>
                <w:sz w:val="20"/>
                <w:szCs w:val="20"/>
                <w:bdr w:val="none" w:sz="0" w:space="0" w:color="auto" w:frame="1"/>
                <w:shd w:val="clear" w:color="auto" w:fill="FFFFFF"/>
                <w:lang w:eastAsia="ru-RU"/>
              </w:rPr>
              <w:t xml:space="preserve"> не менше 6</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РГГБ є діалоговим майданчиком  між органом місцевого самоврядування, поліцією, іншими відповідними структурами та жителями громади;</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ОМС приймають рішення РГГБ як консультаційно-дорадчого органу;</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Громада обізнана із безпековою ситуацією;</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p w:rsidR="00677542" w:rsidRPr="0025178D" w:rsidRDefault="00677542" w:rsidP="00A84704">
            <w:pPr>
              <w:rPr>
                <w:rFonts w:ascii="Times New Roman" w:hAnsi="Times New Roman" w:cs="Times New Roman"/>
                <w:sz w:val="20"/>
                <w:szCs w:val="20"/>
                <w:highlight w:val="white"/>
              </w:rPr>
            </w:pPr>
            <w:r w:rsidRPr="0025178D">
              <w:rPr>
                <w:rFonts w:ascii="Times New Roman" w:eastAsia="Times New Roman" w:hAnsi="Times New Roman" w:cs="Times New Roman"/>
                <w:sz w:val="20"/>
                <w:szCs w:val="20"/>
                <w:bdr w:val="none" w:sz="0" w:space="0" w:color="auto" w:frame="1"/>
                <w:shd w:val="clear" w:color="auto" w:fill="FFFFFF"/>
                <w:lang w:eastAsia="ru-RU"/>
              </w:rPr>
              <w:t>Ветерани та молодь беруть участь в засіданнях РГГБ</w:t>
            </w:r>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8</w:t>
            </w:r>
          </w:p>
        </w:tc>
        <w:tc>
          <w:tcPr>
            <w:tcW w:w="1881"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lang w:eastAsia="ru-RU"/>
              </w:rPr>
              <w:t xml:space="preserve">Місцеві жителі здебільшого не проявляють активність щодо вирішення актуальних для громади питань. У громаді відсутня системна практика залучення жителів </w:t>
            </w:r>
            <w:r w:rsidRPr="0025178D">
              <w:rPr>
                <w:rFonts w:ascii="Times New Roman" w:eastAsia="Times New Roman" w:hAnsi="Times New Roman" w:cs="Times New Roman"/>
                <w:sz w:val="20"/>
                <w:szCs w:val="20"/>
                <w:bdr w:val="none" w:sz="0" w:space="0" w:color="auto" w:frame="1"/>
                <w:lang w:eastAsia="ru-RU"/>
              </w:rPr>
              <w:lastRenderedPageBreak/>
              <w:t>до участі у процесах прийняття рішень на місцевому рівні.</w:t>
            </w:r>
          </w:p>
          <w:p w:rsidR="00677542" w:rsidRPr="0025178D" w:rsidRDefault="00677542" w:rsidP="00A84704">
            <w:pPr>
              <w:rPr>
                <w:rFonts w:ascii="Times New Roman" w:hAnsi="Times New Roman" w:cs="Times New Roman"/>
                <w:sz w:val="20"/>
                <w:szCs w:val="20"/>
                <w:highlight w:val="white"/>
                <w:lang w:val="ru-RU"/>
              </w:rPr>
            </w:pPr>
          </w:p>
        </w:tc>
        <w:tc>
          <w:tcPr>
            <w:tcW w:w="297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lastRenderedPageBreak/>
              <w:t>Організація та проведення конкурсу із підтримки громадських міні-ініціатив.</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p w:rsidR="00677542" w:rsidRPr="0025178D" w:rsidRDefault="00677542" w:rsidP="00A84704">
            <w:pPr>
              <w:rPr>
                <w:rFonts w:ascii="Times New Roman" w:hAnsi="Times New Roman" w:cs="Times New Roman"/>
                <w:sz w:val="20"/>
                <w:szCs w:val="20"/>
                <w:highlight w:val="white"/>
              </w:rPr>
            </w:pPr>
            <w:r w:rsidRPr="0025178D">
              <w:rPr>
                <w:rFonts w:ascii="Times New Roman" w:eastAsia="Times New Roman" w:hAnsi="Times New Roman" w:cs="Times New Roman"/>
                <w:sz w:val="20"/>
                <w:szCs w:val="20"/>
                <w:bdr w:val="none" w:sz="0" w:space="0" w:color="auto" w:frame="1"/>
                <w:shd w:val="clear" w:color="auto" w:fill="FFFFFF"/>
                <w:lang w:eastAsia="ru-RU"/>
              </w:rPr>
              <w:t xml:space="preserve">Через конкурс громадських міні-ініціатив планується спонукати місцевих жителів бути залученими до вирішення </w:t>
            </w:r>
            <w:r w:rsidRPr="0025178D">
              <w:rPr>
                <w:rFonts w:ascii="Times New Roman" w:eastAsia="Times New Roman" w:hAnsi="Times New Roman" w:cs="Times New Roman"/>
                <w:sz w:val="20"/>
                <w:szCs w:val="20"/>
                <w:bdr w:val="none" w:sz="0" w:space="0" w:color="auto" w:frame="1"/>
                <w:shd w:val="clear" w:color="auto" w:fill="FFFFFF"/>
                <w:lang w:eastAsia="ru-RU"/>
              </w:rPr>
              <w:lastRenderedPageBreak/>
              <w:t>актуальних питань у громаді</w:t>
            </w:r>
          </w:p>
        </w:tc>
        <w:tc>
          <w:tcPr>
            <w:tcW w:w="1842"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both"/>
              <w:rPr>
                <w:rFonts w:eastAsia="Times New Roman"/>
                <w:sz w:val="26"/>
                <w:szCs w:val="26"/>
                <w:lang w:val="ru-RU" w:eastAsia="ru-RU"/>
              </w:rPr>
            </w:pPr>
            <w:r>
              <w:rPr>
                <w:rFonts w:ascii="Times New Roman" w:eastAsia="Times New Roman" w:hAnsi="Times New Roman" w:cs="Times New Roman"/>
                <w:sz w:val="20"/>
                <w:szCs w:val="20"/>
                <w:bdr w:val="none" w:sz="0" w:space="0" w:color="auto" w:frame="1"/>
                <w:lang w:eastAsia="ru-RU"/>
              </w:rPr>
              <w:lastRenderedPageBreak/>
              <w:t>Г</w:t>
            </w:r>
            <w:r w:rsidRPr="0025178D">
              <w:rPr>
                <w:rFonts w:ascii="Times New Roman" w:eastAsia="Times New Roman" w:hAnsi="Times New Roman" w:cs="Times New Roman"/>
                <w:sz w:val="20"/>
                <w:szCs w:val="20"/>
                <w:bdr w:val="none" w:sz="0" w:space="0" w:color="auto" w:frame="1"/>
                <w:lang w:eastAsia="ru-RU"/>
              </w:rPr>
              <w:t>ромадські організації, місцеві жителів</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РГГБ</w:t>
            </w:r>
          </w:p>
        </w:tc>
        <w:tc>
          <w:tcPr>
            <w:tcW w:w="1276"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Раз на рік</w:t>
            </w:r>
          </w:p>
        </w:tc>
        <w:tc>
          <w:tcPr>
            <w:tcW w:w="1559"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місцевий бюджет, грантові кошти, донорські</w:t>
            </w: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Кількість підтриманих ініціатив: 3-5 ініціатив.</w:t>
            </w:r>
          </w:p>
          <w:p w:rsidR="00677542" w:rsidRPr="0025178D" w:rsidRDefault="00677542" w:rsidP="00A84704">
            <w:pPr>
              <w:rPr>
                <w:rFonts w:eastAsia="Times New Roman"/>
                <w:sz w:val="26"/>
                <w:szCs w:val="26"/>
                <w:lang w:val="ru-RU" w:eastAsia="ru-RU"/>
              </w:rPr>
            </w:pPr>
            <w:r w:rsidRPr="0025178D">
              <w:rPr>
                <w:rFonts w:eastAsia="Times New Roman"/>
                <w:bdr w:val="none" w:sz="0" w:space="0" w:color="auto" w:frame="1"/>
                <w:lang w:val="ru-RU" w:eastAsia="ru-RU"/>
              </w:rPr>
              <w:t> </w:t>
            </w:r>
          </w:p>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Фото/програмний та фінансовий звіт щодо реалізованих міні-ініціатив</w:t>
            </w:r>
          </w:p>
          <w:p w:rsidR="00677542" w:rsidRDefault="00677542" w:rsidP="00A84704">
            <w:pPr>
              <w:rPr>
                <w:rFonts w:ascii="Times New Roman" w:eastAsia="Times New Roman" w:hAnsi="Times New Roman" w:cs="Times New Roman"/>
                <w:sz w:val="20"/>
                <w:szCs w:val="20"/>
                <w:bdr w:val="none" w:sz="0" w:space="0" w:color="auto" w:frame="1"/>
                <w:shd w:val="clear" w:color="auto" w:fill="FFFFFF"/>
                <w:lang w:eastAsia="ru-RU"/>
              </w:rPr>
            </w:pPr>
            <w:r w:rsidRPr="0025178D">
              <w:rPr>
                <w:rFonts w:eastAsia="Times New Roman"/>
                <w:sz w:val="26"/>
                <w:szCs w:val="26"/>
                <w:lang w:val="ru-RU" w:eastAsia="ru-RU"/>
              </w:rPr>
              <w:lastRenderedPageBreak/>
              <w:t> </w:t>
            </w:r>
            <w:r w:rsidRPr="0025178D">
              <w:rPr>
                <w:rFonts w:ascii="Times New Roman" w:eastAsia="Times New Roman" w:hAnsi="Times New Roman" w:cs="Times New Roman"/>
                <w:sz w:val="20"/>
                <w:szCs w:val="20"/>
                <w:bdr w:val="none" w:sz="0" w:space="0" w:color="auto" w:frame="1"/>
                <w:shd w:val="clear" w:color="auto" w:fill="FFFFFF"/>
                <w:lang w:eastAsia="ru-RU"/>
              </w:rPr>
              <w:t>Результати опитування про громадську позицію, виявлення настроїв та рівня активності місцевих жителів громади. </w:t>
            </w:r>
          </w:p>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shd w:val="clear" w:color="auto" w:fill="FFFFFF"/>
                <w:lang w:eastAsia="ru-RU"/>
              </w:rPr>
              <w:t>Опитув</w:t>
            </w:r>
            <w:r>
              <w:rPr>
                <w:rFonts w:ascii="Times New Roman" w:eastAsia="Times New Roman" w:hAnsi="Times New Roman" w:cs="Times New Roman"/>
                <w:sz w:val="20"/>
                <w:szCs w:val="20"/>
                <w:bdr w:val="none" w:sz="0" w:space="0" w:color="auto" w:frame="1"/>
                <w:shd w:val="clear" w:color="auto" w:fill="FFFFFF"/>
                <w:lang w:eastAsia="ru-RU"/>
              </w:rPr>
              <w:t>а</w:t>
            </w:r>
            <w:r w:rsidRPr="0025178D">
              <w:rPr>
                <w:rFonts w:ascii="Times New Roman" w:eastAsia="Times New Roman" w:hAnsi="Times New Roman" w:cs="Times New Roman"/>
                <w:sz w:val="20"/>
                <w:szCs w:val="20"/>
                <w:bdr w:val="none" w:sz="0" w:space="0" w:color="auto" w:frame="1"/>
                <w:shd w:val="clear" w:color="auto" w:fill="FFFFFF"/>
                <w:lang w:eastAsia="ru-RU"/>
              </w:rPr>
              <w:t>ння буде проведено до організації конкурсу і після.</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eastAsia="Times New Roman"/>
                <w:sz w:val="26"/>
                <w:szCs w:val="26"/>
                <w:lang w:val="ru-RU" w:eastAsia="ru-RU"/>
              </w:rPr>
            </w:pPr>
            <w:r w:rsidRPr="0025178D">
              <w:rPr>
                <w:rFonts w:ascii="Times New Roman" w:eastAsia="Times New Roman" w:hAnsi="Times New Roman" w:cs="Times New Roman"/>
                <w:sz w:val="20"/>
                <w:szCs w:val="20"/>
                <w:bdr w:val="none" w:sz="0" w:space="0" w:color="auto" w:frame="1"/>
                <w:lang w:eastAsia="ru-RU"/>
              </w:rPr>
              <w:lastRenderedPageBreak/>
              <w:t xml:space="preserve">Жителі громади активно долучаються до процесів прийняття рішень на місцевому рівні: подають свої ініціативи, гуртуються для вирішення актуальних у </w:t>
            </w:r>
            <w:r w:rsidRPr="0025178D">
              <w:rPr>
                <w:rFonts w:ascii="Times New Roman" w:eastAsia="Times New Roman" w:hAnsi="Times New Roman" w:cs="Times New Roman"/>
                <w:sz w:val="20"/>
                <w:szCs w:val="20"/>
                <w:bdr w:val="none" w:sz="0" w:space="0" w:color="auto" w:frame="1"/>
                <w:lang w:eastAsia="ru-RU"/>
              </w:rPr>
              <w:lastRenderedPageBreak/>
              <w:t>громаді питань та ін.</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p w:rsidR="00677542" w:rsidRPr="0025178D" w:rsidRDefault="00677542" w:rsidP="00A84704">
            <w:pPr>
              <w:rPr>
                <w:rFonts w:eastAsia="Times New Roman"/>
                <w:sz w:val="26"/>
                <w:szCs w:val="26"/>
                <w:lang w:val="ru-RU" w:eastAsia="ru-RU"/>
              </w:rPr>
            </w:pPr>
            <w:r w:rsidRPr="0025178D">
              <w:rPr>
                <w:rFonts w:eastAsia="Times New Roman"/>
                <w:sz w:val="26"/>
                <w:szCs w:val="26"/>
                <w:lang w:val="ru-RU" w:eastAsia="ru-RU"/>
              </w:rPr>
              <w:t> </w:t>
            </w:r>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tcPr>
          <w:p w:rsidR="00677542" w:rsidRPr="006342E8" w:rsidRDefault="00677542" w:rsidP="00A84704">
            <w:pPr>
              <w:jc w:val="center"/>
              <w:rPr>
                <w:rFonts w:ascii="Times New Roman" w:hAnsi="Times New Roman" w:cs="Times New Roman"/>
                <w:color w:val="FF0000"/>
                <w:sz w:val="20"/>
                <w:szCs w:val="20"/>
                <w:highlight w:val="white"/>
              </w:rPr>
            </w:pPr>
            <w:r w:rsidRPr="00C5792C">
              <w:rPr>
                <w:rFonts w:ascii="Times New Roman" w:hAnsi="Times New Roman" w:cs="Times New Roman"/>
                <w:sz w:val="20"/>
                <w:szCs w:val="20"/>
                <w:highlight w:val="white"/>
              </w:rPr>
              <w:lastRenderedPageBreak/>
              <w:t>9</w:t>
            </w:r>
          </w:p>
        </w:tc>
        <w:tc>
          <w:tcPr>
            <w:tcW w:w="1881"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ascii="Times New Roman" w:eastAsia="Times New Roman" w:hAnsi="Times New Roman" w:cs="Times New Roman"/>
                <w:sz w:val="20"/>
                <w:szCs w:val="20"/>
                <w:bdr w:val="none" w:sz="0" w:space="0" w:color="auto" w:frame="1"/>
                <w:lang w:eastAsia="ru-RU"/>
              </w:rPr>
            </w:pPr>
            <w:r w:rsidRPr="00263EF5">
              <w:rPr>
                <w:rFonts w:ascii="Times New Roman" w:eastAsia="Times New Roman" w:hAnsi="Times New Roman" w:cs="Times New Roman"/>
                <w:sz w:val="20"/>
                <w:szCs w:val="20"/>
                <w:bdr w:val="none" w:sz="0" w:space="0" w:color="auto" w:frame="1"/>
                <w:lang w:eastAsia="ru-RU"/>
              </w:rPr>
              <w:t>Ветерани АТО/ООС мають труднощі з реінтеграцією в суспільство.</w:t>
            </w:r>
          </w:p>
          <w:p w:rsidR="00677542" w:rsidRPr="00263EF5" w:rsidRDefault="00677542" w:rsidP="00A84704">
            <w:pPr>
              <w:rPr>
                <w:rFonts w:eastAsia="Times New Roman"/>
                <w:sz w:val="26"/>
                <w:szCs w:val="26"/>
                <w:lang w:eastAsia="ru-RU"/>
              </w:rPr>
            </w:pPr>
            <w:r w:rsidRPr="00263EF5">
              <w:rPr>
                <w:rFonts w:ascii="Times New Roman" w:hAnsi="Times New Roman" w:cs="Times New Roman"/>
                <w:sz w:val="20"/>
                <w:szCs w:val="20"/>
                <w:highlight w:val="white"/>
              </w:rPr>
              <w:t>Відсутність місця та засобів для реабілітації та психо-емоційного розвантаження учасників АТО/ООС та їх родин</w:t>
            </w:r>
          </w:p>
        </w:tc>
        <w:tc>
          <w:tcPr>
            <w:tcW w:w="2977"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eastAsia="Times New Roman"/>
                <w:sz w:val="26"/>
                <w:szCs w:val="26"/>
                <w:lang w:val="ru-RU" w:eastAsia="ru-RU"/>
              </w:rPr>
            </w:pPr>
            <w:r w:rsidRPr="00263EF5">
              <w:rPr>
                <w:rFonts w:ascii="Times New Roman" w:hAnsi="Times New Roman" w:cs="Times New Roman"/>
                <w:sz w:val="20"/>
                <w:szCs w:val="20"/>
                <w:highlight w:val="white"/>
              </w:rPr>
              <w:t>Створення  кімнати реабілітації та психо-емоційного розвантаження для учасників АТО/ООС</w:t>
            </w:r>
            <w:r w:rsidRPr="00263EF5">
              <w:rPr>
                <w:rFonts w:ascii="Times New Roman" w:eastAsia="Times New Roman" w:hAnsi="Times New Roman" w:cs="Times New Roman"/>
                <w:sz w:val="20"/>
                <w:szCs w:val="20"/>
                <w:bdr w:val="none" w:sz="0" w:space="0" w:color="auto" w:frame="1"/>
                <w:lang w:eastAsia="ru-RU"/>
              </w:rPr>
              <w:t xml:space="preserve"> </w:t>
            </w:r>
          </w:p>
          <w:p w:rsidR="00677542" w:rsidRPr="00263EF5" w:rsidRDefault="00677542" w:rsidP="00A84704">
            <w:pPr>
              <w:rPr>
                <w:rFonts w:eastAsia="Times New Roman"/>
                <w:sz w:val="26"/>
                <w:szCs w:val="26"/>
                <w:lang w:val="ru-RU" w:eastAsia="ru-RU"/>
              </w:rPr>
            </w:pPr>
          </w:p>
        </w:tc>
        <w:tc>
          <w:tcPr>
            <w:tcW w:w="1842"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eastAsia="Times New Roman"/>
                <w:sz w:val="26"/>
                <w:szCs w:val="26"/>
                <w:lang w:val="ru-RU" w:eastAsia="ru-RU"/>
              </w:rPr>
            </w:pPr>
            <w:r w:rsidRPr="00263EF5">
              <w:rPr>
                <w:rFonts w:ascii="Times New Roman" w:eastAsia="Times New Roman" w:hAnsi="Times New Roman" w:cs="Times New Roman"/>
                <w:sz w:val="20"/>
                <w:szCs w:val="20"/>
                <w:bdr w:val="none" w:sz="0" w:space="0" w:color="auto" w:frame="1"/>
                <w:lang w:eastAsia="ru-RU"/>
              </w:rPr>
              <w:t xml:space="preserve">Учасники АТО/ООС </w:t>
            </w:r>
          </w:p>
          <w:p w:rsidR="00677542" w:rsidRPr="00263EF5" w:rsidRDefault="00677542" w:rsidP="00A84704">
            <w:pPr>
              <w:rPr>
                <w:rFonts w:eastAsia="Times New Roman"/>
                <w:sz w:val="26"/>
                <w:szCs w:val="26"/>
                <w:lang w:val="ru-RU" w:eastAsia="ru-RU"/>
              </w:rPr>
            </w:pPr>
          </w:p>
        </w:tc>
        <w:tc>
          <w:tcPr>
            <w:tcW w:w="1985"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ascii="Times New Roman" w:hAnsi="Times New Roman" w:cs="Times New Roman"/>
                <w:sz w:val="20"/>
                <w:szCs w:val="20"/>
                <w:highlight w:val="white"/>
              </w:rPr>
            </w:pPr>
            <w:r w:rsidRPr="00263EF5">
              <w:rPr>
                <w:rFonts w:ascii="Times New Roman" w:hAnsi="Times New Roman" w:cs="Times New Roman"/>
                <w:sz w:val="20"/>
                <w:szCs w:val="20"/>
                <w:highlight w:val="white"/>
              </w:rPr>
              <w:t>Управління гуманітарної політики селищної ради</w:t>
            </w:r>
          </w:p>
          <w:p w:rsidR="00677542" w:rsidRPr="00263EF5" w:rsidRDefault="00677542" w:rsidP="00A84704">
            <w:pPr>
              <w:rPr>
                <w:rFonts w:eastAsia="Times New Roman"/>
                <w:sz w:val="26"/>
                <w:szCs w:val="26"/>
                <w:lang w:val="ru-RU" w:eastAsia="ru-RU"/>
              </w:rPr>
            </w:pPr>
          </w:p>
        </w:tc>
        <w:tc>
          <w:tcPr>
            <w:tcW w:w="1276"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eastAsia="Times New Roman"/>
                <w:sz w:val="26"/>
                <w:szCs w:val="26"/>
                <w:lang w:val="ru-RU" w:eastAsia="ru-RU"/>
              </w:rPr>
            </w:pPr>
            <w:r w:rsidRPr="00263EF5">
              <w:rPr>
                <w:rFonts w:ascii="Times New Roman" w:eastAsia="Times New Roman" w:hAnsi="Times New Roman" w:cs="Times New Roman"/>
                <w:sz w:val="20"/>
                <w:szCs w:val="20"/>
                <w:bdr w:val="none" w:sz="0" w:space="0" w:color="auto" w:frame="1"/>
                <w:lang w:eastAsia="ru-RU"/>
              </w:rPr>
              <w:t>Протягом року, з можливістю подальшого продовження</w:t>
            </w:r>
          </w:p>
        </w:tc>
        <w:tc>
          <w:tcPr>
            <w:tcW w:w="1559"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eastAsia="Times New Roman"/>
                <w:sz w:val="26"/>
                <w:szCs w:val="26"/>
                <w:lang w:val="ru-RU" w:eastAsia="ru-RU"/>
              </w:rPr>
            </w:pPr>
            <w:r w:rsidRPr="00263EF5">
              <w:rPr>
                <w:rFonts w:ascii="Times New Roman" w:eastAsia="Times New Roman" w:hAnsi="Times New Roman" w:cs="Times New Roman"/>
                <w:sz w:val="20"/>
                <w:szCs w:val="20"/>
                <w:bdr w:val="none" w:sz="0" w:space="0" w:color="auto" w:frame="1"/>
                <w:lang w:eastAsia="ru-RU"/>
              </w:rPr>
              <w:t>Місцевий бюджет, грантові кошти, інші джерела фінансування</w:t>
            </w:r>
          </w:p>
        </w:tc>
        <w:tc>
          <w:tcPr>
            <w:tcW w:w="2127"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eastAsia="Times New Roman"/>
                <w:sz w:val="26"/>
                <w:szCs w:val="26"/>
                <w:lang w:val="ru-RU" w:eastAsia="ru-RU"/>
              </w:rPr>
            </w:pPr>
            <w:r w:rsidRPr="00263EF5">
              <w:rPr>
                <w:rFonts w:ascii="Times New Roman" w:hAnsi="Times New Roman" w:cs="Times New Roman"/>
                <w:sz w:val="20"/>
                <w:szCs w:val="20"/>
                <w:highlight w:val="white"/>
              </w:rPr>
              <w:t>Не менше 50 відсотків учасників АТО/ООС, які пройшли курс реабілітації та психотерапевтичні сеанси</w:t>
            </w:r>
          </w:p>
        </w:tc>
        <w:tc>
          <w:tcPr>
            <w:tcW w:w="1985" w:type="dxa"/>
            <w:tcBorders>
              <w:top w:val="single" w:sz="8" w:space="0" w:color="000000"/>
              <w:left w:val="single" w:sz="8" w:space="0" w:color="000000"/>
              <w:bottom w:val="single" w:sz="8" w:space="0" w:color="000000"/>
              <w:right w:val="single" w:sz="8" w:space="0" w:color="000000"/>
            </w:tcBorders>
          </w:tcPr>
          <w:p w:rsidR="00677542" w:rsidRPr="00263EF5" w:rsidRDefault="00677542" w:rsidP="00A84704">
            <w:pPr>
              <w:rPr>
                <w:rFonts w:eastAsia="Times New Roman"/>
                <w:sz w:val="26"/>
                <w:szCs w:val="26"/>
                <w:lang w:val="ru-RU" w:eastAsia="ru-RU"/>
              </w:rPr>
            </w:pPr>
            <w:r w:rsidRPr="00263EF5">
              <w:rPr>
                <w:rFonts w:ascii="Times New Roman" w:eastAsia="Times New Roman" w:hAnsi="Times New Roman" w:cs="Times New Roman"/>
                <w:sz w:val="20"/>
                <w:szCs w:val="20"/>
                <w:bdr w:val="none" w:sz="0" w:space="0" w:color="auto" w:frame="1"/>
                <w:lang w:eastAsia="ru-RU"/>
              </w:rPr>
              <w:t>Проєкт дасть змогу ветеранам АТО/ООС  відчути себе потрібними та самореалізованими через передачу власного досвіду та навичок.</w:t>
            </w:r>
          </w:p>
          <w:p w:rsidR="00677542" w:rsidRPr="00263EF5" w:rsidRDefault="00677542" w:rsidP="00A84704">
            <w:pPr>
              <w:rPr>
                <w:rFonts w:eastAsia="Times New Roman"/>
                <w:sz w:val="26"/>
                <w:szCs w:val="26"/>
                <w:lang w:val="ru-RU" w:eastAsia="ru-RU"/>
              </w:rPr>
            </w:pPr>
            <w:r w:rsidRPr="00263EF5">
              <w:rPr>
                <w:rFonts w:eastAsia="Times New Roman"/>
                <w:sz w:val="26"/>
                <w:szCs w:val="26"/>
                <w:lang w:val="ru-RU" w:eastAsia="ru-RU"/>
              </w:rPr>
              <w:t> </w:t>
            </w:r>
            <w:r w:rsidRPr="00263EF5">
              <w:rPr>
                <w:rFonts w:ascii="Times New Roman" w:eastAsia="Times New Roman" w:hAnsi="Times New Roman" w:cs="Times New Roman"/>
                <w:sz w:val="20"/>
                <w:szCs w:val="20"/>
                <w:bdr w:val="none" w:sz="0" w:space="0" w:color="auto" w:frame="1"/>
                <w:lang w:eastAsia="ru-RU"/>
              </w:rPr>
              <w:t>Це змога для ветеранської спільноти бути включеними у громадське життя.</w:t>
            </w:r>
          </w:p>
          <w:p w:rsidR="00677542" w:rsidRPr="00263EF5" w:rsidRDefault="00677542" w:rsidP="00A84704">
            <w:pPr>
              <w:rPr>
                <w:rFonts w:ascii="Times New Roman" w:eastAsia="Times New Roman" w:hAnsi="Times New Roman" w:cs="Times New Roman"/>
                <w:sz w:val="20"/>
                <w:szCs w:val="20"/>
                <w:bdr w:val="none" w:sz="0" w:space="0" w:color="auto" w:frame="1"/>
                <w:lang w:eastAsia="ru-RU"/>
              </w:rPr>
            </w:pPr>
            <w:r w:rsidRPr="00263EF5">
              <w:rPr>
                <w:rFonts w:eastAsia="Times New Roman"/>
                <w:sz w:val="26"/>
                <w:szCs w:val="26"/>
                <w:lang w:val="ru-RU" w:eastAsia="ru-RU"/>
              </w:rPr>
              <w:t> </w:t>
            </w:r>
            <w:r w:rsidRPr="00263EF5">
              <w:rPr>
                <w:rFonts w:ascii="Times New Roman" w:eastAsia="Times New Roman" w:hAnsi="Times New Roman" w:cs="Times New Roman"/>
                <w:sz w:val="20"/>
                <w:szCs w:val="20"/>
                <w:bdr w:val="none" w:sz="0" w:space="0" w:color="auto" w:frame="1"/>
                <w:lang w:eastAsia="ru-RU"/>
              </w:rPr>
              <w:t>Поліпшення психосоціального благополуччя ветеранів громади у період соціальної реінтеграції.</w:t>
            </w:r>
          </w:p>
          <w:p w:rsidR="00677542" w:rsidRPr="00263EF5" w:rsidRDefault="00677542" w:rsidP="00A84704">
            <w:pPr>
              <w:rPr>
                <w:rFonts w:eastAsia="Times New Roman"/>
                <w:sz w:val="26"/>
                <w:szCs w:val="26"/>
                <w:lang w:eastAsia="ru-RU"/>
              </w:rPr>
            </w:pPr>
            <w:r w:rsidRPr="00263EF5">
              <w:rPr>
                <w:rFonts w:ascii="Times New Roman" w:hAnsi="Times New Roman" w:cs="Times New Roman"/>
                <w:sz w:val="20"/>
                <w:szCs w:val="20"/>
                <w:highlight w:val="white"/>
              </w:rPr>
              <w:t xml:space="preserve">    Зменшення емоційної напруги учасників АТО/ООС, покращення  їх психоемоційного здоров’я</w:t>
            </w:r>
            <w:r w:rsidRPr="00263EF5">
              <w:rPr>
                <w:rFonts w:ascii="Times New Roman" w:hAnsi="Times New Roman" w:cs="Times New Roman"/>
                <w:sz w:val="20"/>
                <w:szCs w:val="20"/>
              </w:rPr>
              <w:t>.</w:t>
            </w:r>
          </w:p>
        </w:tc>
      </w:tr>
      <w:tr w:rsidR="00677542" w:rsidRPr="0025178D" w:rsidTr="00F405CA">
        <w:tc>
          <w:tcPr>
            <w:tcW w:w="540"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10</w:t>
            </w:r>
          </w:p>
        </w:tc>
        <w:sdt>
          <w:sdtPr>
            <w:tag w:val="goog_rdk_200"/>
            <w:id w:val="-1671177253"/>
          </w:sdtPr>
          <w:sdtEndPr/>
          <w:sdtContent>
            <w:tc>
              <w:tcPr>
                <w:tcW w:w="1881" w:type="dxa"/>
                <w:tcBorders>
                  <w:top w:val="single" w:sz="8" w:space="0" w:color="000000"/>
                  <w:left w:val="single" w:sz="8" w:space="0" w:color="000000"/>
                  <w:bottom w:val="single" w:sz="8" w:space="0" w:color="000000"/>
                  <w:right w:val="single" w:sz="8" w:space="0" w:color="000000"/>
                </w:tcBorders>
              </w:tcPr>
              <w:sdt>
                <w:sdtPr>
                  <w:tag w:val="goog_rdk_202"/>
                  <w:id w:val="-891961526"/>
                </w:sdtPr>
                <w:sdtEndPr/>
                <w:sdtContent>
                  <w:p w:rsidR="00677542" w:rsidRPr="0025178D" w:rsidRDefault="00FF2232" w:rsidP="00A84704">
                    <w:pPr>
                      <w:rPr>
                        <w:rFonts w:ascii="Times New Roman" w:eastAsia="Times New Roman" w:hAnsi="Times New Roman" w:cs="Times New Roman"/>
                        <w:sz w:val="20"/>
                        <w:szCs w:val="20"/>
                        <w:highlight w:val="white"/>
                      </w:rPr>
                    </w:pPr>
                    <w:sdt>
                      <w:sdtPr>
                        <w:tag w:val="goog_rdk_201"/>
                        <w:id w:val="-285745918"/>
                      </w:sdtPr>
                      <w:sdtEndPr/>
                      <w:sdtContent>
                        <w:r w:rsidR="00677542" w:rsidRPr="0025178D">
                          <w:rPr>
                            <w:rFonts w:ascii="Times New Roman" w:eastAsia="Times New Roman" w:hAnsi="Times New Roman" w:cs="Times New Roman"/>
                            <w:sz w:val="20"/>
                            <w:szCs w:val="20"/>
                            <w:highlight w:val="white"/>
                          </w:rPr>
                          <w:t>Розповсюдження вірусної інфекції</w:t>
                        </w:r>
                      </w:sdtContent>
                    </w:sdt>
                  </w:p>
                </w:sdtContent>
              </w:sdt>
            </w:tc>
          </w:sdtContent>
        </w:sdt>
        <w:tc>
          <w:tcPr>
            <w:tcW w:w="2977" w:type="dxa"/>
            <w:tcBorders>
              <w:top w:val="single" w:sz="8" w:space="0" w:color="000000"/>
              <w:left w:val="single" w:sz="8" w:space="0" w:color="000000"/>
              <w:bottom w:val="single" w:sz="8" w:space="0" w:color="000000"/>
              <w:right w:val="single" w:sz="8" w:space="0" w:color="000000"/>
            </w:tcBorders>
          </w:tcPr>
          <w:p w:rsidR="00677542" w:rsidRPr="0025178D" w:rsidRDefault="00FF2232" w:rsidP="00A84704">
            <w:pPr>
              <w:pBdr>
                <w:top w:val="nil"/>
                <w:left w:val="nil"/>
                <w:bottom w:val="nil"/>
                <w:right w:val="nil"/>
                <w:between w:val="nil"/>
              </w:pBdr>
              <w:rPr>
                <w:rFonts w:ascii="Times New Roman" w:eastAsia="Times New Roman" w:hAnsi="Times New Roman" w:cs="Times New Roman"/>
                <w:sz w:val="20"/>
                <w:szCs w:val="20"/>
                <w:highlight w:val="white"/>
              </w:rPr>
            </w:pPr>
            <w:sdt>
              <w:sdtPr>
                <w:tag w:val="goog_rdk_203"/>
                <w:id w:val="232120094"/>
              </w:sdtPr>
              <w:sdtEndPr/>
              <w:sdtContent/>
            </w:sdt>
            <w:r w:rsidR="00677542" w:rsidRPr="0025178D">
              <w:rPr>
                <w:rFonts w:ascii="Times New Roman" w:eastAsia="Times New Roman" w:hAnsi="Times New Roman" w:cs="Times New Roman"/>
                <w:sz w:val="20"/>
                <w:szCs w:val="20"/>
                <w:highlight w:val="white"/>
              </w:rPr>
              <w:t>Профілактичні заходи  «Стоп COVID”</w:t>
            </w:r>
          </w:p>
          <w:p w:rsidR="00677542" w:rsidRPr="0025178D" w:rsidRDefault="00677542" w:rsidP="00A84704">
            <w:pPr>
              <w:pBdr>
                <w:top w:val="nil"/>
                <w:left w:val="nil"/>
                <w:bottom w:val="nil"/>
                <w:right w:val="nil"/>
                <w:between w:val="nil"/>
              </w:pBdr>
              <w:rPr>
                <w:rFonts w:ascii="Times New Roman" w:eastAsia="Times New Roman" w:hAnsi="Times New Roman" w:cs="Times New Roman"/>
                <w:sz w:val="20"/>
                <w:szCs w:val="20"/>
                <w:highlight w:val="white"/>
              </w:rPr>
            </w:pPr>
          </w:p>
        </w:tc>
        <w:tc>
          <w:tcPr>
            <w:tcW w:w="1842"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pBdr>
                <w:top w:val="nil"/>
                <w:left w:val="nil"/>
                <w:bottom w:val="nil"/>
                <w:right w:val="nil"/>
                <w:between w:val="nil"/>
              </w:pBdr>
              <w:rPr>
                <w:rFonts w:ascii="Times New Roman" w:eastAsia="Times New Roman" w:hAnsi="Times New Roman" w:cs="Times New Roman"/>
                <w:sz w:val="20"/>
                <w:szCs w:val="20"/>
                <w:highlight w:val="white"/>
                <w:lang w:val="ru-RU"/>
              </w:rPr>
            </w:pPr>
            <w:r w:rsidRPr="0025178D">
              <w:rPr>
                <w:rFonts w:ascii="Times New Roman" w:eastAsia="Times New Roman" w:hAnsi="Times New Roman" w:cs="Times New Roman"/>
                <w:sz w:val="20"/>
                <w:szCs w:val="20"/>
                <w:lang w:val="ru-RU"/>
              </w:rPr>
              <w:t xml:space="preserve">вразливі категорії населення (люди з інвалідністю, ветерани та учасники бойових </w:t>
            </w:r>
            <w:r w:rsidRPr="0025178D">
              <w:rPr>
                <w:rFonts w:ascii="Times New Roman" w:eastAsia="Times New Roman" w:hAnsi="Times New Roman" w:cs="Times New Roman"/>
                <w:sz w:val="20"/>
                <w:szCs w:val="20"/>
                <w:lang w:val="ru-RU"/>
              </w:rPr>
              <w:lastRenderedPageBreak/>
              <w:t>дій, ВПО та ін.), молодь</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Управління гуманітарної політики селищної ради</w:t>
            </w:r>
          </w:p>
          <w:p w:rsidR="00677542" w:rsidRPr="0025178D" w:rsidRDefault="00677542" w:rsidP="00A84704">
            <w:pPr>
              <w:pBdr>
                <w:top w:val="nil"/>
                <w:left w:val="nil"/>
                <w:bottom w:val="nil"/>
                <w:right w:val="nil"/>
                <w:between w:val="nil"/>
              </w:pBdr>
              <w:rPr>
                <w:rFonts w:ascii="Times New Roman" w:eastAsia="Times New Roman" w:hAnsi="Times New Roman" w:cs="Times New Roman"/>
                <w:sz w:val="20"/>
                <w:szCs w:val="20"/>
                <w:highlight w:val="white"/>
                <w:lang w:val="ru-RU"/>
              </w:rPr>
            </w:pPr>
          </w:p>
        </w:tc>
        <w:tc>
          <w:tcPr>
            <w:tcW w:w="1276"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pBdr>
                <w:top w:val="nil"/>
                <w:left w:val="nil"/>
                <w:bottom w:val="nil"/>
                <w:right w:val="nil"/>
                <w:between w:val="nil"/>
              </w:pBdr>
              <w:rPr>
                <w:rFonts w:ascii="Times New Roman" w:eastAsia="Times New Roman" w:hAnsi="Times New Roman" w:cs="Times New Roman"/>
                <w:sz w:val="20"/>
                <w:szCs w:val="20"/>
                <w:highlight w:val="white"/>
              </w:rPr>
            </w:pPr>
            <w:r w:rsidRPr="0025178D">
              <w:rPr>
                <w:rFonts w:ascii="Times New Roman" w:eastAsia="Times New Roman" w:hAnsi="Times New Roman" w:cs="Times New Roman"/>
                <w:sz w:val="20"/>
                <w:szCs w:val="20"/>
                <w:highlight w:val="white"/>
              </w:rPr>
              <w:t>Щомісячно</w:t>
            </w:r>
          </w:p>
        </w:tc>
        <w:tc>
          <w:tcPr>
            <w:tcW w:w="1559" w:type="dxa"/>
            <w:tcBorders>
              <w:top w:val="single" w:sz="8" w:space="0" w:color="000000"/>
              <w:left w:val="single" w:sz="8" w:space="0" w:color="000000"/>
              <w:bottom w:val="single" w:sz="8" w:space="0" w:color="000000"/>
              <w:right w:val="single" w:sz="8" w:space="0" w:color="000000"/>
            </w:tcBorders>
          </w:tcPr>
          <w:p w:rsidR="00677542" w:rsidRPr="00DA3EE6" w:rsidRDefault="00677542" w:rsidP="00A8470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Місцевий бюджет</w:t>
            </w:r>
            <w:r w:rsidRPr="00263EF5">
              <w:rPr>
                <w:rFonts w:ascii="Times New Roman" w:hAnsi="Times New Roman" w:cs="Times New Roman"/>
                <w:sz w:val="20"/>
                <w:szCs w:val="20"/>
                <w:highlight w:val="white"/>
              </w:rPr>
              <w:t>, інші джерела фінансування</w:t>
            </w:r>
          </w:p>
          <w:p w:rsidR="00677542" w:rsidRPr="0025178D" w:rsidRDefault="00677542" w:rsidP="00A84704">
            <w:pPr>
              <w:rPr>
                <w:rFonts w:ascii="Times New Roman" w:eastAsia="Times New Roman" w:hAnsi="Times New Roman" w:cs="Times New Roman"/>
                <w:sz w:val="20"/>
                <w:szCs w:val="20"/>
                <w:highlight w:val="white"/>
              </w:rPr>
            </w:pPr>
          </w:p>
          <w:p w:rsidR="00677542" w:rsidRPr="0025178D" w:rsidRDefault="00677542" w:rsidP="00A84704">
            <w:pPr>
              <w:rPr>
                <w:rFonts w:ascii="Times New Roman" w:eastAsia="Times New Roman" w:hAnsi="Times New Roman" w:cs="Times New Roman"/>
                <w:sz w:val="20"/>
                <w:szCs w:val="20"/>
                <w:highlight w:val="white"/>
              </w:rPr>
            </w:pP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pBdr>
                <w:top w:val="nil"/>
                <w:left w:val="nil"/>
                <w:bottom w:val="nil"/>
                <w:right w:val="nil"/>
                <w:between w:val="nil"/>
              </w:pBdr>
              <w:ind w:right="-269"/>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lastRenderedPageBreak/>
              <w:t>17</w:t>
            </w:r>
            <w:r w:rsidRPr="0025178D">
              <w:rPr>
                <w:rFonts w:ascii="Times New Roman" w:eastAsia="Times New Roman" w:hAnsi="Times New Roman" w:cs="Times New Roman"/>
                <w:sz w:val="20"/>
                <w:szCs w:val="20"/>
                <w:highlight w:val="white"/>
              </w:rPr>
              <w:t xml:space="preserve"> проведених </w:t>
            </w:r>
          </w:p>
          <w:p w:rsidR="00677542" w:rsidRPr="0025178D" w:rsidRDefault="00677542" w:rsidP="00A84704">
            <w:pPr>
              <w:rPr>
                <w:rFonts w:ascii="Times New Roman" w:eastAsia="Times New Roman" w:hAnsi="Times New Roman" w:cs="Times New Roman"/>
                <w:sz w:val="20"/>
                <w:szCs w:val="20"/>
              </w:rPr>
            </w:pPr>
            <w:r w:rsidRPr="0025178D">
              <w:rPr>
                <w:rFonts w:ascii="Times New Roman" w:eastAsia="Times New Roman" w:hAnsi="Times New Roman" w:cs="Times New Roman"/>
                <w:sz w:val="20"/>
                <w:szCs w:val="20"/>
                <w:highlight w:val="white"/>
              </w:rPr>
              <w:t xml:space="preserve">профілактичних заходів </w:t>
            </w:r>
          </w:p>
        </w:tc>
        <w:tc>
          <w:tcPr>
            <w:tcW w:w="1985" w:type="dxa"/>
            <w:tcBorders>
              <w:top w:val="single" w:sz="8" w:space="0" w:color="000000"/>
              <w:left w:val="single" w:sz="8" w:space="0" w:color="000000"/>
              <w:bottom w:val="single" w:sz="8" w:space="0" w:color="000000"/>
              <w:right w:val="single" w:sz="8" w:space="0" w:color="000000"/>
            </w:tcBorders>
          </w:tcPr>
          <w:p w:rsidR="00677542" w:rsidRPr="00B073BE" w:rsidRDefault="00677542" w:rsidP="00A84704">
            <w:pPr>
              <w:rPr>
                <w:rFonts w:ascii="Times New Roman" w:eastAsia="Times New Roman" w:hAnsi="Times New Roman" w:cs="Times New Roman"/>
                <w:sz w:val="20"/>
                <w:szCs w:val="20"/>
              </w:rPr>
            </w:pPr>
            <w:r w:rsidRPr="00B073BE">
              <w:rPr>
                <w:rFonts w:ascii="Times New Roman" w:eastAsia="Times New Roman" w:hAnsi="Times New Roman" w:cs="Times New Roman"/>
                <w:sz w:val="20"/>
                <w:szCs w:val="20"/>
                <w:highlight w:val="white"/>
              </w:rPr>
              <w:t xml:space="preserve">Зменшення </w:t>
            </w:r>
            <w:sdt>
              <w:sdtPr>
                <w:rPr>
                  <w:rFonts w:ascii="Times New Roman" w:eastAsia="Times New Roman" w:hAnsi="Times New Roman" w:cs="Times New Roman"/>
                  <w:sz w:val="20"/>
                  <w:szCs w:val="20"/>
                  <w:highlight w:val="white"/>
                </w:rPr>
                <w:tag w:val="goog_rdk_201"/>
                <w:id w:val="872041267"/>
              </w:sdtPr>
              <w:sdtEndPr/>
              <w:sdtContent>
                <w:r w:rsidRPr="00B073BE">
                  <w:rPr>
                    <w:rFonts w:ascii="Times New Roman" w:eastAsia="Times New Roman" w:hAnsi="Times New Roman" w:cs="Times New Roman"/>
                    <w:sz w:val="20"/>
                    <w:szCs w:val="20"/>
                    <w:highlight w:val="white"/>
                  </w:rPr>
                  <w:t>р</w:t>
                </w:r>
                <w:r w:rsidRPr="0025178D">
                  <w:rPr>
                    <w:rFonts w:ascii="Times New Roman" w:eastAsia="Times New Roman" w:hAnsi="Times New Roman" w:cs="Times New Roman"/>
                    <w:sz w:val="20"/>
                    <w:szCs w:val="20"/>
                    <w:highlight w:val="white"/>
                  </w:rPr>
                  <w:t>озповсюдження вірусної інфекції</w:t>
                </w:r>
              </w:sdtContent>
            </w:sdt>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lastRenderedPageBreak/>
              <w:t>11</w:t>
            </w:r>
          </w:p>
        </w:tc>
        <w:tc>
          <w:tcPr>
            <w:tcW w:w="1881"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Низька обізнаність  батьків щодо відповідальності за вчинення неповнолітніх дітей правопорушень</w:t>
            </w:r>
          </w:p>
        </w:tc>
        <w:tc>
          <w:tcPr>
            <w:tcW w:w="297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Зустрічі  батьків з  представниками поліції щодо роз’яснення питання.</w:t>
            </w:r>
          </w:p>
        </w:tc>
        <w:tc>
          <w:tcPr>
            <w:tcW w:w="1842"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both"/>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Жителі сіл, представники НП, юрист ОМС</w:t>
            </w:r>
          </w:p>
          <w:p w:rsidR="00677542" w:rsidRPr="0025178D" w:rsidRDefault="00677542" w:rsidP="00A84704">
            <w:pPr>
              <w:jc w:val="both"/>
              <w:rPr>
                <w:rFonts w:ascii="Times New Roman" w:hAnsi="Times New Roman" w:cs="Times New Roman"/>
                <w:sz w:val="20"/>
                <w:szCs w:val="20"/>
                <w:highlight w:val="white"/>
              </w:rPr>
            </w:pP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Управління гуманітарної політики селищної ради</w:t>
            </w:r>
          </w:p>
          <w:p w:rsidR="00677542" w:rsidRPr="0025178D" w:rsidRDefault="00677542" w:rsidP="00A84704">
            <w:pPr>
              <w:rPr>
                <w:rFonts w:ascii="Times New Roman" w:hAnsi="Times New Roman" w:cs="Times New Roman"/>
                <w:sz w:val="20"/>
                <w:szCs w:val="20"/>
                <w:highlight w:val="white"/>
              </w:rPr>
            </w:pPr>
          </w:p>
        </w:tc>
        <w:tc>
          <w:tcPr>
            <w:tcW w:w="1276"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ind w:left="-115" w:right="-62"/>
              <w:jc w:val="center"/>
              <w:rPr>
                <w:rFonts w:ascii="Times New Roman" w:hAnsi="Times New Roman" w:cs="Times New Roman"/>
                <w:sz w:val="20"/>
                <w:szCs w:val="20"/>
                <w:highlight w:val="white"/>
              </w:rPr>
            </w:pPr>
            <w:r>
              <w:rPr>
                <w:rFonts w:ascii="Times New Roman" w:hAnsi="Times New Roman" w:cs="Times New Roman"/>
                <w:sz w:val="20"/>
                <w:szCs w:val="20"/>
                <w:highlight w:val="white"/>
              </w:rPr>
              <w:t>Що</w:t>
            </w:r>
            <w:r w:rsidRPr="0025178D">
              <w:rPr>
                <w:rFonts w:ascii="Times New Roman" w:hAnsi="Times New Roman" w:cs="Times New Roman"/>
                <w:sz w:val="20"/>
                <w:szCs w:val="20"/>
                <w:highlight w:val="white"/>
              </w:rPr>
              <w:t>квартально</w:t>
            </w:r>
          </w:p>
        </w:tc>
        <w:tc>
          <w:tcPr>
            <w:tcW w:w="1559" w:type="dxa"/>
            <w:tcBorders>
              <w:top w:val="single" w:sz="8" w:space="0" w:color="000000"/>
              <w:left w:val="single" w:sz="8" w:space="0" w:color="000000"/>
              <w:bottom w:val="single" w:sz="8" w:space="0" w:color="000000"/>
              <w:right w:val="single" w:sz="8" w:space="0" w:color="000000"/>
            </w:tcBorders>
          </w:tcPr>
          <w:p w:rsidR="00677542" w:rsidRPr="00DA3EE6" w:rsidRDefault="00677542" w:rsidP="00A8470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Місцевий бюджет</w:t>
            </w:r>
            <w:r w:rsidRPr="00263EF5">
              <w:rPr>
                <w:rFonts w:ascii="Times New Roman" w:hAnsi="Times New Roman" w:cs="Times New Roman"/>
                <w:sz w:val="20"/>
                <w:szCs w:val="20"/>
                <w:highlight w:val="white"/>
              </w:rPr>
              <w:t>, інші джерела фінансування</w:t>
            </w:r>
          </w:p>
          <w:p w:rsidR="00677542" w:rsidRPr="0025178D" w:rsidRDefault="00677542" w:rsidP="00A84704">
            <w:pPr>
              <w:rPr>
                <w:rFonts w:ascii="Times New Roman" w:hAnsi="Times New Roman" w:cs="Times New Roman"/>
                <w:sz w:val="20"/>
                <w:szCs w:val="20"/>
                <w:highlight w:val="white"/>
              </w:rPr>
            </w:pP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4 зустрічі на рік</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Сприйняття відповідальності батьків за  вчинки своїх неповнолітні</w:t>
            </w:r>
            <w:r>
              <w:rPr>
                <w:rFonts w:ascii="Times New Roman" w:hAnsi="Times New Roman" w:cs="Times New Roman"/>
                <w:sz w:val="20"/>
                <w:szCs w:val="20"/>
                <w:highlight w:val="white"/>
              </w:rPr>
              <w:t>х</w:t>
            </w:r>
            <w:r w:rsidRPr="0025178D">
              <w:rPr>
                <w:rFonts w:ascii="Times New Roman" w:hAnsi="Times New Roman" w:cs="Times New Roman"/>
                <w:sz w:val="20"/>
                <w:szCs w:val="20"/>
                <w:highlight w:val="white"/>
              </w:rPr>
              <w:t xml:space="preserve"> дітей</w:t>
            </w:r>
          </w:p>
        </w:tc>
      </w:tr>
      <w:tr w:rsidR="00677542" w:rsidRPr="005F4843" w:rsidTr="00F405CA">
        <w:tc>
          <w:tcPr>
            <w:tcW w:w="540"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center"/>
              <w:rPr>
                <w:rFonts w:ascii="Times New Roman" w:hAnsi="Times New Roman" w:cs="Times New Roman"/>
                <w:sz w:val="20"/>
                <w:szCs w:val="20"/>
                <w:highlight w:val="white"/>
              </w:rPr>
            </w:pPr>
            <w:r>
              <w:rPr>
                <w:rFonts w:ascii="Times New Roman" w:hAnsi="Times New Roman" w:cs="Times New Roman"/>
                <w:sz w:val="20"/>
                <w:szCs w:val="20"/>
                <w:highlight w:val="white"/>
              </w:rPr>
              <w:t>12</w:t>
            </w:r>
          </w:p>
        </w:tc>
        <w:tc>
          <w:tcPr>
            <w:tcW w:w="1881"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На території громади наявні</w:t>
            </w:r>
            <w:r w:rsidRPr="0025178D">
              <w:rPr>
                <w:rFonts w:ascii="Times New Roman" w:hAnsi="Times New Roman" w:cs="Times New Roman"/>
                <w:sz w:val="20"/>
                <w:szCs w:val="20"/>
                <w:highlight w:val="white"/>
              </w:rPr>
              <w:t xml:space="preserve"> місця, з підвищеною небезпекою та проявами правопорушень</w:t>
            </w:r>
          </w:p>
        </w:tc>
        <w:tc>
          <w:tcPr>
            <w:tcW w:w="297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 xml:space="preserve">Встановлення камер відеоспостереження </w:t>
            </w:r>
            <w:r w:rsidRPr="0025178D">
              <w:rPr>
                <w:rFonts w:ascii="Times New Roman" w:hAnsi="Times New Roman" w:cs="Times New Roman"/>
                <w:sz w:val="20"/>
                <w:szCs w:val="20"/>
                <w:highlight w:val="white"/>
                <w:vertAlign w:val="superscript"/>
              </w:rPr>
              <w:t xml:space="preserve"> </w:t>
            </w:r>
          </w:p>
        </w:tc>
        <w:tc>
          <w:tcPr>
            <w:tcW w:w="1842"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жителі громади</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 xml:space="preserve">Відділ житлово-комунального господарства та </w:t>
            </w:r>
            <w:r w:rsidRPr="00C5792C">
              <w:rPr>
                <w:rFonts w:ascii="Times New Roman" w:hAnsi="Times New Roman" w:cs="Times New Roman"/>
                <w:sz w:val="20"/>
                <w:szCs w:val="20"/>
                <w:highlight w:val="white"/>
              </w:rPr>
              <w:t>благоустрою, Новотроїцьке</w:t>
            </w:r>
            <w:r>
              <w:rPr>
                <w:rFonts w:ascii="Times New Roman" w:hAnsi="Times New Roman" w:cs="Times New Roman"/>
                <w:sz w:val="20"/>
                <w:szCs w:val="20"/>
                <w:highlight w:val="white"/>
              </w:rPr>
              <w:t xml:space="preserve"> ж</w:t>
            </w:r>
            <w:r w:rsidRPr="00C5792C">
              <w:rPr>
                <w:rFonts w:ascii="Times New Roman" w:hAnsi="Times New Roman" w:cs="Times New Roman"/>
                <w:sz w:val="20"/>
                <w:szCs w:val="20"/>
                <w:highlight w:val="white"/>
              </w:rPr>
              <w:t>итлово-</w:t>
            </w:r>
            <w:r>
              <w:rPr>
                <w:rFonts w:ascii="Times New Roman" w:hAnsi="Times New Roman" w:cs="Times New Roman"/>
                <w:sz w:val="20"/>
                <w:szCs w:val="20"/>
                <w:highlight w:val="white"/>
              </w:rPr>
              <w:t>комунальне п</w:t>
            </w:r>
            <w:r w:rsidRPr="00C5792C">
              <w:rPr>
                <w:rFonts w:ascii="Times New Roman" w:hAnsi="Times New Roman" w:cs="Times New Roman"/>
                <w:sz w:val="20"/>
                <w:szCs w:val="20"/>
                <w:highlight w:val="white"/>
              </w:rPr>
              <w:t>ідприємств</w:t>
            </w:r>
            <w:r>
              <w:rPr>
                <w:rFonts w:ascii="Times New Roman" w:hAnsi="Times New Roman" w:cs="Times New Roman"/>
                <w:sz w:val="20"/>
                <w:szCs w:val="20"/>
                <w:highlight w:val="white"/>
              </w:rPr>
              <w:t>о</w:t>
            </w:r>
          </w:p>
        </w:tc>
        <w:tc>
          <w:tcPr>
            <w:tcW w:w="1276"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rPr>
                <w:rFonts w:ascii="Times New Roman" w:hAnsi="Times New Roman" w:cs="Times New Roman"/>
                <w:sz w:val="20"/>
                <w:szCs w:val="20"/>
                <w:highlight w:val="white"/>
              </w:rPr>
            </w:pPr>
            <w:r>
              <w:rPr>
                <w:rFonts w:ascii="Times New Roman" w:hAnsi="Times New Roman" w:cs="Times New Roman"/>
                <w:sz w:val="20"/>
                <w:szCs w:val="20"/>
                <w:highlight w:val="white"/>
              </w:rPr>
              <w:t>Протягом року</w:t>
            </w:r>
          </w:p>
        </w:tc>
        <w:tc>
          <w:tcPr>
            <w:tcW w:w="1559" w:type="dxa"/>
            <w:tcBorders>
              <w:top w:val="single" w:sz="8" w:space="0" w:color="000000"/>
              <w:left w:val="single" w:sz="8" w:space="0" w:color="000000"/>
              <w:bottom w:val="single" w:sz="8" w:space="0" w:color="000000"/>
              <w:right w:val="single" w:sz="8" w:space="0" w:color="000000"/>
            </w:tcBorders>
          </w:tcPr>
          <w:p w:rsidR="00677542" w:rsidRPr="00DA3EE6" w:rsidRDefault="00677542" w:rsidP="00A84704">
            <w:pPr>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Місцевий бюджет</w:t>
            </w:r>
            <w:r w:rsidRPr="00263EF5">
              <w:rPr>
                <w:rFonts w:ascii="Times New Roman" w:hAnsi="Times New Roman" w:cs="Times New Roman"/>
                <w:sz w:val="20"/>
                <w:szCs w:val="20"/>
                <w:highlight w:val="white"/>
              </w:rPr>
              <w:t>, інші джерела фінансування</w:t>
            </w:r>
          </w:p>
          <w:p w:rsidR="00677542" w:rsidRPr="0025178D" w:rsidRDefault="00677542" w:rsidP="00A84704">
            <w:pPr>
              <w:rPr>
                <w:rFonts w:ascii="Times New Roman" w:hAnsi="Times New Roman" w:cs="Times New Roman"/>
                <w:sz w:val="20"/>
                <w:szCs w:val="20"/>
                <w:highlight w:val="white"/>
              </w:rPr>
            </w:pPr>
          </w:p>
        </w:tc>
        <w:tc>
          <w:tcPr>
            <w:tcW w:w="2127"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ind w:left="-68" w:right="-100"/>
              <w:jc w:val="center"/>
              <w:rPr>
                <w:rFonts w:ascii="Times New Roman" w:hAnsi="Times New Roman" w:cs="Times New Roman"/>
                <w:sz w:val="20"/>
                <w:szCs w:val="20"/>
                <w:highlight w:val="white"/>
              </w:rPr>
            </w:pPr>
            <w:r>
              <w:rPr>
                <w:rFonts w:ascii="Times New Roman" w:hAnsi="Times New Roman" w:cs="Times New Roman"/>
                <w:sz w:val="20"/>
                <w:szCs w:val="20"/>
                <w:highlight w:val="white"/>
              </w:rPr>
              <w:t>17 камер відеоспостережень</w:t>
            </w:r>
          </w:p>
        </w:tc>
        <w:tc>
          <w:tcPr>
            <w:tcW w:w="1985" w:type="dxa"/>
            <w:tcBorders>
              <w:top w:val="single" w:sz="8" w:space="0" w:color="000000"/>
              <w:left w:val="single" w:sz="8" w:space="0" w:color="000000"/>
              <w:bottom w:val="single" w:sz="8" w:space="0" w:color="000000"/>
              <w:right w:val="single" w:sz="8" w:space="0" w:color="000000"/>
            </w:tcBorders>
          </w:tcPr>
          <w:p w:rsidR="00677542" w:rsidRPr="0025178D" w:rsidRDefault="00677542" w:rsidP="00A84704">
            <w:pPr>
              <w:jc w:val="both"/>
              <w:rPr>
                <w:rFonts w:ascii="Times New Roman" w:hAnsi="Times New Roman" w:cs="Times New Roman"/>
                <w:sz w:val="20"/>
                <w:szCs w:val="20"/>
                <w:highlight w:val="white"/>
              </w:rPr>
            </w:pPr>
            <w:r w:rsidRPr="0025178D">
              <w:rPr>
                <w:rFonts w:ascii="Times New Roman" w:hAnsi="Times New Roman" w:cs="Times New Roman"/>
                <w:sz w:val="20"/>
                <w:szCs w:val="20"/>
                <w:highlight w:val="white"/>
              </w:rPr>
              <w:t>Завчасне виявлення правопорушень, та швидке реагування на них</w:t>
            </w:r>
          </w:p>
        </w:tc>
      </w:tr>
    </w:tbl>
    <w:p w:rsidR="00F405CA" w:rsidRDefault="00F405CA" w:rsidP="00416AFD">
      <w:pPr>
        <w:pStyle w:val="23"/>
        <w:shd w:val="clear" w:color="auto" w:fill="auto"/>
        <w:spacing w:before="0" w:after="0" w:line="240" w:lineRule="auto"/>
        <w:ind w:left="5681" w:right="23"/>
        <w:jc w:val="left"/>
        <w:rPr>
          <w:sz w:val="24"/>
          <w:szCs w:val="24"/>
          <w:lang w:eastAsia="ru-RU"/>
        </w:rPr>
      </w:pPr>
    </w:p>
    <w:p w:rsidR="00F405CA" w:rsidRDefault="00F405CA" w:rsidP="00416AFD">
      <w:pPr>
        <w:pStyle w:val="23"/>
        <w:shd w:val="clear" w:color="auto" w:fill="auto"/>
        <w:spacing w:before="0" w:after="0" w:line="240" w:lineRule="auto"/>
        <w:ind w:left="5681" w:right="23"/>
        <w:jc w:val="left"/>
        <w:rPr>
          <w:sz w:val="24"/>
          <w:szCs w:val="24"/>
          <w:lang w:eastAsia="ru-RU"/>
        </w:rPr>
      </w:pPr>
    </w:p>
    <w:p w:rsidR="00F405CA" w:rsidRDefault="00F405CA" w:rsidP="00416AFD">
      <w:pPr>
        <w:pStyle w:val="23"/>
        <w:shd w:val="clear" w:color="auto" w:fill="auto"/>
        <w:spacing w:before="0" w:after="0" w:line="240" w:lineRule="auto"/>
        <w:ind w:left="5681" w:right="23"/>
        <w:jc w:val="left"/>
        <w:rPr>
          <w:sz w:val="24"/>
          <w:szCs w:val="24"/>
          <w:lang w:eastAsia="ru-RU"/>
        </w:rPr>
      </w:pPr>
    </w:p>
    <w:p w:rsidR="00F405CA" w:rsidRPr="00894C9C" w:rsidRDefault="00F405CA" w:rsidP="00F405CA">
      <w:pPr>
        <w:pStyle w:val="23"/>
        <w:shd w:val="clear" w:color="auto" w:fill="auto"/>
        <w:spacing w:before="0" w:after="0" w:line="240" w:lineRule="auto"/>
        <w:ind w:left="142" w:right="23"/>
        <w:jc w:val="left"/>
        <w:rPr>
          <w:b/>
          <w:sz w:val="24"/>
          <w:szCs w:val="24"/>
          <w:lang w:eastAsia="ru-RU"/>
        </w:rPr>
      </w:pPr>
      <w:r w:rsidRPr="00F405CA">
        <w:rPr>
          <w:sz w:val="28"/>
          <w:szCs w:val="28"/>
          <w:lang w:eastAsia="ru-RU"/>
        </w:rPr>
        <w:t>Керуючий справами виконавчого комітету</w:t>
      </w:r>
      <w:r w:rsidR="005B0086">
        <w:rPr>
          <w:sz w:val="28"/>
          <w:szCs w:val="28"/>
          <w:lang w:eastAsia="ru-RU"/>
        </w:rPr>
        <w:t xml:space="preserve"> </w:t>
      </w:r>
      <w:r w:rsidR="005B0086">
        <w:rPr>
          <w:sz w:val="28"/>
          <w:szCs w:val="28"/>
          <w:lang w:eastAsia="ru-RU"/>
        </w:rPr>
        <w:tab/>
      </w:r>
      <w:r w:rsidR="005B0086">
        <w:rPr>
          <w:sz w:val="28"/>
          <w:szCs w:val="28"/>
          <w:lang w:eastAsia="ru-RU"/>
        </w:rPr>
        <w:tab/>
      </w:r>
      <w:r w:rsidR="005B0086">
        <w:rPr>
          <w:sz w:val="28"/>
          <w:szCs w:val="28"/>
          <w:lang w:eastAsia="ru-RU"/>
        </w:rPr>
        <w:tab/>
      </w:r>
      <w:r w:rsidR="005B0086">
        <w:rPr>
          <w:sz w:val="28"/>
          <w:szCs w:val="28"/>
          <w:lang w:eastAsia="ru-RU"/>
        </w:rPr>
        <w:tab/>
      </w:r>
      <w:r w:rsidR="005B0086">
        <w:rPr>
          <w:sz w:val="28"/>
          <w:szCs w:val="28"/>
          <w:lang w:eastAsia="ru-RU"/>
        </w:rPr>
        <w:tab/>
      </w:r>
      <w:r w:rsidR="005B0086">
        <w:rPr>
          <w:sz w:val="28"/>
          <w:szCs w:val="28"/>
          <w:lang w:eastAsia="ru-RU"/>
        </w:rPr>
        <w:tab/>
      </w:r>
      <w:r w:rsidR="005B0086">
        <w:rPr>
          <w:sz w:val="28"/>
          <w:szCs w:val="28"/>
          <w:lang w:eastAsia="ru-RU"/>
        </w:rPr>
        <w:tab/>
      </w:r>
      <w:r w:rsidR="005B0086">
        <w:rPr>
          <w:sz w:val="28"/>
          <w:szCs w:val="28"/>
          <w:lang w:eastAsia="ru-RU"/>
        </w:rPr>
        <w:tab/>
      </w:r>
      <w:r w:rsidR="005B0086">
        <w:rPr>
          <w:sz w:val="28"/>
          <w:szCs w:val="28"/>
          <w:lang w:eastAsia="ru-RU"/>
        </w:rPr>
        <w:tab/>
      </w:r>
      <w:r w:rsidR="005B0086">
        <w:rPr>
          <w:sz w:val="28"/>
          <w:szCs w:val="28"/>
          <w:lang w:eastAsia="ru-RU"/>
        </w:rPr>
        <w:tab/>
      </w:r>
      <w:r w:rsidRPr="00F405CA">
        <w:rPr>
          <w:sz w:val="28"/>
          <w:szCs w:val="28"/>
          <w:lang w:eastAsia="ru-RU"/>
        </w:rPr>
        <w:t>Тетяна ЛЕВОШИЧ</w:t>
      </w:r>
      <w:r w:rsidRPr="00894C9C">
        <w:rPr>
          <w:b/>
          <w:sz w:val="24"/>
          <w:szCs w:val="24"/>
          <w:lang w:eastAsia="ru-RU"/>
        </w:rPr>
        <w:t xml:space="preserve"> </w:t>
      </w:r>
    </w:p>
    <w:p w:rsidR="00F405CA" w:rsidRPr="00F405CA" w:rsidRDefault="00F405CA">
      <w:pPr>
        <w:pStyle w:val="23"/>
        <w:shd w:val="clear" w:color="auto" w:fill="auto"/>
        <w:spacing w:before="0" w:after="0" w:line="240" w:lineRule="auto"/>
        <w:ind w:left="142" w:right="23"/>
        <w:jc w:val="left"/>
        <w:rPr>
          <w:sz w:val="28"/>
          <w:szCs w:val="28"/>
        </w:rPr>
      </w:pPr>
    </w:p>
    <w:sectPr w:rsidR="00F405CA" w:rsidRPr="00F405CA" w:rsidSect="00F405CA">
      <w:pgSz w:w="16838" w:h="11909" w:orient="landscape"/>
      <w:pgMar w:top="851" w:right="1134" w:bottom="28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232" w:rsidRDefault="00FF2232">
      <w:r>
        <w:separator/>
      </w:r>
    </w:p>
  </w:endnote>
  <w:endnote w:type="continuationSeparator" w:id="0">
    <w:p w:rsidR="00FF2232" w:rsidRDefault="00FF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232" w:rsidRDefault="00FF2232"/>
  </w:footnote>
  <w:footnote w:type="continuationSeparator" w:id="0">
    <w:p w:rsidR="00FF2232" w:rsidRDefault="00FF223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AD2"/>
    <w:multiLevelType w:val="multilevel"/>
    <w:tmpl w:val="8B723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E4553"/>
    <w:multiLevelType w:val="multilevel"/>
    <w:tmpl w:val="9A760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E679E0"/>
    <w:multiLevelType w:val="multilevel"/>
    <w:tmpl w:val="BC50C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4A2CD3"/>
    <w:multiLevelType w:val="multilevel"/>
    <w:tmpl w:val="C95EA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1F68D3"/>
    <w:multiLevelType w:val="multilevel"/>
    <w:tmpl w:val="8A788EA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F16FFA"/>
    <w:multiLevelType w:val="multilevel"/>
    <w:tmpl w:val="1E3416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F02154"/>
    <w:multiLevelType w:val="multilevel"/>
    <w:tmpl w:val="A9CEC2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B57712"/>
    <w:multiLevelType w:val="multilevel"/>
    <w:tmpl w:val="906C0B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C7499D"/>
    <w:multiLevelType w:val="multilevel"/>
    <w:tmpl w:val="C1161A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7019F2"/>
    <w:multiLevelType w:val="hybridMultilevel"/>
    <w:tmpl w:val="F5463618"/>
    <w:lvl w:ilvl="0" w:tplc="6BECBFB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536514D"/>
    <w:multiLevelType w:val="multilevel"/>
    <w:tmpl w:val="5F9A2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A63495"/>
    <w:multiLevelType w:val="multilevel"/>
    <w:tmpl w:val="E9840A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67078D"/>
    <w:multiLevelType w:val="multilevel"/>
    <w:tmpl w:val="C310B7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53C701D"/>
    <w:multiLevelType w:val="multilevel"/>
    <w:tmpl w:val="BC06AC1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804676"/>
    <w:multiLevelType w:val="multilevel"/>
    <w:tmpl w:val="CB12F0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8C15A4"/>
    <w:multiLevelType w:val="multilevel"/>
    <w:tmpl w:val="C95EA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831741"/>
    <w:multiLevelType w:val="multilevel"/>
    <w:tmpl w:val="BE009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7F3D11E3"/>
    <w:multiLevelType w:val="multilevel"/>
    <w:tmpl w:val="A6D831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10"/>
  </w:num>
  <w:num w:numId="4">
    <w:abstractNumId w:val="4"/>
  </w:num>
  <w:num w:numId="5">
    <w:abstractNumId w:val="8"/>
  </w:num>
  <w:num w:numId="6">
    <w:abstractNumId w:val="11"/>
  </w:num>
  <w:num w:numId="7">
    <w:abstractNumId w:val="7"/>
  </w:num>
  <w:num w:numId="8">
    <w:abstractNumId w:val="2"/>
  </w:num>
  <w:num w:numId="9">
    <w:abstractNumId w:val="14"/>
  </w:num>
  <w:num w:numId="10">
    <w:abstractNumId w:val="17"/>
  </w:num>
  <w:num w:numId="11">
    <w:abstractNumId w:val="5"/>
  </w:num>
  <w:num w:numId="12">
    <w:abstractNumId w:val="1"/>
  </w:num>
  <w:num w:numId="13">
    <w:abstractNumId w:val="0"/>
  </w:num>
  <w:num w:numId="14">
    <w:abstractNumId w:val="13"/>
  </w:num>
  <w:num w:numId="15">
    <w:abstractNumId w:val="15"/>
  </w:num>
  <w:num w:numId="16">
    <w:abstractNumId w:val="9"/>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A14"/>
    <w:rsid w:val="0001015B"/>
    <w:rsid w:val="000121E7"/>
    <w:rsid w:val="000313EA"/>
    <w:rsid w:val="00046A5C"/>
    <w:rsid w:val="000651CE"/>
    <w:rsid w:val="0007309B"/>
    <w:rsid w:val="000745DB"/>
    <w:rsid w:val="000D20E5"/>
    <w:rsid w:val="000D5298"/>
    <w:rsid w:val="001A4CE5"/>
    <w:rsid w:val="001E1DF8"/>
    <w:rsid w:val="001F60E6"/>
    <w:rsid w:val="00212607"/>
    <w:rsid w:val="00251F55"/>
    <w:rsid w:val="002F2AFD"/>
    <w:rsid w:val="003053F8"/>
    <w:rsid w:val="00383E87"/>
    <w:rsid w:val="003B6EFE"/>
    <w:rsid w:val="004146CD"/>
    <w:rsid w:val="00416AFD"/>
    <w:rsid w:val="004610BC"/>
    <w:rsid w:val="004651BB"/>
    <w:rsid w:val="004760AC"/>
    <w:rsid w:val="004D7B05"/>
    <w:rsid w:val="00505B14"/>
    <w:rsid w:val="00507AB9"/>
    <w:rsid w:val="005209D0"/>
    <w:rsid w:val="005A2CC3"/>
    <w:rsid w:val="005B0086"/>
    <w:rsid w:val="005C6CEA"/>
    <w:rsid w:val="00616829"/>
    <w:rsid w:val="00646FC3"/>
    <w:rsid w:val="00677542"/>
    <w:rsid w:val="006B3760"/>
    <w:rsid w:val="006F39F9"/>
    <w:rsid w:val="00785E78"/>
    <w:rsid w:val="007C76A2"/>
    <w:rsid w:val="007F34F4"/>
    <w:rsid w:val="00810AAE"/>
    <w:rsid w:val="008213DE"/>
    <w:rsid w:val="008543A8"/>
    <w:rsid w:val="0089692E"/>
    <w:rsid w:val="008C2E6A"/>
    <w:rsid w:val="008E0F46"/>
    <w:rsid w:val="008F09DD"/>
    <w:rsid w:val="00952529"/>
    <w:rsid w:val="00972042"/>
    <w:rsid w:val="00975BDB"/>
    <w:rsid w:val="009A0C28"/>
    <w:rsid w:val="009C13BC"/>
    <w:rsid w:val="009E26CC"/>
    <w:rsid w:val="009F7C83"/>
    <w:rsid w:val="00A55C4E"/>
    <w:rsid w:val="00AA5BCF"/>
    <w:rsid w:val="00AC1C18"/>
    <w:rsid w:val="00B1132C"/>
    <w:rsid w:val="00B120CA"/>
    <w:rsid w:val="00B33BA1"/>
    <w:rsid w:val="00B343CE"/>
    <w:rsid w:val="00B84891"/>
    <w:rsid w:val="00BA7624"/>
    <w:rsid w:val="00BB494A"/>
    <w:rsid w:val="00BC2A14"/>
    <w:rsid w:val="00BE6EB8"/>
    <w:rsid w:val="00C162DE"/>
    <w:rsid w:val="00C5619B"/>
    <w:rsid w:val="00C571E0"/>
    <w:rsid w:val="00C90FFB"/>
    <w:rsid w:val="00CD0C9B"/>
    <w:rsid w:val="00D400B6"/>
    <w:rsid w:val="00D56C78"/>
    <w:rsid w:val="00DB290A"/>
    <w:rsid w:val="00DD0DA1"/>
    <w:rsid w:val="00E5607D"/>
    <w:rsid w:val="00E82C33"/>
    <w:rsid w:val="00E9036F"/>
    <w:rsid w:val="00E90701"/>
    <w:rsid w:val="00E95DC2"/>
    <w:rsid w:val="00F07789"/>
    <w:rsid w:val="00F10ECE"/>
    <w:rsid w:val="00F235F9"/>
    <w:rsid w:val="00F261E5"/>
    <w:rsid w:val="00F405CA"/>
    <w:rsid w:val="00F41C27"/>
    <w:rsid w:val="00F619F3"/>
    <w:rsid w:val="00FA4B04"/>
    <w:rsid w:val="00FF2232"/>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08DDD5-EDF8-4A72-BEA7-50FE6F7D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19"/>
      <w:szCs w:val="19"/>
      <w:u w:val="none"/>
    </w:rPr>
  </w:style>
  <w:style w:type="character" w:customStyle="1" w:styleId="2115pt">
    <w:name w:val="Основной текст (2) + 11;5 pt"/>
    <w:basedOn w:val="2"/>
    <w:rPr>
      <w:rFonts w:ascii="Times New Roman" w:eastAsia="Times New Roman" w:hAnsi="Times New Roman" w:cs="Times New Roman"/>
      <w:b/>
      <w:bCs/>
      <w:i w:val="0"/>
      <w:iCs w:val="0"/>
      <w:smallCaps w:val="0"/>
      <w:strike w:val="0"/>
      <w:color w:val="000000"/>
      <w:spacing w:val="0"/>
      <w:w w:val="100"/>
      <w:position w:val="0"/>
      <w:sz w:val="23"/>
      <w:szCs w:val="23"/>
      <w:u w:val="none"/>
      <w:lang w:val="uk-UA"/>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3"/>
      <w:szCs w:val="33"/>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3"/>
      <w:szCs w:val="23"/>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7"/>
      <w:szCs w:val="27"/>
      <w:u w:val="none"/>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z w:val="27"/>
      <w:szCs w:val="27"/>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7"/>
      <w:szCs w:val="27"/>
      <w:u w:val="none"/>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uk-UA"/>
    </w:rPr>
  </w:style>
  <w:style w:type="paragraph" w:customStyle="1" w:styleId="23">
    <w:name w:val="Основной текст2"/>
    <w:basedOn w:val="a"/>
    <w:link w:val="a4"/>
    <w:pPr>
      <w:shd w:val="clear" w:color="auto" w:fill="FFFFFF"/>
      <w:spacing w:before="300" w:after="300" w:line="331" w:lineRule="exact"/>
      <w:jc w:val="both"/>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after="120" w:line="408" w:lineRule="exact"/>
      <w:jc w:val="center"/>
    </w:pPr>
    <w:rPr>
      <w:rFonts w:ascii="Times New Roman" w:eastAsia="Times New Roman" w:hAnsi="Times New Roman" w:cs="Times New Roman"/>
      <w:b/>
      <w:bCs/>
      <w:sz w:val="19"/>
      <w:szCs w:val="19"/>
    </w:rPr>
  </w:style>
  <w:style w:type="paragraph" w:customStyle="1" w:styleId="10">
    <w:name w:val="Заголовок №1"/>
    <w:basedOn w:val="a"/>
    <w:link w:val="1"/>
    <w:pPr>
      <w:shd w:val="clear" w:color="auto" w:fill="FFFFFF"/>
      <w:spacing w:before="120" w:after="300" w:line="0" w:lineRule="atLeast"/>
      <w:jc w:val="center"/>
      <w:outlineLvl w:val="0"/>
    </w:pPr>
    <w:rPr>
      <w:rFonts w:ascii="Times New Roman" w:eastAsia="Times New Roman" w:hAnsi="Times New Roman" w:cs="Times New Roman"/>
      <w:b/>
      <w:bCs/>
      <w:sz w:val="33"/>
      <w:szCs w:val="33"/>
    </w:rPr>
  </w:style>
  <w:style w:type="paragraph" w:customStyle="1" w:styleId="30">
    <w:name w:val="Основной текст (3)"/>
    <w:basedOn w:val="a"/>
    <w:link w:val="3"/>
    <w:pPr>
      <w:shd w:val="clear" w:color="auto" w:fill="FFFFFF"/>
      <w:spacing w:before="300" w:after="660" w:line="0" w:lineRule="atLeast"/>
      <w:jc w:val="center"/>
    </w:pPr>
    <w:rPr>
      <w:rFonts w:ascii="Times New Roman" w:eastAsia="Times New Roman" w:hAnsi="Times New Roman" w:cs="Times New Roman"/>
      <w:b/>
      <w:bCs/>
      <w:sz w:val="23"/>
      <w:szCs w:val="23"/>
    </w:rPr>
  </w:style>
  <w:style w:type="paragraph" w:customStyle="1" w:styleId="40">
    <w:name w:val="Основной текст (4)"/>
    <w:basedOn w:val="a"/>
    <w:link w:val="4"/>
    <w:pPr>
      <w:shd w:val="clear" w:color="auto" w:fill="FFFFFF"/>
      <w:spacing w:before="660" w:after="660" w:line="0" w:lineRule="atLeast"/>
      <w:jc w:val="both"/>
    </w:pPr>
    <w:rPr>
      <w:rFonts w:ascii="Times New Roman" w:eastAsia="Times New Roman" w:hAnsi="Times New Roman" w:cs="Times New Roman"/>
      <w:sz w:val="22"/>
      <w:szCs w:val="22"/>
    </w:rPr>
  </w:style>
  <w:style w:type="paragraph" w:customStyle="1" w:styleId="22">
    <w:name w:val="Заголовок №2"/>
    <w:basedOn w:val="a"/>
    <w:link w:val="21"/>
    <w:pPr>
      <w:shd w:val="clear" w:color="auto" w:fill="FFFFFF"/>
      <w:spacing w:before="660" w:after="300" w:line="331" w:lineRule="exact"/>
      <w:jc w:val="both"/>
      <w:outlineLvl w:val="1"/>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before="600" w:line="331" w:lineRule="exact"/>
      <w:jc w:val="center"/>
    </w:pPr>
    <w:rPr>
      <w:rFonts w:ascii="Times New Roman" w:eastAsia="Times New Roman" w:hAnsi="Times New Roman" w:cs="Times New Roman"/>
      <w:b/>
      <w:bCs/>
      <w:sz w:val="27"/>
      <w:szCs w:val="27"/>
    </w:rPr>
  </w:style>
  <w:style w:type="paragraph" w:styleId="a5">
    <w:name w:val="Balloon Text"/>
    <w:basedOn w:val="a"/>
    <w:link w:val="a6"/>
    <w:uiPriority w:val="99"/>
    <w:semiHidden/>
    <w:unhideWhenUsed/>
    <w:rsid w:val="004610BC"/>
    <w:rPr>
      <w:rFonts w:ascii="Tahoma" w:hAnsi="Tahoma" w:cs="Tahoma"/>
      <w:sz w:val="16"/>
      <w:szCs w:val="16"/>
    </w:rPr>
  </w:style>
  <w:style w:type="character" w:customStyle="1" w:styleId="a6">
    <w:name w:val="Текст выноски Знак"/>
    <w:basedOn w:val="a0"/>
    <w:link w:val="a5"/>
    <w:uiPriority w:val="99"/>
    <w:semiHidden/>
    <w:rsid w:val="004610BC"/>
    <w:rPr>
      <w:rFonts w:ascii="Tahoma" w:hAnsi="Tahoma" w:cs="Tahoma"/>
      <w:color w:val="000000"/>
      <w:sz w:val="16"/>
      <w:szCs w:val="16"/>
    </w:rPr>
  </w:style>
  <w:style w:type="paragraph" w:styleId="a7">
    <w:name w:val="List Paragraph"/>
    <w:basedOn w:val="a"/>
    <w:uiPriority w:val="99"/>
    <w:qFormat/>
    <w:rsid w:val="00B33BA1"/>
    <w:pPr>
      <w:widowControl/>
      <w:spacing w:after="200" w:line="276" w:lineRule="auto"/>
      <w:ind w:left="720"/>
      <w:contextualSpacing/>
    </w:pPr>
    <w:rPr>
      <w:rFonts w:ascii="Calibri" w:eastAsia="Calibri" w:hAnsi="Calibri" w:cs="Times New Roman"/>
      <w:color w:val="auto"/>
      <w:sz w:val="22"/>
      <w:szCs w:val="22"/>
      <w:lang w:val="ru-RU" w:eastAsia="en-US"/>
    </w:rPr>
  </w:style>
  <w:style w:type="character" w:customStyle="1" w:styleId="a8">
    <w:name w:val="Заголовок Знак"/>
    <w:uiPriority w:val="10"/>
    <w:locked/>
    <w:rsid w:val="00B33BA1"/>
    <w:rPr>
      <w:b/>
      <w:bCs/>
      <w:color w:val="000000"/>
      <w:spacing w:val="10"/>
      <w:sz w:val="24"/>
      <w:szCs w:val="24"/>
      <w:shd w:val="clear" w:color="auto" w:fill="FFFFFF"/>
      <w:lang w:val="uk-UA" w:eastAsia="ar-SA"/>
    </w:rPr>
  </w:style>
  <w:style w:type="paragraph" w:styleId="a9">
    <w:name w:val="header"/>
    <w:basedOn w:val="a"/>
    <w:link w:val="aa"/>
    <w:uiPriority w:val="99"/>
    <w:unhideWhenUsed/>
    <w:rsid w:val="00616829"/>
    <w:pPr>
      <w:tabs>
        <w:tab w:val="center" w:pos="4677"/>
        <w:tab w:val="right" w:pos="9355"/>
      </w:tabs>
    </w:pPr>
  </w:style>
  <w:style w:type="character" w:customStyle="1" w:styleId="aa">
    <w:name w:val="Верхний колонтитул Знак"/>
    <w:basedOn w:val="a0"/>
    <w:link w:val="a9"/>
    <w:uiPriority w:val="99"/>
    <w:rsid w:val="00616829"/>
    <w:rPr>
      <w:color w:val="000000"/>
    </w:rPr>
  </w:style>
  <w:style w:type="paragraph" w:styleId="ab">
    <w:name w:val="footer"/>
    <w:basedOn w:val="a"/>
    <w:link w:val="ac"/>
    <w:uiPriority w:val="99"/>
    <w:unhideWhenUsed/>
    <w:rsid w:val="00616829"/>
    <w:pPr>
      <w:tabs>
        <w:tab w:val="center" w:pos="4677"/>
        <w:tab w:val="right" w:pos="9355"/>
      </w:tabs>
    </w:pPr>
  </w:style>
  <w:style w:type="character" w:customStyle="1" w:styleId="ac">
    <w:name w:val="Нижний колонтитул Знак"/>
    <w:basedOn w:val="a0"/>
    <w:link w:val="ab"/>
    <w:uiPriority w:val="99"/>
    <w:rsid w:val="0061682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633549">
      <w:bodyDiv w:val="1"/>
      <w:marLeft w:val="0"/>
      <w:marRight w:val="0"/>
      <w:marTop w:val="0"/>
      <w:marBottom w:val="0"/>
      <w:divBdr>
        <w:top w:val="none" w:sz="0" w:space="0" w:color="auto"/>
        <w:left w:val="none" w:sz="0" w:space="0" w:color="auto"/>
        <w:bottom w:val="none" w:sz="0" w:space="0" w:color="auto"/>
        <w:right w:val="none" w:sz="0" w:space="0" w:color="auto"/>
      </w:divBdr>
      <w:divsChild>
        <w:div w:id="827132254">
          <w:marLeft w:val="0"/>
          <w:marRight w:val="0"/>
          <w:marTop w:val="0"/>
          <w:marBottom w:val="0"/>
          <w:divBdr>
            <w:top w:val="none" w:sz="0" w:space="0" w:color="auto"/>
            <w:left w:val="none" w:sz="0" w:space="0" w:color="auto"/>
            <w:bottom w:val="none" w:sz="0" w:space="0" w:color="auto"/>
            <w:right w:val="none" w:sz="0" w:space="0" w:color="auto"/>
          </w:divBdr>
        </w:div>
        <w:div w:id="1407075439">
          <w:marLeft w:val="0"/>
          <w:marRight w:val="0"/>
          <w:marTop w:val="0"/>
          <w:marBottom w:val="0"/>
          <w:divBdr>
            <w:top w:val="none" w:sz="0" w:space="0" w:color="auto"/>
            <w:left w:val="none" w:sz="0" w:space="0" w:color="auto"/>
            <w:bottom w:val="none" w:sz="0" w:space="0" w:color="auto"/>
            <w:right w:val="none" w:sz="0" w:space="0" w:color="auto"/>
          </w:divBdr>
        </w:div>
        <w:div w:id="2052146052">
          <w:marLeft w:val="0"/>
          <w:marRight w:val="0"/>
          <w:marTop w:val="0"/>
          <w:marBottom w:val="0"/>
          <w:divBdr>
            <w:top w:val="none" w:sz="0" w:space="0" w:color="auto"/>
            <w:left w:val="none" w:sz="0" w:space="0" w:color="auto"/>
            <w:bottom w:val="none" w:sz="0" w:space="0" w:color="auto"/>
            <w:right w:val="none" w:sz="0" w:space="0" w:color="auto"/>
          </w:divBdr>
        </w:div>
        <w:div w:id="901251124">
          <w:marLeft w:val="0"/>
          <w:marRight w:val="0"/>
          <w:marTop w:val="0"/>
          <w:marBottom w:val="0"/>
          <w:divBdr>
            <w:top w:val="none" w:sz="0" w:space="0" w:color="auto"/>
            <w:left w:val="none" w:sz="0" w:space="0" w:color="auto"/>
            <w:bottom w:val="none" w:sz="0" w:space="0" w:color="auto"/>
            <w:right w:val="none" w:sz="0" w:space="0" w:color="auto"/>
          </w:divBdr>
        </w:div>
        <w:div w:id="1228296299">
          <w:marLeft w:val="0"/>
          <w:marRight w:val="0"/>
          <w:marTop w:val="0"/>
          <w:marBottom w:val="0"/>
          <w:divBdr>
            <w:top w:val="none" w:sz="0" w:space="0" w:color="auto"/>
            <w:left w:val="none" w:sz="0" w:space="0" w:color="auto"/>
            <w:bottom w:val="none" w:sz="0" w:space="0" w:color="auto"/>
            <w:right w:val="none" w:sz="0" w:space="0" w:color="auto"/>
          </w:divBdr>
        </w:div>
        <w:div w:id="835614254">
          <w:marLeft w:val="0"/>
          <w:marRight w:val="0"/>
          <w:marTop w:val="0"/>
          <w:marBottom w:val="0"/>
          <w:divBdr>
            <w:top w:val="none" w:sz="0" w:space="0" w:color="auto"/>
            <w:left w:val="none" w:sz="0" w:space="0" w:color="auto"/>
            <w:bottom w:val="none" w:sz="0" w:space="0" w:color="auto"/>
            <w:right w:val="none" w:sz="0" w:space="0" w:color="auto"/>
          </w:divBdr>
        </w:div>
        <w:div w:id="1878424843">
          <w:marLeft w:val="0"/>
          <w:marRight w:val="0"/>
          <w:marTop w:val="0"/>
          <w:marBottom w:val="0"/>
          <w:divBdr>
            <w:top w:val="none" w:sz="0" w:space="0" w:color="auto"/>
            <w:left w:val="none" w:sz="0" w:space="0" w:color="auto"/>
            <w:bottom w:val="none" w:sz="0" w:space="0" w:color="auto"/>
            <w:right w:val="none" w:sz="0" w:space="0" w:color="auto"/>
          </w:divBdr>
        </w:div>
        <w:div w:id="845902350">
          <w:marLeft w:val="0"/>
          <w:marRight w:val="0"/>
          <w:marTop w:val="0"/>
          <w:marBottom w:val="0"/>
          <w:divBdr>
            <w:top w:val="none" w:sz="0" w:space="0" w:color="auto"/>
            <w:left w:val="none" w:sz="0" w:space="0" w:color="auto"/>
            <w:bottom w:val="none" w:sz="0" w:space="0" w:color="auto"/>
            <w:right w:val="none" w:sz="0" w:space="0" w:color="auto"/>
          </w:divBdr>
        </w:div>
        <w:div w:id="781999721">
          <w:marLeft w:val="0"/>
          <w:marRight w:val="0"/>
          <w:marTop w:val="0"/>
          <w:marBottom w:val="0"/>
          <w:divBdr>
            <w:top w:val="none" w:sz="0" w:space="0" w:color="auto"/>
            <w:left w:val="none" w:sz="0" w:space="0" w:color="auto"/>
            <w:bottom w:val="none" w:sz="0" w:space="0" w:color="auto"/>
            <w:right w:val="none" w:sz="0" w:space="0" w:color="auto"/>
          </w:divBdr>
        </w:div>
        <w:div w:id="245773685">
          <w:marLeft w:val="0"/>
          <w:marRight w:val="0"/>
          <w:marTop w:val="0"/>
          <w:marBottom w:val="0"/>
          <w:divBdr>
            <w:top w:val="none" w:sz="0" w:space="0" w:color="auto"/>
            <w:left w:val="none" w:sz="0" w:space="0" w:color="auto"/>
            <w:bottom w:val="none" w:sz="0" w:space="0" w:color="auto"/>
            <w:right w:val="none" w:sz="0" w:space="0" w:color="auto"/>
          </w:divBdr>
        </w:div>
        <w:div w:id="1922835046">
          <w:marLeft w:val="0"/>
          <w:marRight w:val="0"/>
          <w:marTop w:val="0"/>
          <w:marBottom w:val="0"/>
          <w:divBdr>
            <w:top w:val="none" w:sz="0" w:space="0" w:color="auto"/>
            <w:left w:val="none" w:sz="0" w:space="0" w:color="auto"/>
            <w:bottom w:val="none" w:sz="0" w:space="0" w:color="auto"/>
            <w:right w:val="none" w:sz="0" w:space="0" w:color="auto"/>
          </w:divBdr>
        </w:div>
        <w:div w:id="801777680">
          <w:marLeft w:val="0"/>
          <w:marRight w:val="0"/>
          <w:marTop w:val="0"/>
          <w:marBottom w:val="0"/>
          <w:divBdr>
            <w:top w:val="none" w:sz="0" w:space="0" w:color="auto"/>
            <w:left w:val="none" w:sz="0" w:space="0" w:color="auto"/>
            <w:bottom w:val="none" w:sz="0" w:space="0" w:color="auto"/>
            <w:right w:val="none" w:sz="0" w:space="0" w:color="auto"/>
          </w:divBdr>
        </w:div>
        <w:div w:id="1985887891">
          <w:marLeft w:val="0"/>
          <w:marRight w:val="0"/>
          <w:marTop w:val="0"/>
          <w:marBottom w:val="0"/>
          <w:divBdr>
            <w:top w:val="none" w:sz="0" w:space="0" w:color="auto"/>
            <w:left w:val="none" w:sz="0" w:space="0" w:color="auto"/>
            <w:bottom w:val="none" w:sz="0" w:space="0" w:color="auto"/>
            <w:right w:val="none" w:sz="0" w:space="0" w:color="auto"/>
          </w:divBdr>
        </w:div>
        <w:div w:id="884102297">
          <w:marLeft w:val="0"/>
          <w:marRight w:val="0"/>
          <w:marTop w:val="0"/>
          <w:marBottom w:val="0"/>
          <w:divBdr>
            <w:top w:val="none" w:sz="0" w:space="0" w:color="auto"/>
            <w:left w:val="none" w:sz="0" w:space="0" w:color="auto"/>
            <w:bottom w:val="none" w:sz="0" w:space="0" w:color="auto"/>
            <w:right w:val="none" w:sz="0" w:space="0" w:color="auto"/>
          </w:divBdr>
        </w:div>
        <w:div w:id="536359520">
          <w:marLeft w:val="0"/>
          <w:marRight w:val="0"/>
          <w:marTop w:val="0"/>
          <w:marBottom w:val="0"/>
          <w:divBdr>
            <w:top w:val="none" w:sz="0" w:space="0" w:color="auto"/>
            <w:left w:val="none" w:sz="0" w:space="0" w:color="auto"/>
            <w:bottom w:val="none" w:sz="0" w:space="0" w:color="auto"/>
            <w:right w:val="none" w:sz="0" w:space="0" w:color="auto"/>
          </w:divBdr>
        </w:div>
        <w:div w:id="532154559">
          <w:marLeft w:val="0"/>
          <w:marRight w:val="0"/>
          <w:marTop w:val="0"/>
          <w:marBottom w:val="0"/>
          <w:divBdr>
            <w:top w:val="none" w:sz="0" w:space="0" w:color="auto"/>
            <w:left w:val="none" w:sz="0" w:space="0" w:color="auto"/>
            <w:bottom w:val="none" w:sz="0" w:space="0" w:color="auto"/>
            <w:right w:val="none" w:sz="0" w:space="0" w:color="auto"/>
          </w:divBdr>
        </w:div>
        <w:div w:id="163252571">
          <w:marLeft w:val="0"/>
          <w:marRight w:val="0"/>
          <w:marTop w:val="0"/>
          <w:marBottom w:val="0"/>
          <w:divBdr>
            <w:top w:val="none" w:sz="0" w:space="0" w:color="auto"/>
            <w:left w:val="none" w:sz="0" w:space="0" w:color="auto"/>
            <w:bottom w:val="none" w:sz="0" w:space="0" w:color="auto"/>
            <w:right w:val="none" w:sz="0" w:space="0" w:color="auto"/>
          </w:divBdr>
        </w:div>
        <w:div w:id="1679574883">
          <w:marLeft w:val="0"/>
          <w:marRight w:val="0"/>
          <w:marTop w:val="0"/>
          <w:marBottom w:val="0"/>
          <w:divBdr>
            <w:top w:val="none" w:sz="0" w:space="0" w:color="auto"/>
            <w:left w:val="none" w:sz="0" w:space="0" w:color="auto"/>
            <w:bottom w:val="none" w:sz="0" w:space="0" w:color="auto"/>
            <w:right w:val="none" w:sz="0" w:space="0" w:color="auto"/>
          </w:divBdr>
        </w:div>
        <w:div w:id="1260800145">
          <w:marLeft w:val="0"/>
          <w:marRight w:val="0"/>
          <w:marTop w:val="0"/>
          <w:marBottom w:val="0"/>
          <w:divBdr>
            <w:top w:val="none" w:sz="0" w:space="0" w:color="auto"/>
            <w:left w:val="none" w:sz="0" w:space="0" w:color="auto"/>
            <w:bottom w:val="none" w:sz="0" w:space="0" w:color="auto"/>
            <w:right w:val="none" w:sz="0" w:space="0" w:color="auto"/>
          </w:divBdr>
        </w:div>
        <w:div w:id="42678028">
          <w:marLeft w:val="0"/>
          <w:marRight w:val="0"/>
          <w:marTop w:val="0"/>
          <w:marBottom w:val="0"/>
          <w:divBdr>
            <w:top w:val="none" w:sz="0" w:space="0" w:color="auto"/>
            <w:left w:val="none" w:sz="0" w:space="0" w:color="auto"/>
            <w:bottom w:val="none" w:sz="0" w:space="0" w:color="auto"/>
            <w:right w:val="none" w:sz="0" w:space="0" w:color="auto"/>
          </w:divBdr>
        </w:div>
        <w:div w:id="1878347471">
          <w:marLeft w:val="0"/>
          <w:marRight w:val="0"/>
          <w:marTop w:val="0"/>
          <w:marBottom w:val="0"/>
          <w:divBdr>
            <w:top w:val="none" w:sz="0" w:space="0" w:color="auto"/>
            <w:left w:val="none" w:sz="0" w:space="0" w:color="auto"/>
            <w:bottom w:val="none" w:sz="0" w:space="0" w:color="auto"/>
            <w:right w:val="none" w:sz="0" w:space="0" w:color="auto"/>
          </w:divBdr>
        </w:div>
        <w:div w:id="43913605">
          <w:marLeft w:val="0"/>
          <w:marRight w:val="0"/>
          <w:marTop w:val="0"/>
          <w:marBottom w:val="0"/>
          <w:divBdr>
            <w:top w:val="none" w:sz="0" w:space="0" w:color="auto"/>
            <w:left w:val="none" w:sz="0" w:space="0" w:color="auto"/>
            <w:bottom w:val="none" w:sz="0" w:space="0" w:color="auto"/>
            <w:right w:val="none" w:sz="0" w:space="0" w:color="auto"/>
          </w:divBdr>
        </w:div>
        <w:div w:id="547684729">
          <w:marLeft w:val="0"/>
          <w:marRight w:val="0"/>
          <w:marTop w:val="0"/>
          <w:marBottom w:val="0"/>
          <w:divBdr>
            <w:top w:val="none" w:sz="0" w:space="0" w:color="auto"/>
            <w:left w:val="none" w:sz="0" w:space="0" w:color="auto"/>
            <w:bottom w:val="none" w:sz="0" w:space="0" w:color="auto"/>
            <w:right w:val="none" w:sz="0" w:space="0" w:color="auto"/>
          </w:divBdr>
        </w:div>
        <w:div w:id="2037538784">
          <w:marLeft w:val="0"/>
          <w:marRight w:val="0"/>
          <w:marTop w:val="0"/>
          <w:marBottom w:val="0"/>
          <w:divBdr>
            <w:top w:val="none" w:sz="0" w:space="0" w:color="auto"/>
            <w:left w:val="none" w:sz="0" w:space="0" w:color="auto"/>
            <w:bottom w:val="none" w:sz="0" w:space="0" w:color="auto"/>
            <w:right w:val="none" w:sz="0" w:space="0" w:color="auto"/>
          </w:divBdr>
        </w:div>
        <w:div w:id="1121875336">
          <w:marLeft w:val="0"/>
          <w:marRight w:val="0"/>
          <w:marTop w:val="0"/>
          <w:marBottom w:val="0"/>
          <w:divBdr>
            <w:top w:val="none" w:sz="0" w:space="0" w:color="auto"/>
            <w:left w:val="none" w:sz="0" w:space="0" w:color="auto"/>
            <w:bottom w:val="none" w:sz="0" w:space="0" w:color="auto"/>
            <w:right w:val="none" w:sz="0" w:space="0" w:color="auto"/>
          </w:divBdr>
        </w:div>
        <w:div w:id="10108304">
          <w:marLeft w:val="0"/>
          <w:marRight w:val="0"/>
          <w:marTop w:val="0"/>
          <w:marBottom w:val="0"/>
          <w:divBdr>
            <w:top w:val="none" w:sz="0" w:space="0" w:color="auto"/>
            <w:left w:val="none" w:sz="0" w:space="0" w:color="auto"/>
            <w:bottom w:val="none" w:sz="0" w:space="0" w:color="auto"/>
            <w:right w:val="none" w:sz="0" w:space="0" w:color="auto"/>
          </w:divBdr>
        </w:div>
        <w:div w:id="1663656626">
          <w:marLeft w:val="0"/>
          <w:marRight w:val="0"/>
          <w:marTop w:val="0"/>
          <w:marBottom w:val="0"/>
          <w:divBdr>
            <w:top w:val="none" w:sz="0" w:space="0" w:color="auto"/>
            <w:left w:val="none" w:sz="0" w:space="0" w:color="auto"/>
            <w:bottom w:val="none" w:sz="0" w:space="0" w:color="auto"/>
            <w:right w:val="none" w:sz="0" w:space="0" w:color="auto"/>
          </w:divBdr>
        </w:div>
        <w:div w:id="1583491536">
          <w:marLeft w:val="0"/>
          <w:marRight w:val="0"/>
          <w:marTop w:val="0"/>
          <w:marBottom w:val="0"/>
          <w:divBdr>
            <w:top w:val="none" w:sz="0" w:space="0" w:color="auto"/>
            <w:left w:val="none" w:sz="0" w:space="0" w:color="auto"/>
            <w:bottom w:val="none" w:sz="0" w:space="0" w:color="auto"/>
            <w:right w:val="none" w:sz="0" w:space="0" w:color="auto"/>
          </w:divBdr>
        </w:div>
        <w:div w:id="934483785">
          <w:marLeft w:val="0"/>
          <w:marRight w:val="0"/>
          <w:marTop w:val="0"/>
          <w:marBottom w:val="0"/>
          <w:divBdr>
            <w:top w:val="none" w:sz="0" w:space="0" w:color="auto"/>
            <w:left w:val="none" w:sz="0" w:space="0" w:color="auto"/>
            <w:bottom w:val="none" w:sz="0" w:space="0" w:color="auto"/>
            <w:right w:val="none" w:sz="0" w:space="0" w:color="auto"/>
          </w:divBdr>
        </w:div>
        <w:div w:id="1755855386">
          <w:marLeft w:val="0"/>
          <w:marRight w:val="0"/>
          <w:marTop w:val="0"/>
          <w:marBottom w:val="0"/>
          <w:divBdr>
            <w:top w:val="none" w:sz="0" w:space="0" w:color="auto"/>
            <w:left w:val="none" w:sz="0" w:space="0" w:color="auto"/>
            <w:bottom w:val="none" w:sz="0" w:space="0" w:color="auto"/>
            <w:right w:val="none" w:sz="0" w:space="0" w:color="auto"/>
          </w:divBdr>
        </w:div>
        <w:div w:id="14819190">
          <w:marLeft w:val="0"/>
          <w:marRight w:val="0"/>
          <w:marTop w:val="0"/>
          <w:marBottom w:val="0"/>
          <w:divBdr>
            <w:top w:val="none" w:sz="0" w:space="0" w:color="auto"/>
            <w:left w:val="none" w:sz="0" w:space="0" w:color="auto"/>
            <w:bottom w:val="none" w:sz="0" w:space="0" w:color="auto"/>
            <w:right w:val="none" w:sz="0" w:space="0" w:color="auto"/>
          </w:divBdr>
        </w:div>
        <w:div w:id="2140370299">
          <w:marLeft w:val="0"/>
          <w:marRight w:val="0"/>
          <w:marTop w:val="0"/>
          <w:marBottom w:val="0"/>
          <w:divBdr>
            <w:top w:val="none" w:sz="0" w:space="0" w:color="auto"/>
            <w:left w:val="none" w:sz="0" w:space="0" w:color="auto"/>
            <w:bottom w:val="none" w:sz="0" w:space="0" w:color="auto"/>
            <w:right w:val="none" w:sz="0" w:space="0" w:color="auto"/>
          </w:divBdr>
        </w:div>
        <w:div w:id="499928173">
          <w:marLeft w:val="0"/>
          <w:marRight w:val="0"/>
          <w:marTop w:val="0"/>
          <w:marBottom w:val="0"/>
          <w:divBdr>
            <w:top w:val="none" w:sz="0" w:space="0" w:color="auto"/>
            <w:left w:val="none" w:sz="0" w:space="0" w:color="auto"/>
            <w:bottom w:val="none" w:sz="0" w:space="0" w:color="auto"/>
            <w:right w:val="none" w:sz="0" w:space="0" w:color="auto"/>
          </w:divBdr>
        </w:div>
        <w:div w:id="214968730">
          <w:marLeft w:val="0"/>
          <w:marRight w:val="0"/>
          <w:marTop w:val="0"/>
          <w:marBottom w:val="0"/>
          <w:divBdr>
            <w:top w:val="none" w:sz="0" w:space="0" w:color="auto"/>
            <w:left w:val="none" w:sz="0" w:space="0" w:color="auto"/>
            <w:bottom w:val="none" w:sz="0" w:space="0" w:color="auto"/>
            <w:right w:val="none" w:sz="0" w:space="0" w:color="auto"/>
          </w:divBdr>
        </w:div>
        <w:div w:id="452333707">
          <w:marLeft w:val="0"/>
          <w:marRight w:val="0"/>
          <w:marTop w:val="0"/>
          <w:marBottom w:val="0"/>
          <w:divBdr>
            <w:top w:val="none" w:sz="0" w:space="0" w:color="auto"/>
            <w:left w:val="none" w:sz="0" w:space="0" w:color="auto"/>
            <w:bottom w:val="none" w:sz="0" w:space="0" w:color="auto"/>
            <w:right w:val="none" w:sz="0" w:space="0" w:color="auto"/>
          </w:divBdr>
        </w:div>
        <w:div w:id="791288648">
          <w:marLeft w:val="0"/>
          <w:marRight w:val="0"/>
          <w:marTop w:val="0"/>
          <w:marBottom w:val="0"/>
          <w:divBdr>
            <w:top w:val="none" w:sz="0" w:space="0" w:color="auto"/>
            <w:left w:val="none" w:sz="0" w:space="0" w:color="auto"/>
            <w:bottom w:val="none" w:sz="0" w:space="0" w:color="auto"/>
            <w:right w:val="none" w:sz="0" w:space="0" w:color="auto"/>
          </w:divBdr>
        </w:div>
        <w:div w:id="736709437">
          <w:marLeft w:val="0"/>
          <w:marRight w:val="0"/>
          <w:marTop w:val="0"/>
          <w:marBottom w:val="0"/>
          <w:divBdr>
            <w:top w:val="none" w:sz="0" w:space="0" w:color="auto"/>
            <w:left w:val="none" w:sz="0" w:space="0" w:color="auto"/>
            <w:bottom w:val="none" w:sz="0" w:space="0" w:color="auto"/>
            <w:right w:val="none" w:sz="0" w:space="0" w:color="auto"/>
          </w:divBdr>
        </w:div>
        <w:div w:id="303169734">
          <w:marLeft w:val="0"/>
          <w:marRight w:val="0"/>
          <w:marTop w:val="0"/>
          <w:marBottom w:val="0"/>
          <w:divBdr>
            <w:top w:val="none" w:sz="0" w:space="0" w:color="auto"/>
            <w:left w:val="none" w:sz="0" w:space="0" w:color="auto"/>
            <w:bottom w:val="none" w:sz="0" w:space="0" w:color="auto"/>
            <w:right w:val="none" w:sz="0" w:space="0" w:color="auto"/>
          </w:divBdr>
        </w:div>
        <w:div w:id="659843762">
          <w:marLeft w:val="0"/>
          <w:marRight w:val="0"/>
          <w:marTop w:val="0"/>
          <w:marBottom w:val="0"/>
          <w:divBdr>
            <w:top w:val="none" w:sz="0" w:space="0" w:color="auto"/>
            <w:left w:val="none" w:sz="0" w:space="0" w:color="auto"/>
            <w:bottom w:val="none" w:sz="0" w:space="0" w:color="auto"/>
            <w:right w:val="none" w:sz="0" w:space="0" w:color="auto"/>
          </w:divBdr>
        </w:div>
        <w:div w:id="1135179159">
          <w:marLeft w:val="0"/>
          <w:marRight w:val="0"/>
          <w:marTop w:val="0"/>
          <w:marBottom w:val="0"/>
          <w:divBdr>
            <w:top w:val="none" w:sz="0" w:space="0" w:color="auto"/>
            <w:left w:val="none" w:sz="0" w:space="0" w:color="auto"/>
            <w:bottom w:val="none" w:sz="0" w:space="0" w:color="auto"/>
            <w:right w:val="none" w:sz="0" w:space="0" w:color="auto"/>
          </w:divBdr>
        </w:div>
        <w:div w:id="974791832">
          <w:marLeft w:val="0"/>
          <w:marRight w:val="0"/>
          <w:marTop w:val="0"/>
          <w:marBottom w:val="0"/>
          <w:divBdr>
            <w:top w:val="none" w:sz="0" w:space="0" w:color="auto"/>
            <w:left w:val="none" w:sz="0" w:space="0" w:color="auto"/>
            <w:bottom w:val="none" w:sz="0" w:space="0" w:color="auto"/>
            <w:right w:val="none" w:sz="0" w:space="0" w:color="auto"/>
          </w:divBdr>
        </w:div>
        <w:div w:id="1864173010">
          <w:marLeft w:val="0"/>
          <w:marRight w:val="0"/>
          <w:marTop w:val="0"/>
          <w:marBottom w:val="0"/>
          <w:divBdr>
            <w:top w:val="none" w:sz="0" w:space="0" w:color="auto"/>
            <w:left w:val="none" w:sz="0" w:space="0" w:color="auto"/>
            <w:bottom w:val="none" w:sz="0" w:space="0" w:color="auto"/>
            <w:right w:val="none" w:sz="0" w:space="0" w:color="auto"/>
          </w:divBdr>
        </w:div>
        <w:div w:id="1468662268">
          <w:marLeft w:val="0"/>
          <w:marRight w:val="0"/>
          <w:marTop w:val="0"/>
          <w:marBottom w:val="0"/>
          <w:divBdr>
            <w:top w:val="none" w:sz="0" w:space="0" w:color="auto"/>
            <w:left w:val="none" w:sz="0" w:space="0" w:color="auto"/>
            <w:bottom w:val="none" w:sz="0" w:space="0" w:color="auto"/>
            <w:right w:val="none" w:sz="0" w:space="0" w:color="auto"/>
          </w:divBdr>
        </w:div>
        <w:div w:id="908929971">
          <w:marLeft w:val="0"/>
          <w:marRight w:val="0"/>
          <w:marTop w:val="0"/>
          <w:marBottom w:val="0"/>
          <w:divBdr>
            <w:top w:val="none" w:sz="0" w:space="0" w:color="auto"/>
            <w:left w:val="none" w:sz="0" w:space="0" w:color="auto"/>
            <w:bottom w:val="none" w:sz="0" w:space="0" w:color="auto"/>
            <w:right w:val="none" w:sz="0" w:space="0" w:color="auto"/>
          </w:divBdr>
        </w:div>
        <w:div w:id="342516721">
          <w:marLeft w:val="0"/>
          <w:marRight w:val="0"/>
          <w:marTop w:val="0"/>
          <w:marBottom w:val="0"/>
          <w:divBdr>
            <w:top w:val="none" w:sz="0" w:space="0" w:color="auto"/>
            <w:left w:val="none" w:sz="0" w:space="0" w:color="auto"/>
            <w:bottom w:val="none" w:sz="0" w:space="0" w:color="auto"/>
            <w:right w:val="none" w:sz="0" w:space="0" w:color="auto"/>
          </w:divBdr>
        </w:div>
        <w:div w:id="973483376">
          <w:marLeft w:val="0"/>
          <w:marRight w:val="0"/>
          <w:marTop w:val="0"/>
          <w:marBottom w:val="0"/>
          <w:divBdr>
            <w:top w:val="none" w:sz="0" w:space="0" w:color="auto"/>
            <w:left w:val="none" w:sz="0" w:space="0" w:color="auto"/>
            <w:bottom w:val="none" w:sz="0" w:space="0" w:color="auto"/>
            <w:right w:val="none" w:sz="0" w:space="0" w:color="auto"/>
          </w:divBdr>
        </w:div>
        <w:div w:id="924606892">
          <w:marLeft w:val="0"/>
          <w:marRight w:val="0"/>
          <w:marTop w:val="0"/>
          <w:marBottom w:val="0"/>
          <w:divBdr>
            <w:top w:val="none" w:sz="0" w:space="0" w:color="auto"/>
            <w:left w:val="none" w:sz="0" w:space="0" w:color="auto"/>
            <w:bottom w:val="none" w:sz="0" w:space="0" w:color="auto"/>
            <w:right w:val="none" w:sz="0" w:space="0" w:color="auto"/>
          </w:divBdr>
        </w:div>
        <w:div w:id="996299959">
          <w:marLeft w:val="0"/>
          <w:marRight w:val="0"/>
          <w:marTop w:val="0"/>
          <w:marBottom w:val="0"/>
          <w:divBdr>
            <w:top w:val="none" w:sz="0" w:space="0" w:color="auto"/>
            <w:left w:val="none" w:sz="0" w:space="0" w:color="auto"/>
            <w:bottom w:val="none" w:sz="0" w:space="0" w:color="auto"/>
            <w:right w:val="none" w:sz="0" w:space="0" w:color="auto"/>
          </w:divBdr>
        </w:div>
        <w:div w:id="61486647">
          <w:marLeft w:val="0"/>
          <w:marRight w:val="0"/>
          <w:marTop w:val="0"/>
          <w:marBottom w:val="0"/>
          <w:divBdr>
            <w:top w:val="none" w:sz="0" w:space="0" w:color="auto"/>
            <w:left w:val="none" w:sz="0" w:space="0" w:color="auto"/>
            <w:bottom w:val="none" w:sz="0" w:space="0" w:color="auto"/>
            <w:right w:val="none" w:sz="0" w:space="0" w:color="auto"/>
          </w:divBdr>
        </w:div>
        <w:div w:id="1948195747">
          <w:marLeft w:val="0"/>
          <w:marRight w:val="0"/>
          <w:marTop w:val="0"/>
          <w:marBottom w:val="0"/>
          <w:divBdr>
            <w:top w:val="none" w:sz="0" w:space="0" w:color="auto"/>
            <w:left w:val="none" w:sz="0" w:space="0" w:color="auto"/>
            <w:bottom w:val="none" w:sz="0" w:space="0" w:color="auto"/>
            <w:right w:val="none" w:sz="0" w:space="0" w:color="auto"/>
          </w:divBdr>
        </w:div>
        <w:div w:id="1055620188">
          <w:marLeft w:val="0"/>
          <w:marRight w:val="0"/>
          <w:marTop w:val="0"/>
          <w:marBottom w:val="0"/>
          <w:divBdr>
            <w:top w:val="none" w:sz="0" w:space="0" w:color="auto"/>
            <w:left w:val="none" w:sz="0" w:space="0" w:color="auto"/>
            <w:bottom w:val="none" w:sz="0" w:space="0" w:color="auto"/>
            <w:right w:val="none" w:sz="0" w:space="0" w:color="auto"/>
          </w:divBdr>
        </w:div>
        <w:div w:id="1967202620">
          <w:marLeft w:val="0"/>
          <w:marRight w:val="0"/>
          <w:marTop w:val="0"/>
          <w:marBottom w:val="0"/>
          <w:divBdr>
            <w:top w:val="none" w:sz="0" w:space="0" w:color="auto"/>
            <w:left w:val="none" w:sz="0" w:space="0" w:color="auto"/>
            <w:bottom w:val="none" w:sz="0" w:space="0" w:color="auto"/>
            <w:right w:val="none" w:sz="0" w:space="0" w:color="auto"/>
          </w:divBdr>
        </w:div>
        <w:div w:id="60763150">
          <w:marLeft w:val="0"/>
          <w:marRight w:val="0"/>
          <w:marTop w:val="0"/>
          <w:marBottom w:val="0"/>
          <w:divBdr>
            <w:top w:val="none" w:sz="0" w:space="0" w:color="auto"/>
            <w:left w:val="none" w:sz="0" w:space="0" w:color="auto"/>
            <w:bottom w:val="none" w:sz="0" w:space="0" w:color="auto"/>
            <w:right w:val="none" w:sz="0" w:space="0" w:color="auto"/>
          </w:divBdr>
        </w:div>
        <w:div w:id="895361656">
          <w:marLeft w:val="0"/>
          <w:marRight w:val="0"/>
          <w:marTop w:val="0"/>
          <w:marBottom w:val="0"/>
          <w:divBdr>
            <w:top w:val="none" w:sz="0" w:space="0" w:color="auto"/>
            <w:left w:val="none" w:sz="0" w:space="0" w:color="auto"/>
            <w:bottom w:val="none" w:sz="0" w:space="0" w:color="auto"/>
            <w:right w:val="none" w:sz="0" w:space="0" w:color="auto"/>
          </w:divBdr>
        </w:div>
        <w:div w:id="1782676796">
          <w:marLeft w:val="0"/>
          <w:marRight w:val="0"/>
          <w:marTop w:val="0"/>
          <w:marBottom w:val="0"/>
          <w:divBdr>
            <w:top w:val="none" w:sz="0" w:space="0" w:color="auto"/>
            <w:left w:val="none" w:sz="0" w:space="0" w:color="auto"/>
            <w:bottom w:val="none" w:sz="0" w:space="0" w:color="auto"/>
            <w:right w:val="none" w:sz="0" w:space="0" w:color="auto"/>
          </w:divBdr>
        </w:div>
        <w:div w:id="54086362">
          <w:marLeft w:val="0"/>
          <w:marRight w:val="0"/>
          <w:marTop w:val="0"/>
          <w:marBottom w:val="0"/>
          <w:divBdr>
            <w:top w:val="none" w:sz="0" w:space="0" w:color="auto"/>
            <w:left w:val="none" w:sz="0" w:space="0" w:color="auto"/>
            <w:bottom w:val="none" w:sz="0" w:space="0" w:color="auto"/>
            <w:right w:val="none" w:sz="0" w:space="0" w:color="auto"/>
          </w:divBdr>
        </w:div>
        <w:div w:id="951089320">
          <w:marLeft w:val="0"/>
          <w:marRight w:val="0"/>
          <w:marTop w:val="0"/>
          <w:marBottom w:val="0"/>
          <w:divBdr>
            <w:top w:val="none" w:sz="0" w:space="0" w:color="auto"/>
            <w:left w:val="none" w:sz="0" w:space="0" w:color="auto"/>
            <w:bottom w:val="none" w:sz="0" w:space="0" w:color="auto"/>
            <w:right w:val="none" w:sz="0" w:space="0" w:color="auto"/>
          </w:divBdr>
        </w:div>
        <w:div w:id="1881429555">
          <w:marLeft w:val="0"/>
          <w:marRight w:val="0"/>
          <w:marTop w:val="0"/>
          <w:marBottom w:val="0"/>
          <w:divBdr>
            <w:top w:val="none" w:sz="0" w:space="0" w:color="auto"/>
            <w:left w:val="none" w:sz="0" w:space="0" w:color="auto"/>
            <w:bottom w:val="none" w:sz="0" w:space="0" w:color="auto"/>
            <w:right w:val="none" w:sz="0" w:space="0" w:color="auto"/>
          </w:divBdr>
        </w:div>
        <w:div w:id="174006127">
          <w:marLeft w:val="0"/>
          <w:marRight w:val="0"/>
          <w:marTop w:val="0"/>
          <w:marBottom w:val="0"/>
          <w:divBdr>
            <w:top w:val="none" w:sz="0" w:space="0" w:color="auto"/>
            <w:left w:val="none" w:sz="0" w:space="0" w:color="auto"/>
            <w:bottom w:val="none" w:sz="0" w:space="0" w:color="auto"/>
            <w:right w:val="none" w:sz="0" w:space="0" w:color="auto"/>
          </w:divBdr>
        </w:div>
        <w:div w:id="1686782521">
          <w:marLeft w:val="0"/>
          <w:marRight w:val="0"/>
          <w:marTop w:val="0"/>
          <w:marBottom w:val="0"/>
          <w:divBdr>
            <w:top w:val="none" w:sz="0" w:space="0" w:color="auto"/>
            <w:left w:val="none" w:sz="0" w:space="0" w:color="auto"/>
            <w:bottom w:val="none" w:sz="0" w:space="0" w:color="auto"/>
            <w:right w:val="none" w:sz="0" w:space="0" w:color="auto"/>
          </w:divBdr>
        </w:div>
        <w:div w:id="622272361">
          <w:marLeft w:val="0"/>
          <w:marRight w:val="0"/>
          <w:marTop w:val="0"/>
          <w:marBottom w:val="0"/>
          <w:divBdr>
            <w:top w:val="none" w:sz="0" w:space="0" w:color="auto"/>
            <w:left w:val="none" w:sz="0" w:space="0" w:color="auto"/>
            <w:bottom w:val="none" w:sz="0" w:space="0" w:color="auto"/>
            <w:right w:val="none" w:sz="0" w:space="0" w:color="auto"/>
          </w:divBdr>
        </w:div>
        <w:div w:id="210652835">
          <w:marLeft w:val="0"/>
          <w:marRight w:val="0"/>
          <w:marTop w:val="0"/>
          <w:marBottom w:val="0"/>
          <w:divBdr>
            <w:top w:val="none" w:sz="0" w:space="0" w:color="auto"/>
            <w:left w:val="none" w:sz="0" w:space="0" w:color="auto"/>
            <w:bottom w:val="none" w:sz="0" w:space="0" w:color="auto"/>
            <w:right w:val="none" w:sz="0" w:space="0" w:color="auto"/>
          </w:divBdr>
        </w:div>
        <w:div w:id="1786536570">
          <w:marLeft w:val="0"/>
          <w:marRight w:val="0"/>
          <w:marTop w:val="0"/>
          <w:marBottom w:val="0"/>
          <w:divBdr>
            <w:top w:val="none" w:sz="0" w:space="0" w:color="auto"/>
            <w:left w:val="none" w:sz="0" w:space="0" w:color="auto"/>
            <w:bottom w:val="none" w:sz="0" w:space="0" w:color="auto"/>
            <w:right w:val="none" w:sz="0" w:space="0" w:color="auto"/>
          </w:divBdr>
        </w:div>
        <w:div w:id="292372363">
          <w:marLeft w:val="0"/>
          <w:marRight w:val="0"/>
          <w:marTop w:val="0"/>
          <w:marBottom w:val="0"/>
          <w:divBdr>
            <w:top w:val="none" w:sz="0" w:space="0" w:color="auto"/>
            <w:left w:val="none" w:sz="0" w:space="0" w:color="auto"/>
            <w:bottom w:val="none" w:sz="0" w:space="0" w:color="auto"/>
            <w:right w:val="none" w:sz="0" w:space="0" w:color="auto"/>
          </w:divBdr>
        </w:div>
        <w:div w:id="1113286719">
          <w:marLeft w:val="0"/>
          <w:marRight w:val="0"/>
          <w:marTop w:val="0"/>
          <w:marBottom w:val="0"/>
          <w:divBdr>
            <w:top w:val="none" w:sz="0" w:space="0" w:color="auto"/>
            <w:left w:val="none" w:sz="0" w:space="0" w:color="auto"/>
            <w:bottom w:val="none" w:sz="0" w:space="0" w:color="auto"/>
            <w:right w:val="none" w:sz="0" w:space="0" w:color="auto"/>
          </w:divBdr>
        </w:div>
        <w:div w:id="1535458574">
          <w:marLeft w:val="0"/>
          <w:marRight w:val="0"/>
          <w:marTop w:val="0"/>
          <w:marBottom w:val="0"/>
          <w:divBdr>
            <w:top w:val="none" w:sz="0" w:space="0" w:color="auto"/>
            <w:left w:val="none" w:sz="0" w:space="0" w:color="auto"/>
            <w:bottom w:val="none" w:sz="0" w:space="0" w:color="auto"/>
            <w:right w:val="none" w:sz="0" w:space="0" w:color="auto"/>
          </w:divBdr>
        </w:div>
        <w:div w:id="1598169707">
          <w:marLeft w:val="0"/>
          <w:marRight w:val="0"/>
          <w:marTop w:val="0"/>
          <w:marBottom w:val="0"/>
          <w:divBdr>
            <w:top w:val="none" w:sz="0" w:space="0" w:color="auto"/>
            <w:left w:val="none" w:sz="0" w:space="0" w:color="auto"/>
            <w:bottom w:val="none" w:sz="0" w:space="0" w:color="auto"/>
            <w:right w:val="none" w:sz="0" w:space="0" w:color="auto"/>
          </w:divBdr>
        </w:div>
        <w:div w:id="2074039055">
          <w:marLeft w:val="0"/>
          <w:marRight w:val="0"/>
          <w:marTop w:val="0"/>
          <w:marBottom w:val="0"/>
          <w:divBdr>
            <w:top w:val="none" w:sz="0" w:space="0" w:color="auto"/>
            <w:left w:val="none" w:sz="0" w:space="0" w:color="auto"/>
            <w:bottom w:val="none" w:sz="0" w:space="0" w:color="auto"/>
            <w:right w:val="none" w:sz="0" w:space="0" w:color="auto"/>
          </w:divBdr>
        </w:div>
        <w:div w:id="397441620">
          <w:marLeft w:val="0"/>
          <w:marRight w:val="0"/>
          <w:marTop w:val="0"/>
          <w:marBottom w:val="0"/>
          <w:divBdr>
            <w:top w:val="none" w:sz="0" w:space="0" w:color="auto"/>
            <w:left w:val="none" w:sz="0" w:space="0" w:color="auto"/>
            <w:bottom w:val="none" w:sz="0" w:space="0" w:color="auto"/>
            <w:right w:val="none" w:sz="0" w:space="0" w:color="auto"/>
          </w:divBdr>
        </w:div>
        <w:div w:id="590428276">
          <w:marLeft w:val="0"/>
          <w:marRight w:val="0"/>
          <w:marTop w:val="0"/>
          <w:marBottom w:val="0"/>
          <w:divBdr>
            <w:top w:val="none" w:sz="0" w:space="0" w:color="auto"/>
            <w:left w:val="none" w:sz="0" w:space="0" w:color="auto"/>
            <w:bottom w:val="none" w:sz="0" w:space="0" w:color="auto"/>
            <w:right w:val="none" w:sz="0" w:space="0" w:color="auto"/>
          </w:divBdr>
        </w:div>
        <w:div w:id="1138456639">
          <w:marLeft w:val="0"/>
          <w:marRight w:val="0"/>
          <w:marTop w:val="0"/>
          <w:marBottom w:val="0"/>
          <w:divBdr>
            <w:top w:val="none" w:sz="0" w:space="0" w:color="auto"/>
            <w:left w:val="none" w:sz="0" w:space="0" w:color="auto"/>
            <w:bottom w:val="none" w:sz="0" w:space="0" w:color="auto"/>
            <w:right w:val="none" w:sz="0" w:space="0" w:color="auto"/>
          </w:divBdr>
        </w:div>
        <w:div w:id="980579543">
          <w:marLeft w:val="0"/>
          <w:marRight w:val="0"/>
          <w:marTop w:val="0"/>
          <w:marBottom w:val="0"/>
          <w:divBdr>
            <w:top w:val="none" w:sz="0" w:space="0" w:color="auto"/>
            <w:left w:val="none" w:sz="0" w:space="0" w:color="auto"/>
            <w:bottom w:val="none" w:sz="0" w:space="0" w:color="auto"/>
            <w:right w:val="none" w:sz="0" w:space="0" w:color="auto"/>
          </w:divBdr>
        </w:div>
        <w:div w:id="36321912">
          <w:marLeft w:val="0"/>
          <w:marRight w:val="0"/>
          <w:marTop w:val="0"/>
          <w:marBottom w:val="0"/>
          <w:divBdr>
            <w:top w:val="none" w:sz="0" w:space="0" w:color="auto"/>
            <w:left w:val="none" w:sz="0" w:space="0" w:color="auto"/>
            <w:bottom w:val="none" w:sz="0" w:space="0" w:color="auto"/>
            <w:right w:val="none" w:sz="0" w:space="0" w:color="auto"/>
          </w:divBdr>
        </w:div>
        <w:div w:id="814877046">
          <w:marLeft w:val="0"/>
          <w:marRight w:val="0"/>
          <w:marTop w:val="0"/>
          <w:marBottom w:val="0"/>
          <w:divBdr>
            <w:top w:val="none" w:sz="0" w:space="0" w:color="auto"/>
            <w:left w:val="none" w:sz="0" w:space="0" w:color="auto"/>
            <w:bottom w:val="none" w:sz="0" w:space="0" w:color="auto"/>
            <w:right w:val="none" w:sz="0" w:space="0" w:color="auto"/>
          </w:divBdr>
        </w:div>
        <w:div w:id="2051343288">
          <w:marLeft w:val="0"/>
          <w:marRight w:val="0"/>
          <w:marTop w:val="0"/>
          <w:marBottom w:val="0"/>
          <w:divBdr>
            <w:top w:val="none" w:sz="0" w:space="0" w:color="auto"/>
            <w:left w:val="none" w:sz="0" w:space="0" w:color="auto"/>
            <w:bottom w:val="none" w:sz="0" w:space="0" w:color="auto"/>
            <w:right w:val="none" w:sz="0" w:space="0" w:color="auto"/>
          </w:divBdr>
        </w:div>
        <w:div w:id="745686695">
          <w:marLeft w:val="0"/>
          <w:marRight w:val="0"/>
          <w:marTop w:val="0"/>
          <w:marBottom w:val="0"/>
          <w:divBdr>
            <w:top w:val="none" w:sz="0" w:space="0" w:color="auto"/>
            <w:left w:val="none" w:sz="0" w:space="0" w:color="auto"/>
            <w:bottom w:val="none" w:sz="0" w:space="0" w:color="auto"/>
            <w:right w:val="none" w:sz="0" w:space="0" w:color="auto"/>
          </w:divBdr>
        </w:div>
        <w:div w:id="224685546">
          <w:marLeft w:val="0"/>
          <w:marRight w:val="0"/>
          <w:marTop w:val="0"/>
          <w:marBottom w:val="0"/>
          <w:divBdr>
            <w:top w:val="none" w:sz="0" w:space="0" w:color="auto"/>
            <w:left w:val="none" w:sz="0" w:space="0" w:color="auto"/>
            <w:bottom w:val="none" w:sz="0" w:space="0" w:color="auto"/>
            <w:right w:val="none" w:sz="0" w:space="0" w:color="auto"/>
          </w:divBdr>
        </w:div>
        <w:div w:id="1304846438">
          <w:marLeft w:val="0"/>
          <w:marRight w:val="0"/>
          <w:marTop w:val="0"/>
          <w:marBottom w:val="0"/>
          <w:divBdr>
            <w:top w:val="none" w:sz="0" w:space="0" w:color="auto"/>
            <w:left w:val="none" w:sz="0" w:space="0" w:color="auto"/>
            <w:bottom w:val="none" w:sz="0" w:space="0" w:color="auto"/>
            <w:right w:val="none" w:sz="0" w:space="0" w:color="auto"/>
          </w:divBdr>
        </w:div>
        <w:div w:id="1438020475">
          <w:marLeft w:val="0"/>
          <w:marRight w:val="0"/>
          <w:marTop w:val="0"/>
          <w:marBottom w:val="0"/>
          <w:divBdr>
            <w:top w:val="none" w:sz="0" w:space="0" w:color="auto"/>
            <w:left w:val="none" w:sz="0" w:space="0" w:color="auto"/>
            <w:bottom w:val="none" w:sz="0" w:space="0" w:color="auto"/>
            <w:right w:val="none" w:sz="0" w:space="0" w:color="auto"/>
          </w:divBdr>
        </w:div>
        <w:div w:id="1649433748">
          <w:marLeft w:val="0"/>
          <w:marRight w:val="0"/>
          <w:marTop w:val="0"/>
          <w:marBottom w:val="0"/>
          <w:divBdr>
            <w:top w:val="none" w:sz="0" w:space="0" w:color="auto"/>
            <w:left w:val="none" w:sz="0" w:space="0" w:color="auto"/>
            <w:bottom w:val="none" w:sz="0" w:space="0" w:color="auto"/>
            <w:right w:val="none" w:sz="0" w:space="0" w:color="auto"/>
          </w:divBdr>
        </w:div>
        <w:div w:id="1271163533">
          <w:marLeft w:val="0"/>
          <w:marRight w:val="0"/>
          <w:marTop w:val="0"/>
          <w:marBottom w:val="0"/>
          <w:divBdr>
            <w:top w:val="none" w:sz="0" w:space="0" w:color="auto"/>
            <w:left w:val="none" w:sz="0" w:space="0" w:color="auto"/>
            <w:bottom w:val="none" w:sz="0" w:space="0" w:color="auto"/>
            <w:right w:val="none" w:sz="0" w:space="0" w:color="auto"/>
          </w:divBdr>
        </w:div>
        <w:div w:id="1557930621">
          <w:marLeft w:val="0"/>
          <w:marRight w:val="0"/>
          <w:marTop w:val="0"/>
          <w:marBottom w:val="0"/>
          <w:divBdr>
            <w:top w:val="none" w:sz="0" w:space="0" w:color="auto"/>
            <w:left w:val="none" w:sz="0" w:space="0" w:color="auto"/>
            <w:bottom w:val="none" w:sz="0" w:space="0" w:color="auto"/>
            <w:right w:val="none" w:sz="0" w:space="0" w:color="auto"/>
          </w:divBdr>
        </w:div>
        <w:div w:id="714351337">
          <w:marLeft w:val="0"/>
          <w:marRight w:val="0"/>
          <w:marTop w:val="0"/>
          <w:marBottom w:val="0"/>
          <w:divBdr>
            <w:top w:val="none" w:sz="0" w:space="0" w:color="auto"/>
            <w:left w:val="none" w:sz="0" w:space="0" w:color="auto"/>
            <w:bottom w:val="none" w:sz="0" w:space="0" w:color="auto"/>
            <w:right w:val="none" w:sz="0" w:space="0" w:color="auto"/>
          </w:divBdr>
        </w:div>
        <w:div w:id="1607301574">
          <w:marLeft w:val="0"/>
          <w:marRight w:val="0"/>
          <w:marTop w:val="0"/>
          <w:marBottom w:val="0"/>
          <w:divBdr>
            <w:top w:val="none" w:sz="0" w:space="0" w:color="auto"/>
            <w:left w:val="none" w:sz="0" w:space="0" w:color="auto"/>
            <w:bottom w:val="none" w:sz="0" w:space="0" w:color="auto"/>
            <w:right w:val="none" w:sz="0" w:space="0" w:color="auto"/>
          </w:divBdr>
        </w:div>
        <w:div w:id="1199389907">
          <w:marLeft w:val="0"/>
          <w:marRight w:val="0"/>
          <w:marTop w:val="0"/>
          <w:marBottom w:val="0"/>
          <w:divBdr>
            <w:top w:val="none" w:sz="0" w:space="0" w:color="auto"/>
            <w:left w:val="none" w:sz="0" w:space="0" w:color="auto"/>
            <w:bottom w:val="none" w:sz="0" w:space="0" w:color="auto"/>
            <w:right w:val="none" w:sz="0" w:space="0" w:color="auto"/>
          </w:divBdr>
        </w:div>
        <w:div w:id="240598920">
          <w:marLeft w:val="0"/>
          <w:marRight w:val="0"/>
          <w:marTop w:val="0"/>
          <w:marBottom w:val="0"/>
          <w:divBdr>
            <w:top w:val="none" w:sz="0" w:space="0" w:color="auto"/>
            <w:left w:val="none" w:sz="0" w:space="0" w:color="auto"/>
            <w:bottom w:val="none" w:sz="0" w:space="0" w:color="auto"/>
            <w:right w:val="none" w:sz="0" w:space="0" w:color="auto"/>
          </w:divBdr>
        </w:div>
        <w:div w:id="1822113922">
          <w:marLeft w:val="0"/>
          <w:marRight w:val="0"/>
          <w:marTop w:val="0"/>
          <w:marBottom w:val="0"/>
          <w:divBdr>
            <w:top w:val="none" w:sz="0" w:space="0" w:color="auto"/>
            <w:left w:val="none" w:sz="0" w:space="0" w:color="auto"/>
            <w:bottom w:val="none" w:sz="0" w:space="0" w:color="auto"/>
            <w:right w:val="none" w:sz="0" w:space="0" w:color="auto"/>
          </w:divBdr>
        </w:div>
        <w:div w:id="1232740110">
          <w:marLeft w:val="0"/>
          <w:marRight w:val="0"/>
          <w:marTop w:val="0"/>
          <w:marBottom w:val="0"/>
          <w:divBdr>
            <w:top w:val="none" w:sz="0" w:space="0" w:color="auto"/>
            <w:left w:val="none" w:sz="0" w:space="0" w:color="auto"/>
            <w:bottom w:val="none" w:sz="0" w:space="0" w:color="auto"/>
            <w:right w:val="none" w:sz="0" w:space="0" w:color="auto"/>
          </w:divBdr>
        </w:div>
        <w:div w:id="1830973945">
          <w:marLeft w:val="0"/>
          <w:marRight w:val="0"/>
          <w:marTop w:val="0"/>
          <w:marBottom w:val="0"/>
          <w:divBdr>
            <w:top w:val="none" w:sz="0" w:space="0" w:color="auto"/>
            <w:left w:val="none" w:sz="0" w:space="0" w:color="auto"/>
            <w:bottom w:val="none" w:sz="0" w:space="0" w:color="auto"/>
            <w:right w:val="none" w:sz="0" w:space="0" w:color="auto"/>
          </w:divBdr>
        </w:div>
        <w:div w:id="161698018">
          <w:marLeft w:val="0"/>
          <w:marRight w:val="0"/>
          <w:marTop w:val="0"/>
          <w:marBottom w:val="0"/>
          <w:divBdr>
            <w:top w:val="none" w:sz="0" w:space="0" w:color="auto"/>
            <w:left w:val="none" w:sz="0" w:space="0" w:color="auto"/>
            <w:bottom w:val="none" w:sz="0" w:space="0" w:color="auto"/>
            <w:right w:val="none" w:sz="0" w:space="0" w:color="auto"/>
          </w:divBdr>
        </w:div>
        <w:div w:id="128405395">
          <w:marLeft w:val="0"/>
          <w:marRight w:val="0"/>
          <w:marTop w:val="0"/>
          <w:marBottom w:val="0"/>
          <w:divBdr>
            <w:top w:val="none" w:sz="0" w:space="0" w:color="auto"/>
            <w:left w:val="none" w:sz="0" w:space="0" w:color="auto"/>
            <w:bottom w:val="none" w:sz="0" w:space="0" w:color="auto"/>
            <w:right w:val="none" w:sz="0" w:space="0" w:color="auto"/>
          </w:divBdr>
        </w:div>
        <w:div w:id="1402674814">
          <w:marLeft w:val="0"/>
          <w:marRight w:val="0"/>
          <w:marTop w:val="0"/>
          <w:marBottom w:val="0"/>
          <w:divBdr>
            <w:top w:val="none" w:sz="0" w:space="0" w:color="auto"/>
            <w:left w:val="none" w:sz="0" w:space="0" w:color="auto"/>
            <w:bottom w:val="none" w:sz="0" w:space="0" w:color="auto"/>
            <w:right w:val="none" w:sz="0" w:space="0" w:color="auto"/>
          </w:divBdr>
        </w:div>
        <w:div w:id="1238397345">
          <w:marLeft w:val="0"/>
          <w:marRight w:val="0"/>
          <w:marTop w:val="0"/>
          <w:marBottom w:val="0"/>
          <w:divBdr>
            <w:top w:val="none" w:sz="0" w:space="0" w:color="auto"/>
            <w:left w:val="none" w:sz="0" w:space="0" w:color="auto"/>
            <w:bottom w:val="none" w:sz="0" w:space="0" w:color="auto"/>
            <w:right w:val="none" w:sz="0" w:space="0" w:color="auto"/>
          </w:divBdr>
        </w:div>
        <w:div w:id="1265573078">
          <w:marLeft w:val="0"/>
          <w:marRight w:val="0"/>
          <w:marTop w:val="0"/>
          <w:marBottom w:val="0"/>
          <w:divBdr>
            <w:top w:val="none" w:sz="0" w:space="0" w:color="auto"/>
            <w:left w:val="none" w:sz="0" w:space="0" w:color="auto"/>
            <w:bottom w:val="none" w:sz="0" w:space="0" w:color="auto"/>
            <w:right w:val="none" w:sz="0" w:space="0" w:color="auto"/>
          </w:divBdr>
        </w:div>
        <w:div w:id="1209682130">
          <w:marLeft w:val="0"/>
          <w:marRight w:val="0"/>
          <w:marTop w:val="0"/>
          <w:marBottom w:val="0"/>
          <w:divBdr>
            <w:top w:val="none" w:sz="0" w:space="0" w:color="auto"/>
            <w:left w:val="none" w:sz="0" w:space="0" w:color="auto"/>
            <w:bottom w:val="none" w:sz="0" w:space="0" w:color="auto"/>
            <w:right w:val="none" w:sz="0" w:space="0" w:color="auto"/>
          </w:divBdr>
        </w:div>
        <w:div w:id="1292520321">
          <w:marLeft w:val="0"/>
          <w:marRight w:val="0"/>
          <w:marTop w:val="0"/>
          <w:marBottom w:val="0"/>
          <w:divBdr>
            <w:top w:val="none" w:sz="0" w:space="0" w:color="auto"/>
            <w:left w:val="none" w:sz="0" w:space="0" w:color="auto"/>
            <w:bottom w:val="none" w:sz="0" w:space="0" w:color="auto"/>
            <w:right w:val="none" w:sz="0" w:space="0" w:color="auto"/>
          </w:divBdr>
        </w:div>
        <w:div w:id="1103458087">
          <w:marLeft w:val="0"/>
          <w:marRight w:val="0"/>
          <w:marTop w:val="0"/>
          <w:marBottom w:val="0"/>
          <w:divBdr>
            <w:top w:val="none" w:sz="0" w:space="0" w:color="auto"/>
            <w:left w:val="none" w:sz="0" w:space="0" w:color="auto"/>
            <w:bottom w:val="none" w:sz="0" w:space="0" w:color="auto"/>
            <w:right w:val="none" w:sz="0" w:space="0" w:color="auto"/>
          </w:divBdr>
        </w:div>
        <w:div w:id="1583368084">
          <w:marLeft w:val="0"/>
          <w:marRight w:val="0"/>
          <w:marTop w:val="0"/>
          <w:marBottom w:val="0"/>
          <w:divBdr>
            <w:top w:val="none" w:sz="0" w:space="0" w:color="auto"/>
            <w:left w:val="none" w:sz="0" w:space="0" w:color="auto"/>
            <w:bottom w:val="none" w:sz="0" w:space="0" w:color="auto"/>
            <w:right w:val="none" w:sz="0" w:space="0" w:color="auto"/>
          </w:divBdr>
        </w:div>
        <w:div w:id="222328026">
          <w:marLeft w:val="0"/>
          <w:marRight w:val="0"/>
          <w:marTop w:val="0"/>
          <w:marBottom w:val="0"/>
          <w:divBdr>
            <w:top w:val="none" w:sz="0" w:space="0" w:color="auto"/>
            <w:left w:val="none" w:sz="0" w:space="0" w:color="auto"/>
            <w:bottom w:val="none" w:sz="0" w:space="0" w:color="auto"/>
            <w:right w:val="none" w:sz="0" w:space="0" w:color="auto"/>
          </w:divBdr>
        </w:div>
        <w:div w:id="89548224">
          <w:marLeft w:val="0"/>
          <w:marRight w:val="0"/>
          <w:marTop w:val="0"/>
          <w:marBottom w:val="0"/>
          <w:divBdr>
            <w:top w:val="none" w:sz="0" w:space="0" w:color="auto"/>
            <w:left w:val="none" w:sz="0" w:space="0" w:color="auto"/>
            <w:bottom w:val="none" w:sz="0" w:space="0" w:color="auto"/>
            <w:right w:val="none" w:sz="0" w:space="0" w:color="auto"/>
          </w:divBdr>
        </w:div>
        <w:div w:id="749080728">
          <w:marLeft w:val="0"/>
          <w:marRight w:val="0"/>
          <w:marTop w:val="0"/>
          <w:marBottom w:val="0"/>
          <w:divBdr>
            <w:top w:val="none" w:sz="0" w:space="0" w:color="auto"/>
            <w:left w:val="none" w:sz="0" w:space="0" w:color="auto"/>
            <w:bottom w:val="none" w:sz="0" w:space="0" w:color="auto"/>
            <w:right w:val="none" w:sz="0" w:space="0" w:color="auto"/>
          </w:divBdr>
        </w:div>
        <w:div w:id="416443398">
          <w:marLeft w:val="0"/>
          <w:marRight w:val="0"/>
          <w:marTop w:val="0"/>
          <w:marBottom w:val="0"/>
          <w:divBdr>
            <w:top w:val="none" w:sz="0" w:space="0" w:color="auto"/>
            <w:left w:val="none" w:sz="0" w:space="0" w:color="auto"/>
            <w:bottom w:val="none" w:sz="0" w:space="0" w:color="auto"/>
            <w:right w:val="none" w:sz="0" w:space="0" w:color="auto"/>
          </w:divBdr>
        </w:div>
        <w:div w:id="1269775431">
          <w:marLeft w:val="0"/>
          <w:marRight w:val="0"/>
          <w:marTop w:val="0"/>
          <w:marBottom w:val="0"/>
          <w:divBdr>
            <w:top w:val="none" w:sz="0" w:space="0" w:color="auto"/>
            <w:left w:val="none" w:sz="0" w:space="0" w:color="auto"/>
            <w:bottom w:val="none" w:sz="0" w:space="0" w:color="auto"/>
            <w:right w:val="none" w:sz="0" w:space="0" w:color="auto"/>
          </w:divBdr>
        </w:div>
        <w:div w:id="6104016">
          <w:marLeft w:val="0"/>
          <w:marRight w:val="0"/>
          <w:marTop w:val="0"/>
          <w:marBottom w:val="0"/>
          <w:divBdr>
            <w:top w:val="none" w:sz="0" w:space="0" w:color="auto"/>
            <w:left w:val="none" w:sz="0" w:space="0" w:color="auto"/>
            <w:bottom w:val="none" w:sz="0" w:space="0" w:color="auto"/>
            <w:right w:val="none" w:sz="0" w:space="0" w:color="auto"/>
          </w:divBdr>
        </w:div>
        <w:div w:id="2081365228">
          <w:marLeft w:val="0"/>
          <w:marRight w:val="0"/>
          <w:marTop w:val="0"/>
          <w:marBottom w:val="0"/>
          <w:divBdr>
            <w:top w:val="none" w:sz="0" w:space="0" w:color="auto"/>
            <w:left w:val="none" w:sz="0" w:space="0" w:color="auto"/>
            <w:bottom w:val="none" w:sz="0" w:space="0" w:color="auto"/>
            <w:right w:val="none" w:sz="0" w:space="0" w:color="auto"/>
          </w:divBdr>
        </w:div>
        <w:div w:id="322240575">
          <w:marLeft w:val="0"/>
          <w:marRight w:val="0"/>
          <w:marTop w:val="0"/>
          <w:marBottom w:val="0"/>
          <w:divBdr>
            <w:top w:val="none" w:sz="0" w:space="0" w:color="auto"/>
            <w:left w:val="none" w:sz="0" w:space="0" w:color="auto"/>
            <w:bottom w:val="none" w:sz="0" w:space="0" w:color="auto"/>
            <w:right w:val="none" w:sz="0" w:space="0" w:color="auto"/>
          </w:divBdr>
        </w:div>
        <w:div w:id="1710304195">
          <w:marLeft w:val="0"/>
          <w:marRight w:val="0"/>
          <w:marTop w:val="0"/>
          <w:marBottom w:val="0"/>
          <w:divBdr>
            <w:top w:val="none" w:sz="0" w:space="0" w:color="auto"/>
            <w:left w:val="none" w:sz="0" w:space="0" w:color="auto"/>
            <w:bottom w:val="none" w:sz="0" w:space="0" w:color="auto"/>
            <w:right w:val="none" w:sz="0" w:space="0" w:color="auto"/>
          </w:divBdr>
        </w:div>
        <w:div w:id="2019310191">
          <w:marLeft w:val="0"/>
          <w:marRight w:val="0"/>
          <w:marTop w:val="0"/>
          <w:marBottom w:val="0"/>
          <w:divBdr>
            <w:top w:val="none" w:sz="0" w:space="0" w:color="auto"/>
            <w:left w:val="none" w:sz="0" w:space="0" w:color="auto"/>
            <w:bottom w:val="none" w:sz="0" w:space="0" w:color="auto"/>
            <w:right w:val="none" w:sz="0" w:space="0" w:color="auto"/>
          </w:divBdr>
        </w:div>
        <w:div w:id="1287736851">
          <w:marLeft w:val="0"/>
          <w:marRight w:val="0"/>
          <w:marTop w:val="0"/>
          <w:marBottom w:val="0"/>
          <w:divBdr>
            <w:top w:val="none" w:sz="0" w:space="0" w:color="auto"/>
            <w:left w:val="none" w:sz="0" w:space="0" w:color="auto"/>
            <w:bottom w:val="none" w:sz="0" w:space="0" w:color="auto"/>
            <w:right w:val="none" w:sz="0" w:space="0" w:color="auto"/>
          </w:divBdr>
        </w:div>
        <w:div w:id="1128166756">
          <w:marLeft w:val="0"/>
          <w:marRight w:val="0"/>
          <w:marTop w:val="0"/>
          <w:marBottom w:val="0"/>
          <w:divBdr>
            <w:top w:val="none" w:sz="0" w:space="0" w:color="auto"/>
            <w:left w:val="none" w:sz="0" w:space="0" w:color="auto"/>
            <w:bottom w:val="none" w:sz="0" w:space="0" w:color="auto"/>
            <w:right w:val="none" w:sz="0" w:space="0" w:color="auto"/>
          </w:divBdr>
        </w:div>
        <w:div w:id="451897414">
          <w:marLeft w:val="0"/>
          <w:marRight w:val="0"/>
          <w:marTop w:val="0"/>
          <w:marBottom w:val="0"/>
          <w:divBdr>
            <w:top w:val="none" w:sz="0" w:space="0" w:color="auto"/>
            <w:left w:val="none" w:sz="0" w:space="0" w:color="auto"/>
            <w:bottom w:val="none" w:sz="0" w:space="0" w:color="auto"/>
            <w:right w:val="none" w:sz="0" w:space="0" w:color="auto"/>
          </w:divBdr>
        </w:div>
        <w:div w:id="1518500212">
          <w:marLeft w:val="0"/>
          <w:marRight w:val="0"/>
          <w:marTop w:val="0"/>
          <w:marBottom w:val="0"/>
          <w:divBdr>
            <w:top w:val="none" w:sz="0" w:space="0" w:color="auto"/>
            <w:left w:val="none" w:sz="0" w:space="0" w:color="auto"/>
            <w:bottom w:val="none" w:sz="0" w:space="0" w:color="auto"/>
            <w:right w:val="none" w:sz="0" w:space="0" w:color="auto"/>
          </w:divBdr>
        </w:div>
        <w:div w:id="1962227360">
          <w:marLeft w:val="0"/>
          <w:marRight w:val="0"/>
          <w:marTop w:val="0"/>
          <w:marBottom w:val="0"/>
          <w:divBdr>
            <w:top w:val="none" w:sz="0" w:space="0" w:color="auto"/>
            <w:left w:val="none" w:sz="0" w:space="0" w:color="auto"/>
            <w:bottom w:val="none" w:sz="0" w:space="0" w:color="auto"/>
            <w:right w:val="none" w:sz="0" w:space="0" w:color="auto"/>
          </w:divBdr>
        </w:div>
        <w:div w:id="908811165">
          <w:marLeft w:val="0"/>
          <w:marRight w:val="0"/>
          <w:marTop w:val="0"/>
          <w:marBottom w:val="0"/>
          <w:divBdr>
            <w:top w:val="none" w:sz="0" w:space="0" w:color="auto"/>
            <w:left w:val="none" w:sz="0" w:space="0" w:color="auto"/>
            <w:bottom w:val="none" w:sz="0" w:space="0" w:color="auto"/>
            <w:right w:val="none" w:sz="0" w:space="0" w:color="auto"/>
          </w:divBdr>
        </w:div>
        <w:div w:id="1015614138">
          <w:marLeft w:val="0"/>
          <w:marRight w:val="0"/>
          <w:marTop w:val="0"/>
          <w:marBottom w:val="0"/>
          <w:divBdr>
            <w:top w:val="none" w:sz="0" w:space="0" w:color="auto"/>
            <w:left w:val="none" w:sz="0" w:space="0" w:color="auto"/>
            <w:bottom w:val="none" w:sz="0" w:space="0" w:color="auto"/>
            <w:right w:val="none" w:sz="0" w:space="0" w:color="auto"/>
          </w:divBdr>
        </w:div>
        <w:div w:id="2122457742">
          <w:marLeft w:val="0"/>
          <w:marRight w:val="0"/>
          <w:marTop w:val="0"/>
          <w:marBottom w:val="0"/>
          <w:divBdr>
            <w:top w:val="none" w:sz="0" w:space="0" w:color="auto"/>
            <w:left w:val="none" w:sz="0" w:space="0" w:color="auto"/>
            <w:bottom w:val="none" w:sz="0" w:space="0" w:color="auto"/>
            <w:right w:val="none" w:sz="0" w:space="0" w:color="auto"/>
          </w:divBdr>
        </w:div>
        <w:div w:id="791364761">
          <w:marLeft w:val="0"/>
          <w:marRight w:val="0"/>
          <w:marTop w:val="0"/>
          <w:marBottom w:val="0"/>
          <w:divBdr>
            <w:top w:val="none" w:sz="0" w:space="0" w:color="auto"/>
            <w:left w:val="none" w:sz="0" w:space="0" w:color="auto"/>
            <w:bottom w:val="none" w:sz="0" w:space="0" w:color="auto"/>
            <w:right w:val="none" w:sz="0" w:space="0" w:color="auto"/>
          </w:divBdr>
        </w:div>
        <w:div w:id="1135220105">
          <w:marLeft w:val="0"/>
          <w:marRight w:val="0"/>
          <w:marTop w:val="0"/>
          <w:marBottom w:val="0"/>
          <w:divBdr>
            <w:top w:val="none" w:sz="0" w:space="0" w:color="auto"/>
            <w:left w:val="none" w:sz="0" w:space="0" w:color="auto"/>
            <w:bottom w:val="none" w:sz="0" w:space="0" w:color="auto"/>
            <w:right w:val="none" w:sz="0" w:space="0" w:color="auto"/>
          </w:divBdr>
        </w:div>
        <w:div w:id="940845396">
          <w:marLeft w:val="0"/>
          <w:marRight w:val="0"/>
          <w:marTop w:val="0"/>
          <w:marBottom w:val="0"/>
          <w:divBdr>
            <w:top w:val="none" w:sz="0" w:space="0" w:color="auto"/>
            <w:left w:val="none" w:sz="0" w:space="0" w:color="auto"/>
            <w:bottom w:val="none" w:sz="0" w:space="0" w:color="auto"/>
            <w:right w:val="none" w:sz="0" w:space="0" w:color="auto"/>
          </w:divBdr>
        </w:div>
        <w:div w:id="365565879">
          <w:marLeft w:val="0"/>
          <w:marRight w:val="0"/>
          <w:marTop w:val="0"/>
          <w:marBottom w:val="0"/>
          <w:divBdr>
            <w:top w:val="none" w:sz="0" w:space="0" w:color="auto"/>
            <w:left w:val="none" w:sz="0" w:space="0" w:color="auto"/>
            <w:bottom w:val="none" w:sz="0" w:space="0" w:color="auto"/>
            <w:right w:val="none" w:sz="0" w:space="0" w:color="auto"/>
          </w:divBdr>
        </w:div>
        <w:div w:id="1224105035">
          <w:marLeft w:val="0"/>
          <w:marRight w:val="0"/>
          <w:marTop w:val="0"/>
          <w:marBottom w:val="0"/>
          <w:divBdr>
            <w:top w:val="none" w:sz="0" w:space="0" w:color="auto"/>
            <w:left w:val="none" w:sz="0" w:space="0" w:color="auto"/>
            <w:bottom w:val="none" w:sz="0" w:space="0" w:color="auto"/>
            <w:right w:val="none" w:sz="0" w:space="0" w:color="auto"/>
          </w:divBdr>
        </w:div>
        <w:div w:id="1328821106">
          <w:marLeft w:val="0"/>
          <w:marRight w:val="0"/>
          <w:marTop w:val="0"/>
          <w:marBottom w:val="0"/>
          <w:divBdr>
            <w:top w:val="none" w:sz="0" w:space="0" w:color="auto"/>
            <w:left w:val="none" w:sz="0" w:space="0" w:color="auto"/>
            <w:bottom w:val="none" w:sz="0" w:space="0" w:color="auto"/>
            <w:right w:val="none" w:sz="0" w:space="0" w:color="auto"/>
          </w:divBdr>
        </w:div>
        <w:div w:id="1053770788">
          <w:marLeft w:val="0"/>
          <w:marRight w:val="0"/>
          <w:marTop w:val="0"/>
          <w:marBottom w:val="0"/>
          <w:divBdr>
            <w:top w:val="none" w:sz="0" w:space="0" w:color="auto"/>
            <w:left w:val="none" w:sz="0" w:space="0" w:color="auto"/>
            <w:bottom w:val="none" w:sz="0" w:space="0" w:color="auto"/>
            <w:right w:val="none" w:sz="0" w:space="0" w:color="auto"/>
          </w:divBdr>
        </w:div>
        <w:div w:id="808204810">
          <w:marLeft w:val="0"/>
          <w:marRight w:val="0"/>
          <w:marTop w:val="0"/>
          <w:marBottom w:val="0"/>
          <w:divBdr>
            <w:top w:val="none" w:sz="0" w:space="0" w:color="auto"/>
            <w:left w:val="none" w:sz="0" w:space="0" w:color="auto"/>
            <w:bottom w:val="none" w:sz="0" w:space="0" w:color="auto"/>
            <w:right w:val="none" w:sz="0" w:space="0" w:color="auto"/>
          </w:divBdr>
        </w:div>
        <w:div w:id="917710091">
          <w:marLeft w:val="0"/>
          <w:marRight w:val="0"/>
          <w:marTop w:val="0"/>
          <w:marBottom w:val="0"/>
          <w:divBdr>
            <w:top w:val="none" w:sz="0" w:space="0" w:color="auto"/>
            <w:left w:val="none" w:sz="0" w:space="0" w:color="auto"/>
            <w:bottom w:val="none" w:sz="0" w:space="0" w:color="auto"/>
            <w:right w:val="none" w:sz="0" w:space="0" w:color="auto"/>
          </w:divBdr>
        </w:div>
        <w:div w:id="863834303">
          <w:marLeft w:val="0"/>
          <w:marRight w:val="0"/>
          <w:marTop w:val="0"/>
          <w:marBottom w:val="0"/>
          <w:divBdr>
            <w:top w:val="none" w:sz="0" w:space="0" w:color="auto"/>
            <w:left w:val="none" w:sz="0" w:space="0" w:color="auto"/>
            <w:bottom w:val="none" w:sz="0" w:space="0" w:color="auto"/>
            <w:right w:val="none" w:sz="0" w:space="0" w:color="auto"/>
          </w:divBdr>
        </w:div>
        <w:div w:id="1784104667">
          <w:marLeft w:val="0"/>
          <w:marRight w:val="0"/>
          <w:marTop w:val="0"/>
          <w:marBottom w:val="0"/>
          <w:divBdr>
            <w:top w:val="none" w:sz="0" w:space="0" w:color="auto"/>
            <w:left w:val="none" w:sz="0" w:space="0" w:color="auto"/>
            <w:bottom w:val="none" w:sz="0" w:space="0" w:color="auto"/>
            <w:right w:val="none" w:sz="0" w:space="0" w:color="auto"/>
          </w:divBdr>
        </w:div>
        <w:div w:id="1628045491">
          <w:marLeft w:val="0"/>
          <w:marRight w:val="0"/>
          <w:marTop w:val="0"/>
          <w:marBottom w:val="0"/>
          <w:divBdr>
            <w:top w:val="none" w:sz="0" w:space="0" w:color="auto"/>
            <w:left w:val="none" w:sz="0" w:space="0" w:color="auto"/>
            <w:bottom w:val="none" w:sz="0" w:space="0" w:color="auto"/>
            <w:right w:val="none" w:sz="0" w:space="0" w:color="auto"/>
          </w:divBdr>
        </w:div>
        <w:div w:id="1222060458">
          <w:marLeft w:val="0"/>
          <w:marRight w:val="0"/>
          <w:marTop w:val="0"/>
          <w:marBottom w:val="0"/>
          <w:divBdr>
            <w:top w:val="none" w:sz="0" w:space="0" w:color="auto"/>
            <w:left w:val="none" w:sz="0" w:space="0" w:color="auto"/>
            <w:bottom w:val="none" w:sz="0" w:space="0" w:color="auto"/>
            <w:right w:val="none" w:sz="0" w:space="0" w:color="auto"/>
          </w:divBdr>
        </w:div>
        <w:div w:id="1679193822">
          <w:marLeft w:val="0"/>
          <w:marRight w:val="0"/>
          <w:marTop w:val="0"/>
          <w:marBottom w:val="0"/>
          <w:divBdr>
            <w:top w:val="none" w:sz="0" w:space="0" w:color="auto"/>
            <w:left w:val="none" w:sz="0" w:space="0" w:color="auto"/>
            <w:bottom w:val="none" w:sz="0" w:space="0" w:color="auto"/>
            <w:right w:val="none" w:sz="0" w:space="0" w:color="auto"/>
          </w:divBdr>
        </w:div>
        <w:div w:id="1553927866">
          <w:marLeft w:val="0"/>
          <w:marRight w:val="0"/>
          <w:marTop w:val="0"/>
          <w:marBottom w:val="0"/>
          <w:divBdr>
            <w:top w:val="none" w:sz="0" w:space="0" w:color="auto"/>
            <w:left w:val="none" w:sz="0" w:space="0" w:color="auto"/>
            <w:bottom w:val="none" w:sz="0" w:space="0" w:color="auto"/>
            <w:right w:val="none" w:sz="0" w:space="0" w:color="auto"/>
          </w:divBdr>
        </w:div>
        <w:div w:id="68618506">
          <w:marLeft w:val="0"/>
          <w:marRight w:val="0"/>
          <w:marTop w:val="0"/>
          <w:marBottom w:val="0"/>
          <w:divBdr>
            <w:top w:val="none" w:sz="0" w:space="0" w:color="auto"/>
            <w:left w:val="none" w:sz="0" w:space="0" w:color="auto"/>
            <w:bottom w:val="none" w:sz="0" w:space="0" w:color="auto"/>
            <w:right w:val="none" w:sz="0" w:space="0" w:color="auto"/>
          </w:divBdr>
        </w:div>
        <w:div w:id="1211039990">
          <w:marLeft w:val="0"/>
          <w:marRight w:val="0"/>
          <w:marTop w:val="0"/>
          <w:marBottom w:val="0"/>
          <w:divBdr>
            <w:top w:val="none" w:sz="0" w:space="0" w:color="auto"/>
            <w:left w:val="none" w:sz="0" w:space="0" w:color="auto"/>
            <w:bottom w:val="none" w:sz="0" w:space="0" w:color="auto"/>
            <w:right w:val="none" w:sz="0" w:space="0" w:color="auto"/>
          </w:divBdr>
        </w:div>
        <w:div w:id="1884101874">
          <w:marLeft w:val="0"/>
          <w:marRight w:val="0"/>
          <w:marTop w:val="0"/>
          <w:marBottom w:val="0"/>
          <w:divBdr>
            <w:top w:val="none" w:sz="0" w:space="0" w:color="auto"/>
            <w:left w:val="none" w:sz="0" w:space="0" w:color="auto"/>
            <w:bottom w:val="none" w:sz="0" w:space="0" w:color="auto"/>
            <w:right w:val="none" w:sz="0" w:space="0" w:color="auto"/>
          </w:divBdr>
        </w:div>
        <w:div w:id="2087065578">
          <w:marLeft w:val="0"/>
          <w:marRight w:val="0"/>
          <w:marTop w:val="0"/>
          <w:marBottom w:val="0"/>
          <w:divBdr>
            <w:top w:val="none" w:sz="0" w:space="0" w:color="auto"/>
            <w:left w:val="none" w:sz="0" w:space="0" w:color="auto"/>
            <w:bottom w:val="none" w:sz="0" w:space="0" w:color="auto"/>
            <w:right w:val="none" w:sz="0" w:space="0" w:color="auto"/>
          </w:divBdr>
        </w:div>
        <w:div w:id="155998102">
          <w:marLeft w:val="0"/>
          <w:marRight w:val="0"/>
          <w:marTop w:val="0"/>
          <w:marBottom w:val="0"/>
          <w:divBdr>
            <w:top w:val="none" w:sz="0" w:space="0" w:color="auto"/>
            <w:left w:val="none" w:sz="0" w:space="0" w:color="auto"/>
            <w:bottom w:val="none" w:sz="0" w:space="0" w:color="auto"/>
            <w:right w:val="none" w:sz="0" w:space="0" w:color="auto"/>
          </w:divBdr>
        </w:div>
        <w:div w:id="956643408">
          <w:marLeft w:val="0"/>
          <w:marRight w:val="0"/>
          <w:marTop w:val="0"/>
          <w:marBottom w:val="0"/>
          <w:divBdr>
            <w:top w:val="none" w:sz="0" w:space="0" w:color="auto"/>
            <w:left w:val="none" w:sz="0" w:space="0" w:color="auto"/>
            <w:bottom w:val="none" w:sz="0" w:space="0" w:color="auto"/>
            <w:right w:val="none" w:sz="0" w:space="0" w:color="auto"/>
          </w:divBdr>
        </w:div>
        <w:div w:id="1644965403">
          <w:marLeft w:val="0"/>
          <w:marRight w:val="0"/>
          <w:marTop w:val="0"/>
          <w:marBottom w:val="0"/>
          <w:divBdr>
            <w:top w:val="none" w:sz="0" w:space="0" w:color="auto"/>
            <w:left w:val="none" w:sz="0" w:space="0" w:color="auto"/>
            <w:bottom w:val="none" w:sz="0" w:space="0" w:color="auto"/>
            <w:right w:val="none" w:sz="0" w:space="0" w:color="auto"/>
          </w:divBdr>
        </w:div>
        <w:div w:id="1500659977">
          <w:marLeft w:val="0"/>
          <w:marRight w:val="0"/>
          <w:marTop w:val="0"/>
          <w:marBottom w:val="0"/>
          <w:divBdr>
            <w:top w:val="none" w:sz="0" w:space="0" w:color="auto"/>
            <w:left w:val="none" w:sz="0" w:space="0" w:color="auto"/>
            <w:bottom w:val="none" w:sz="0" w:space="0" w:color="auto"/>
            <w:right w:val="none" w:sz="0" w:space="0" w:color="auto"/>
          </w:divBdr>
        </w:div>
        <w:div w:id="421023951">
          <w:marLeft w:val="0"/>
          <w:marRight w:val="0"/>
          <w:marTop w:val="0"/>
          <w:marBottom w:val="0"/>
          <w:divBdr>
            <w:top w:val="none" w:sz="0" w:space="0" w:color="auto"/>
            <w:left w:val="none" w:sz="0" w:space="0" w:color="auto"/>
            <w:bottom w:val="none" w:sz="0" w:space="0" w:color="auto"/>
            <w:right w:val="none" w:sz="0" w:space="0" w:color="auto"/>
          </w:divBdr>
        </w:div>
        <w:div w:id="822696063">
          <w:marLeft w:val="0"/>
          <w:marRight w:val="0"/>
          <w:marTop w:val="0"/>
          <w:marBottom w:val="0"/>
          <w:divBdr>
            <w:top w:val="none" w:sz="0" w:space="0" w:color="auto"/>
            <w:left w:val="none" w:sz="0" w:space="0" w:color="auto"/>
            <w:bottom w:val="none" w:sz="0" w:space="0" w:color="auto"/>
            <w:right w:val="none" w:sz="0" w:space="0" w:color="auto"/>
          </w:divBdr>
        </w:div>
        <w:div w:id="388648525">
          <w:marLeft w:val="0"/>
          <w:marRight w:val="0"/>
          <w:marTop w:val="0"/>
          <w:marBottom w:val="0"/>
          <w:divBdr>
            <w:top w:val="none" w:sz="0" w:space="0" w:color="auto"/>
            <w:left w:val="none" w:sz="0" w:space="0" w:color="auto"/>
            <w:bottom w:val="none" w:sz="0" w:space="0" w:color="auto"/>
            <w:right w:val="none" w:sz="0" w:space="0" w:color="auto"/>
          </w:divBdr>
        </w:div>
        <w:div w:id="1937513026">
          <w:marLeft w:val="0"/>
          <w:marRight w:val="0"/>
          <w:marTop w:val="0"/>
          <w:marBottom w:val="0"/>
          <w:divBdr>
            <w:top w:val="none" w:sz="0" w:space="0" w:color="auto"/>
            <w:left w:val="none" w:sz="0" w:space="0" w:color="auto"/>
            <w:bottom w:val="none" w:sz="0" w:space="0" w:color="auto"/>
            <w:right w:val="none" w:sz="0" w:space="0" w:color="auto"/>
          </w:divBdr>
        </w:div>
        <w:div w:id="1865287673">
          <w:marLeft w:val="0"/>
          <w:marRight w:val="0"/>
          <w:marTop w:val="0"/>
          <w:marBottom w:val="0"/>
          <w:divBdr>
            <w:top w:val="none" w:sz="0" w:space="0" w:color="auto"/>
            <w:left w:val="none" w:sz="0" w:space="0" w:color="auto"/>
            <w:bottom w:val="none" w:sz="0" w:space="0" w:color="auto"/>
            <w:right w:val="none" w:sz="0" w:space="0" w:color="auto"/>
          </w:divBdr>
        </w:div>
        <w:div w:id="1418475262">
          <w:marLeft w:val="0"/>
          <w:marRight w:val="0"/>
          <w:marTop w:val="0"/>
          <w:marBottom w:val="0"/>
          <w:divBdr>
            <w:top w:val="none" w:sz="0" w:space="0" w:color="auto"/>
            <w:left w:val="none" w:sz="0" w:space="0" w:color="auto"/>
            <w:bottom w:val="none" w:sz="0" w:space="0" w:color="auto"/>
            <w:right w:val="none" w:sz="0" w:space="0" w:color="auto"/>
          </w:divBdr>
        </w:div>
        <w:div w:id="1299455284">
          <w:marLeft w:val="0"/>
          <w:marRight w:val="0"/>
          <w:marTop w:val="0"/>
          <w:marBottom w:val="0"/>
          <w:divBdr>
            <w:top w:val="none" w:sz="0" w:space="0" w:color="auto"/>
            <w:left w:val="none" w:sz="0" w:space="0" w:color="auto"/>
            <w:bottom w:val="none" w:sz="0" w:space="0" w:color="auto"/>
            <w:right w:val="none" w:sz="0" w:space="0" w:color="auto"/>
          </w:divBdr>
        </w:div>
        <w:div w:id="1366172343">
          <w:marLeft w:val="0"/>
          <w:marRight w:val="0"/>
          <w:marTop w:val="0"/>
          <w:marBottom w:val="0"/>
          <w:divBdr>
            <w:top w:val="none" w:sz="0" w:space="0" w:color="auto"/>
            <w:left w:val="none" w:sz="0" w:space="0" w:color="auto"/>
            <w:bottom w:val="none" w:sz="0" w:space="0" w:color="auto"/>
            <w:right w:val="none" w:sz="0" w:space="0" w:color="auto"/>
          </w:divBdr>
        </w:div>
        <w:div w:id="1395661862">
          <w:marLeft w:val="0"/>
          <w:marRight w:val="0"/>
          <w:marTop w:val="0"/>
          <w:marBottom w:val="0"/>
          <w:divBdr>
            <w:top w:val="none" w:sz="0" w:space="0" w:color="auto"/>
            <w:left w:val="none" w:sz="0" w:space="0" w:color="auto"/>
            <w:bottom w:val="none" w:sz="0" w:space="0" w:color="auto"/>
            <w:right w:val="none" w:sz="0" w:space="0" w:color="auto"/>
          </w:divBdr>
        </w:div>
        <w:div w:id="1955675802">
          <w:marLeft w:val="0"/>
          <w:marRight w:val="0"/>
          <w:marTop w:val="0"/>
          <w:marBottom w:val="0"/>
          <w:divBdr>
            <w:top w:val="none" w:sz="0" w:space="0" w:color="auto"/>
            <w:left w:val="none" w:sz="0" w:space="0" w:color="auto"/>
            <w:bottom w:val="none" w:sz="0" w:space="0" w:color="auto"/>
            <w:right w:val="none" w:sz="0" w:space="0" w:color="auto"/>
          </w:divBdr>
        </w:div>
        <w:div w:id="668336452">
          <w:marLeft w:val="0"/>
          <w:marRight w:val="0"/>
          <w:marTop w:val="0"/>
          <w:marBottom w:val="0"/>
          <w:divBdr>
            <w:top w:val="none" w:sz="0" w:space="0" w:color="auto"/>
            <w:left w:val="none" w:sz="0" w:space="0" w:color="auto"/>
            <w:bottom w:val="none" w:sz="0" w:space="0" w:color="auto"/>
            <w:right w:val="none" w:sz="0" w:space="0" w:color="auto"/>
          </w:divBdr>
        </w:div>
        <w:div w:id="120805428">
          <w:marLeft w:val="0"/>
          <w:marRight w:val="0"/>
          <w:marTop w:val="0"/>
          <w:marBottom w:val="0"/>
          <w:divBdr>
            <w:top w:val="none" w:sz="0" w:space="0" w:color="auto"/>
            <w:left w:val="none" w:sz="0" w:space="0" w:color="auto"/>
            <w:bottom w:val="none" w:sz="0" w:space="0" w:color="auto"/>
            <w:right w:val="none" w:sz="0" w:space="0" w:color="auto"/>
          </w:divBdr>
        </w:div>
        <w:div w:id="1929729081">
          <w:marLeft w:val="0"/>
          <w:marRight w:val="0"/>
          <w:marTop w:val="0"/>
          <w:marBottom w:val="0"/>
          <w:divBdr>
            <w:top w:val="none" w:sz="0" w:space="0" w:color="auto"/>
            <w:left w:val="none" w:sz="0" w:space="0" w:color="auto"/>
            <w:bottom w:val="none" w:sz="0" w:space="0" w:color="auto"/>
            <w:right w:val="none" w:sz="0" w:space="0" w:color="auto"/>
          </w:divBdr>
        </w:div>
        <w:div w:id="822352067">
          <w:marLeft w:val="0"/>
          <w:marRight w:val="0"/>
          <w:marTop w:val="0"/>
          <w:marBottom w:val="0"/>
          <w:divBdr>
            <w:top w:val="none" w:sz="0" w:space="0" w:color="auto"/>
            <w:left w:val="none" w:sz="0" w:space="0" w:color="auto"/>
            <w:bottom w:val="none" w:sz="0" w:space="0" w:color="auto"/>
            <w:right w:val="none" w:sz="0" w:space="0" w:color="auto"/>
          </w:divBdr>
        </w:div>
        <w:div w:id="2132742844">
          <w:marLeft w:val="0"/>
          <w:marRight w:val="0"/>
          <w:marTop w:val="0"/>
          <w:marBottom w:val="0"/>
          <w:divBdr>
            <w:top w:val="none" w:sz="0" w:space="0" w:color="auto"/>
            <w:left w:val="none" w:sz="0" w:space="0" w:color="auto"/>
            <w:bottom w:val="none" w:sz="0" w:space="0" w:color="auto"/>
            <w:right w:val="none" w:sz="0" w:space="0" w:color="auto"/>
          </w:divBdr>
        </w:div>
        <w:div w:id="1048146715">
          <w:marLeft w:val="0"/>
          <w:marRight w:val="0"/>
          <w:marTop w:val="0"/>
          <w:marBottom w:val="0"/>
          <w:divBdr>
            <w:top w:val="none" w:sz="0" w:space="0" w:color="auto"/>
            <w:left w:val="none" w:sz="0" w:space="0" w:color="auto"/>
            <w:bottom w:val="none" w:sz="0" w:space="0" w:color="auto"/>
            <w:right w:val="none" w:sz="0" w:space="0" w:color="auto"/>
          </w:divBdr>
        </w:div>
        <w:div w:id="1816220461">
          <w:marLeft w:val="0"/>
          <w:marRight w:val="0"/>
          <w:marTop w:val="0"/>
          <w:marBottom w:val="0"/>
          <w:divBdr>
            <w:top w:val="none" w:sz="0" w:space="0" w:color="auto"/>
            <w:left w:val="none" w:sz="0" w:space="0" w:color="auto"/>
            <w:bottom w:val="none" w:sz="0" w:space="0" w:color="auto"/>
            <w:right w:val="none" w:sz="0" w:space="0" w:color="auto"/>
          </w:divBdr>
        </w:div>
        <w:div w:id="286471299">
          <w:marLeft w:val="0"/>
          <w:marRight w:val="0"/>
          <w:marTop w:val="0"/>
          <w:marBottom w:val="0"/>
          <w:divBdr>
            <w:top w:val="none" w:sz="0" w:space="0" w:color="auto"/>
            <w:left w:val="none" w:sz="0" w:space="0" w:color="auto"/>
            <w:bottom w:val="none" w:sz="0" w:space="0" w:color="auto"/>
            <w:right w:val="none" w:sz="0" w:space="0" w:color="auto"/>
          </w:divBdr>
        </w:div>
        <w:div w:id="360251840">
          <w:marLeft w:val="0"/>
          <w:marRight w:val="0"/>
          <w:marTop w:val="0"/>
          <w:marBottom w:val="0"/>
          <w:divBdr>
            <w:top w:val="none" w:sz="0" w:space="0" w:color="auto"/>
            <w:left w:val="none" w:sz="0" w:space="0" w:color="auto"/>
            <w:bottom w:val="none" w:sz="0" w:space="0" w:color="auto"/>
            <w:right w:val="none" w:sz="0" w:space="0" w:color="auto"/>
          </w:divBdr>
        </w:div>
        <w:div w:id="795758954">
          <w:marLeft w:val="0"/>
          <w:marRight w:val="0"/>
          <w:marTop w:val="0"/>
          <w:marBottom w:val="0"/>
          <w:divBdr>
            <w:top w:val="none" w:sz="0" w:space="0" w:color="auto"/>
            <w:left w:val="none" w:sz="0" w:space="0" w:color="auto"/>
            <w:bottom w:val="none" w:sz="0" w:space="0" w:color="auto"/>
            <w:right w:val="none" w:sz="0" w:space="0" w:color="auto"/>
          </w:divBdr>
        </w:div>
        <w:div w:id="2126801069">
          <w:marLeft w:val="0"/>
          <w:marRight w:val="0"/>
          <w:marTop w:val="0"/>
          <w:marBottom w:val="0"/>
          <w:divBdr>
            <w:top w:val="none" w:sz="0" w:space="0" w:color="auto"/>
            <w:left w:val="none" w:sz="0" w:space="0" w:color="auto"/>
            <w:bottom w:val="none" w:sz="0" w:space="0" w:color="auto"/>
            <w:right w:val="none" w:sz="0" w:space="0" w:color="auto"/>
          </w:divBdr>
        </w:div>
        <w:div w:id="1562718070">
          <w:marLeft w:val="0"/>
          <w:marRight w:val="0"/>
          <w:marTop w:val="0"/>
          <w:marBottom w:val="0"/>
          <w:divBdr>
            <w:top w:val="none" w:sz="0" w:space="0" w:color="auto"/>
            <w:left w:val="none" w:sz="0" w:space="0" w:color="auto"/>
            <w:bottom w:val="none" w:sz="0" w:space="0" w:color="auto"/>
            <w:right w:val="none" w:sz="0" w:space="0" w:color="auto"/>
          </w:divBdr>
        </w:div>
        <w:div w:id="1323847913">
          <w:marLeft w:val="0"/>
          <w:marRight w:val="0"/>
          <w:marTop w:val="0"/>
          <w:marBottom w:val="0"/>
          <w:divBdr>
            <w:top w:val="none" w:sz="0" w:space="0" w:color="auto"/>
            <w:left w:val="none" w:sz="0" w:space="0" w:color="auto"/>
            <w:bottom w:val="none" w:sz="0" w:space="0" w:color="auto"/>
            <w:right w:val="none" w:sz="0" w:space="0" w:color="auto"/>
          </w:divBdr>
        </w:div>
        <w:div w:id="375155051">
          <w:marLeft w:val="0"/>
          <w:marRight w:val="0"/>
          <w:marTop w:val="0"/>
          <w:marBottom w:val="0"/>
          <w:divBdr>
            <w:top w:val="none" w:sz="0" w:space="0" w:color="auto"/>
            <w:left w:val="none" w:sz="0" w:space="0" w:color="auto"/>
            <w:bottom w:val="none" w:sz="0" w:space="0" w:color="auto"/>
            <w:right w:val="none" w:sz="0" w:space="0" w:color="auto"/>
          </w:divBdr>
        </w:div>
        <w:div w:id="1307784612">
          <w:marLeft w:val="0"/>
          <w:marRight w:val="0"/>
          <w:marTop w:val="0"/>
          <w:marBottom w:val="0"/>
          <w:divBdr>
            <w:top w:val="none" w:sz="0" w:space="0" w:color="auto"/>
            <w:left w:val="none" w:sz="0" w:space="0" w:color="auto"/>
            <w:bottom w:val="none" w:sz="0" w:space="0" w:color="auto"/>
            <w:right w:val="none" w:sz="0" w:space="0" w:color="auto"/>
          </w:divBdr>
        </w:div>
        <w:div w:id="1723676401">
          <w:marLeft w:val="0"/>
          <w:marRight w:val="0"/>
          <w:marTop w:val="0"/>
          <w:marBottom w:val="0"/>
          <w:divBdr>
            <w:top w:val="none" w:sz="0" w:space="0" w:color="auto"/>
            <w:left w:val="none" w:sz="0" w:space="0" w:color="auto"/>
            <w:bottom w:val="none" w:sz="0" w:space="0" w:color="auto"/>
            <w:right w:val="none" w:sz="0" w:space="0" w:color="auto"/>
          </w:divBdr>
        </w:div>
        <w:div w:id="1493645931">
          <w:marLeft w:val="0"/>
          <w:marRight w:val="0"/>
          <w:marTop w:val="0"/>
          <w:marBottom w:val="0"/>
          <w:divBdr>
            <w:top w:val="none" w:sz="0" w:space="0" w:color="auto"/>
            <w:left w:val="none" w:sz="0" w:space="0" w:color="auto"/>
            <w:bottom w:val="none" w:sz="0" w:space="0" w:color="auto"/>
            <w:right w:val="none" w:sz="0" w:space="0" w:color="auto"/>
          </w:divBdr>
        </w:div>
        <w:div w:id="575356299">
          <w:marLeft w:val="0"/>
          <w:marRight w:val="0"/>
          <w:marTop w:val="0"/>
          <w:marBottom w:val="0"/>
          <w:divBdr>
            <w:top w:val="none" w:sz="0" w:space="0" w:color="auto"/>
            <w:left w:val="none" w:sz="0" w:space="0" w:color="auto"/>
            <w:bottom w:val="none" w:sz="0" w:space="0" w:color="auto"/>
            <w:right w:val="none" w:sz="0" w:space="0" w:color="auto"/>
          </w:divBdr>
        </w:div>
        <w:div w:id="79371814">
          <w:marLeft w:val="0"/>
          <w:marRight w:val="0"/>
          <w:marTop w:val="0"/>
          <w:marBottom w:val="0"/>
          <w:divBdr>
            <w:top w:val="none" w:sz="0" w:space="0" w:color="auto"/>
            <w:left w:val="none" w:sz="0" w:space="0" w:color="auto"/>
            <w:bottom w:val="none" w:sz="0" w:space="0" w:color="auto"/>
            <w:right w:val="none" w:sz="0" w:space="0" w:color="auto"/>
          </w:divBdr>
        </w:div>
        <w:div w:id="965696209">
          <w:marLeft w:val="0"/>
          <w:marRight w:val="0"/>
          <w:marTop w:val="0"/>
          <w:marBottom w:val="0"/>
          <w:divBdr>
            <w:top w:val="none" w:sz="0" w:space="0" w:color="auto"/>
            <w:left w:val="none" w:sz="0" w:space="0" w:color="auto"/>
            <w:bottom w:val="none" w:sz="0" w:space="0" w:color="auto"/>
            <w:right w:val="none" w:sz="0" w:space="0" w:color="auto"/>
          </w:divBdr>
        </w:div>
        <w:div w:id="685984016">
          <w:marLeft w:val="0"/>
          <w:marRight w:val="0"/>
          <w:marTop w:val="0"/>
          <w:marBottom w:val="0"/>
          <w:divBdr>
            <w:top w:val="none" w:sz="0" w:space="0" w:color="auto"/>
            <w:left w:val="none" w:sz="0" w:space="0" w:color="auto"/>
            <w:bottom w:val="none" w:sz="0" w:space="0" w:color="auto"/>
            <w:right w:val="none" w:sz="0" w:space="0" w:color="auto"/>
          </w:divBdr>
        </w:div>
        <w:div w:id="2087143664">
          <w:marLeft w:val="0"/>
          <w:marRight w:val="0"/>
          <w:marTop w:val="0"/>
          <w:marBottom w:val="0"/>
          <w:divBdr>
            <w:top w:val="none" w:sz="0" w:space="0" w:color="auto"/>
            <w:left w:val="none" w:sz="0" w:space="0" w:color="auto"/>
            <w:bottom w:val="none" w:sz="0" w:space="0" w:color="auto"/>
            <w:right w:val="none" w:sz="0" w:space="0" w:color="auto"/>
          </w:divBdr>
        </w:div>
        <w:div w:id="946735677">
          <w:marLeft w:val="0"/>
          <w:marRight w:val="0"/>
          <w:marTop w:val="0"/>
          <w:marBottom w:val="0"/>
          <w:divBdr>
            <w:top w:val="none" w:sz="0" w:space="0" w:color="auto"/>
            <w:left w:val="none" w:sz="0" w:space="0" w:color="auto"/>
            <w:bottom w:val="none" w:sz="0" w:space="0" w:color="auto"/>
            <w:right w:val="none" w:sz="0" w:space="0" w:color="auto"/>
          </w:divBdr>
        </w:div>
        <w:div w:id="1324429329">
          <w:marLeft w:val="0"/>
          <w:marRight w:val="0"/>
          <w:marTop w:val="0"/>
          <w:marBottom w:val="0"/>
          <w:divBdr>
            <w:top w:val="none" w:sz="0" w:space="0" w:color="auto"/>
            <w:left w:val="none" w:sz="0" w:space="0" w:color="auto"/>
            <w:bottom w:val="none" w:sz="0" w:space="0" w:color="auto"/>
            <w:right w:val="none" w:sz="0" w:space="0" w:color="auto"/>
          </w:divBdr>
        </w:div>
        <w:div w:id="606738726">
          <w:marLeft w:val="0"/>
          <w:marRight w:val="0"/>
          <w:marTop w:val="0"/>
          <w:marBottom w:val="0"/>
          <w:divBdr>
            <w:top w:val="none" w:sz="0" w:space="0" w:color="auto"/>
            <w:left w:val="none" w:sz="0" w:space="0" w:color="auto"/>
            <w:bottom w:val="none" w:sz="0" w:space="0" w:color="auto"/>
            <w:right w:val="none" w:sz="0" w:space="0" w:color="auto"/>
          </w:divBdr>
        </w:div>
        <w:div w:id="1145470903">
          <w:marLeft w:val="0"/>
          <w:marRight w:val="0"/>
          <w:marTop w:val="0"/>
          <w:marBottom w:val="0"/>
          <w:divBdr>
            <w:top w:val="none" w:sz="0" w:space="0" w:color="auto"/>
            <w:left w:val="none" w:sz="0" w:space="0" w:color="auto"/>
            <w:bottom w:val="none" w:sz="0" w:space="0" w:color="auto"/>
            <w:right w:val="none" w:sz="0" w:space="0" w:color="auto"/>
          </w:divBdr>
        </w:div>
        <w:div w:id="1048341801">
          <w:marLeft w:val="0"/>
          <w:marRight w:val="0"/>
          <w:marTop w:val="0"/>
          <w:marBottom w:val="0"/>
          <w:divBdr>
            <w:top w:val="none" w:sz="0" w:space="0" w:color="auto"/>
            <w:left w:val="none" w:sz="0" w:space="0" w:color="auto"/>
            <w:bottom w:val="none" w:sz="0" w:space="0" w:color="auto"/>
            <w:right w:val="none" w:sz="0" w:space="0" w:color="auto"/>
          </w:divBdr>
        </w:div>
        <w:div w:id="1975983059">
          <w:marLeft w:val="0"/>
          <w:marRight w:val="0"/>
          <w:marTop w:val="0"/>
          <w:marBottom w:val="0"/>
          <w:divBdr>
            <w:top w:val="none" w:sz="0" w:space="0" w:color="auto"/>
            <w:left w:val="none" w:sz="0" w:space="0" w:color="auto"/>
            <w:bottom w:val="none" w:sz="0" w:space="0" w:color="auto"/>
            <w:right w:val="none" w:sz="0" w:space="0" w:color="auto"/>
          </w:divBdr>
        </w:div>
        <w:div w:id="223760356">
          <w:marLeft w:val="0"/>
          <w:marRight w:val="0"/>
          <w:marTop w:val="0"/>
          <w:marBottom w:val="0"/>
          <w:divBdr>
            <w:top w:val="none" w:sz="0" w:space="0" w:color="auto"/>
            <w:left w:val="none" w:sz="0" w:space="0" w:color="auto"/>
            <w:bottom w:val="none" w:sz="0" w:space="0" w:color="auto"/>
            <w:right w:val="none" w:sz="0" w:space="0" w:color="auto"/>
          </w:divBdr>
        </w:div>
        <w:div w:id="2012366722">
          <w:marLeft w:val="0"/>
          <w:marRight w:val="0"/>
          <w:marTop w:val="0"/>
          <w:marBottom w:val="0"/>
          <w:divBdr>
            <w:top w:val="none" w:sz="0" w:space="0" w:color="auto"/>
            <w:left w:val="none" w:sz="0" w:space="0" w:color="auto"/>
            <w:bottom w:val="none" w:sz="0" w:space="0" w:color="auto"/>
            <w:right w:val="none" w:sz="0" w:space="0" w:color="auto"/>
          </w:divBdr>
        </w:div>
        <w:div w:id="1842236965">
          <w:marLeft w:val="0"/>
          <w:marRight w:val="0"/>
          <w:marTop w:val="0"/>
          <w:marBottom w:val="0"/>
          <w:divBdr>
            <w:top w:val="none" w:sz="0" w:space="0" w:color="auto"/>
            <w:left w:val="none" w:sz="0" w:space="0" w:color="auto"/>
            <w:bottom w:val="none" w:sz="0" w:space="0" w:color="auto"/>
            <w:right w:val="none" w:sz="0" w:space="0" w:color="auto"/>
          </w:divBdr>
        </w:div>
      </w:divsChild>
    </w:div>
    <w:div w:id="8737306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4639-763F-4F11-B5BB-531AED008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1729</Words>
  <Characters>9858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Пользователь Windows</cp:lastModifiedBy>
  <cp:revision>48</cp:revision>
  <cp:lastPrinted>2022-01-28T10:28:00Z</cp:lastPrinted>
  <dcterms:created xsi:type="dcterms:W3CDTF">2021-05-28T08:02:00Z</dcterms:created>
  <dcterms:modified xsi:type="dcterms:W3CDTF">2022-02-02T08:41:00Z</dcterms:modified>
</cp:coreProperties>
</file>