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2A9" w:rsidRDefault="00F86B6C" w:rsidP="003652A9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87DF25F" wp14:editId="32C7F078">
            <wp:simplePos x="0" y="0"/>
            <wp:positionH relativeFrom="page">
              <wp:posOffset>3575685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2A9" w:rsidRDefault="003652A9" w:rsidP="003652A9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652A9" w:rsidRDefault="003652A9" w:rsidP="003652A9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652A9" w:rsidRDefault="003652A9" w:rsidP="003652A9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3652A9" w:rsidRDefault="003652A9" w:rsidP="003652A9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52A9" w:rsidRDefault="007B0A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en-US"/>
        </w:rPr>
        <w:t>22</w:t>
      </w:r>
      <w:r w:rsidR="009F5B1E">
        <w:rPr>
          <w:rFonts w:ascii="Times New Roman" w:hAnsi="Times New Roman"/>
          <w:sz w:val="28"/>
          <w:szCs w:val="28"/>
          <w:lang w:val="uk-UA"/>
        </w:rPr>
        <w:t>.11</w:t>
      </w:r>
      <w:r>
        <w:rPr>
          <w:rFonts w:ascii="Times New Roman" w:hAnsi="Times New Roman"/>
          <w:sz w:val="28"/>
          <w:szCs w:val="28"/>
          <w:lang w:val="uk-UA"/>
        </w:rPr>
        <w:t>.2021 р. № 475</w:t>
      </w:r>
    </w:p>
    <w:p w:rsidR="003652A9" w:rsidRDefault="003652A9" w:rsidP="003652A9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смт Новотроїцьке</w:t>
      </w:r>
    </w:p>
    <w:p w:rsidR="003652A9" w:rsidRDefault="003652A9" w:rsidP="003652A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C5416F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 схвалення </w:t>
      </w:r>
      <w:r w:rsidR="0002409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проєкту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внесення </w:t>
      </w:r>
      <w:r w:rsidR="009F5B1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змін </w:t>
      </w:r>
      <w:r w:rsidR="004A3AAD" w:rsidRPr="004A3AAD">
        <w:rPr>
          <w:rFonts w:ascii="Times New Roman" w:hAnsi="Times New Roman"/>
          <w:color w:val="000000" w:themeColor="text1"/>
          <w:sz w:val="28"/>
          <w:szCs w:val="28"/>
          <w:lang w:val="uk-UA"/>
        </w:rPr>
        <w:t>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4A3AAD" w:rsidRDefault="004A3AAD" w:rsidP="00C5416F">
      <w:pPr>
        <w:widowControl w:val="0"/>
        <w:shd w:val="clear" w:color="auto" w:fill="FFFFFF"/>
        <w:tabs>
          <w:tab w:val="left" w:pos="4111"/>
          <w:tab w:val="left" w:pos="7080"/>
        </w:tabs>
        <w:spacing w:after="0" w:line="240" w:lineRule="atLeast"/>
        <w:ind w:right="524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п.1 частини другої статті 52, статтею 59 Закону України «Про місцеве самоврядування в Україні», </w:t>
      </w:r>
      <w:r w:rsidR="004707F1"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="004707F1" w:rsidRPr="00145B2E">
        <w:rPr>
          <w:rFonts w:ascii="Times New Roman" w:hAnsi="Times New Roman"/>
          <w:color w:val="000000"/>
          <w:sz w:val="28"/>
          <w:szCs w:val="28"/>
          <w:lang w:val="uk-UA"/>
        </w:rPr>
        <w:t>рішення виконавчого комітету Новот</w:t>
      </w:r>
      <w:r w:rsidR="004707F1">
        <w:rPr>
          <w:rFonts w:ascii="Times New Roman" w:hAnsi="Times New Roman"/>
          <w:color w:val="000000"/>
          <w:sz w:val="28"/>
          <w:szCs w:val="28"/>
          <w:lang w:val="uk-UA"/>
        </w:rPr>
        <w:t>роїцької селищної ради від 22.10.2021 р. №</w:t>
      </w:r>
      <w:r w:rsidR="00F86B6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4707F1">
        <w:rPr>
          <w:rFonts w:ascii="Times New Roman" w:hAnsi="Times New Roman"/>
          <w:color w:val="000000"/>
          <w:sz w:val="28"/>
          <w:szCs w:val="28"/>
          <w:lang w:val="uk-UA"/>
        </w:rPr>
        <w:t xml:space="preserve">458 «Про встановлення тарифів на ритуальні послуги з поховання осіб без певного місця проживання», </w:t>
      </w:r>
      <w:r>
        <w:rPr>
          <w:rFonts w:ascii="Times New Roman" w:hAnsi="Times New Roman"/>
          <w:sz w:val="28"/>
          <w:szCs w:val="28"/>
          <w:lang w:val="uk-UA"/>
        </w:rPr>
        <w:t>виконавчий комітет селищної ради</w:t>
      </w:r>
    </w:p>
    <w:p w:rsidR="003652A9" w:rsidRDefault="003652A9" w:rsidP="003652A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3652A9" w:rsidRDefault="00CE26AC" w:rsidP="008F6215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Схвалити проє</w:t>
      </w:r>
      <w:r w:rsidR="004707F1">
        <w:rPr>
          <w:rFonts w:ascii="Times New Roman" w:hAnsi="Times New Roman"/>
          <w:color w:val="000000"/>
          <w:sz w:val="28"/>
          <w:szCs w:val="28"/>
          <w:lang w:val="uk-UA"/>
        </w:rPr>
        <w:t xml:space="preserve">кт змін </w:t>
      </w:r>
      <w:r w:rsidR="004A3AAD" w:rsidRPr="004A3AAD">
        <w:rPr>
          <w:rFonts w:ascii="Times New Roman" w:hAnsi="Times New Roman"/>
          <w:color w:val="000000"/>
          <w:sz w:val="28"/>
          <w:szCs w:val="28"/>
          <w:lang w:val="uk-UA"/>
        </w:rPr>
        <w:t>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3652A9">
        <w:rPr>
          <w:rFonts w:ascii="Times New Roman" w:hAnsi="Times New Roman"/>
          <w:color w:val="000000"/>
          <w:sz w:val="28"/>
          <w:szCs w:val="28"/>
          <w:lang w:val="uk-UA"/>
        </w:rPr>
        <w:t>, затвердженої ріш</w:t>
      </w:r>
      <w:r w:rsidR="00DB30C5">
        <w:rPr>
          <w:rFonts w:ascii="Times New Roman" w:hAnsi="Times New Roman"/>
          <w:color w:val="000000"/>
          <w:sz w:val="28"/>
          <w:szCs w:val="28"/>
          <w:lang w:val="uk-UA"/>
        </w:rPr>
        <w:t>енням сесії селищної ради від 23.12.2020 р. № 63</w:t>
      </w:r>
      <w:r w:rsidR="003652A9">
        <w:rPr>
          <w:rFonts w:ascii="Times New Roman" w:hAnsi="Times New Roman"/>
          <w:sz w:val="28"/>
          <w:szCs w:val="28"/>
          <w:lang w:val="uk-UA"/>
        </w:rPr>
        <w:t>, згідно додатку до цього рішення.</w:t>
      </w:r>
    </w:p>
    <w:p w:rsidR="003652A9" w:rsidRDefault="003652A9" w:rsidP="008F6215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Дане рішення винести на затвердження сесії селищної ради.</w:t>
      </w:r>
    </w:p>
    <w:p w:rsidR="003652A9" w:rsidRDefault="003652A9" w:rsidP="008F6215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4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даного рішення покласти на Управління гуманітарної політики. </w:t>
      </w:r>
    </w:p>
    <w:p w:rsidR="003652A9" w:rsidRDefault="003652A9" w:rsidP="003652A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DB30C5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</w:t>
      </w:r>
      <w:r w:rsidR="00F86B6C">
        <w:rPr>
          <w:rFonts w:ascii="Times New Roman" w:hAnsi="Times New Roman"/>
          <w:sz w:val="28"/>
          <w:szCs w:val="28"/>
          <w:lang w:val="uk-UA"/>
        </w:rPr>
        <w:t>щний голова</w:t>
      </w:r>
      <w:r w:rsidR="00F86B6C">
        <w:rPr>
          <w:rFonts w:ascii="Times New Roman" w:hAnsi="Times New Roman"/>
          <w:sz w:val="28"/>
          <w:szCs w:val="28"/>
          <w:lang w:val="uk-UA"/>
        </w:rPr>
        <w:tab/>
      </w:r>
      <w:r w:rsidR="00F86B6C">
        <w:rPr>
          <w:rFonts w:ascii="Times New Roman" w:hAnsi="Times New Roman"/>
          <w:sz w:val="28"/>
          <w:szCs w:val="28"/>
          <w:lang w:val="uk-UA"/>
        </w:rPr>
        <w:tab/>
      </w:r>
      <w:r w:rsidR="00F86B6C">
        <w:rPr>
          <w:rFonts w:ascii="Times New Roman" w:hAnsi="Times New Roman"/>
          <w:sz w:val="28"/>
          <w:szCs w:val="28"/>
          <w:lang w:val="uk-UA"/>
        </w:rPr>
        <w:tab/>
      </w:r>
      <w:r w:rsidR="00F86B6C">
        <w:rPr>
          <w:rFonts w:ascii="Times New Roman" w:hAnsi="Times New Roman"/>
          <w:sz w:val="28"/>
          <w:szCs w:val="28"/>
          <w:lang w:val="uk-UA"/>
        </w:rPr>
        <w:tab/>
      </w:r>
      <w:r w:rsidR="00F86B6C">
        <w:rPr>
          <w:rFonts w:ascii="Times New Roman" w:hAnsi="Times New Roman"/>
          <w:sz w:val="28"/>
          <w:szCs w:val="28"/>
          <w:lang w:val="uk-UA"/>
        </w:rPr>
        <w:tab/>
      </w:r>
      <w:r w:rsidR="00F86B6C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8F6215" w:rsidRDefault="008F6215" w:rsidP="003732EA">
      <w:pPr>
        <w:spacing w:after="0"/>
        <w:ind w:left="6372" w:right="850" w:hanging="702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8F6215" w:rsidRDefault="008F6215" w:rsidP="003732EA">
      <w:pPr>
        <w:spacing w:after="0"/>
        <w:ind w:left="6372" w:right="850" w:hanging="702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3652A9" w:rsidRDefault="003652A9" w:rsidP="00F86B6C">
      <w:pPr>
        <w:spacing w:after="0"/>
        <w:ind w:left="6096" w:right="-284" w:hanging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Додаток </w:t>
      </w:r>
    </w:p>
    <w:p w:rsidR="003652A9" w:rsidRDefault="003732EA" w:rsidP="00F86B6C">
      <w:pPr>
        <w:shd w:val="clear" w:color="auto" w:fill="FFFFFF"/>
        <w:tabs>
          <w:tab w:val="right" w:pos="4395"/>
          <w:tab w:val="left" w:pos="5387"/>
        </w:tabs>
        <w:spacing w:after="0" w:line="240" w:lineRule="auto"/>
        <w:ind w:right="-143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до рішення виконавчого</w:t>
      </w:r>
    </w:p>
    <w:p w:rsidR="003652A9" w:rsidRDefault="003732EA" w:rsidP="00F86B6C">
      <w:pPr>
        <w:shd w:val="clear" w:color="auto" w:fill="FFFFFF"/>
        <w:tabs>
          <w:tab w:val="left" w:pos="5387"/>
          <w:tab w:val="right" w:pos="9355"/>
        </w:tabs>
        <w:spacing w:after="0" w:line="240" w:lineRule="auto"/>
        <w:ind w:right="85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3652A9">
        <w:rPr>
          <w:rFonts w:ascii="Times New Roman" w:hAnsi="Times New Roman"/>
          <w:bCs/>
          <w:sz w:val="28"/>
          <w:szCs w:val="28"/>
          <w:lang w:val="uk-UA"/>
        </w:rPr>
        <w:t>комітету селищної ради</w:t>
      </w:r>
    </w:p>
    <w:p w:rsidR="003652A9" w:rsidRPr="000430AF" w:rsidRDefault="003732EA" w:rsidP="00F86B6C">
      <w:pPr>
        <w:shd w:val="clear" w:color="auto" w:fill="FFFFFF"/>
        <w:tabs>
          <w:tab w:val="left" w:pos="4962"/>
          <w:tab w:val="left" w:pos="5387"/>
          <w:tab w:val="right" w:pos="8505"/>
        </w:tabs>
        <w:spacing w:after="0" w:line="240" w:lineRule="auto"/>
        <w:ind w:right="85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4707F1">
        <w:rPr>
          <w:rFonts w:ascii="Times New Roman" w:hAnsi="Times New Roman"/>
          <w:bCs/>
          <w:sz w:val="28"/>
          <w:szCs w:val="28"/>
          <w:lang w:val="uk-UA"/>
        </w:rPr>
        <w:t>від</w:t>
      </w:r>
      <w:r w:rsidR="007B0AA9">
        <w:rPr>
          <w:rFonts w:ascii="Times New Roman" w:hAnsi="Times New Roman"/>
          <w:bCs/>
          <w:sz w:val="28"/>
          <w:szCs w:val="28"/>
          <w:lang w:val="uk-UA"/>
        </w:rPr>
        <w:t xml:space="preserve"> 22</w:t>
      </w:r>
      <w:r w:rsidR="004707F1">
        <w:rPr>
          <w:rFonts w:ascii="Times New Roman" w:hAnsi="Times New Roman"/>
          <w:bCs/>
          <w:sz w:val="28"/>
          <w:szCs w:val="28"/>
          <w:lang w:val="uk-UA"/>
        </w:rPr>
        <w:t>.11</w:t>
      </w:r>
      <w:r w:rsidR="003652A9">
        <w:rPr>
          <w:rFonts w:ascii="Times New Roman" w:hAnsi="Times New Roman"/>
          <w:bCs/>
          <w:sz w:val="28"/>
          <w:szCs w:val="28"/>
          <w:lang w:val="uk-UA"/>
        </w:rPr>
        <w:t xml:space="preserve">.2021р. № </w:t>
      </w:r>
      <w:r w:rsidR="007B0AA9">
        <w:rPr>
          <w:rFonts w:ascii="Times New Roman" w:hAnsi="Times New Roman"/>
          <w:bCs/>
          <w:sz w:val="28"/>
          <w:szCs w:val="28"/>
          <w:lang w:val="uk-UA"/>
        </w:rPr>
        <w:t>475</w:t>
      </w:r>
      <w:bookmarkStart w:id="0" w:name="_GoBack"/>
      <w:bookmarkEnd w:id="0"/>
    </w:p>
    <w:p w:rsidR="003652A9" w:rsidRDefault="003652A9" w:rsidP="003652A9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ЗМІНИ,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що вносяться до селищної програми</w:t>
      </w:r>
    </w:p>
    <w:p w:rsidR="003652A9" w:rsidRDefault="000D29D1" w:rsidP="008E005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D29D1">
        <w:rPr>
          <w:rFonts w:ascii="Times New Roman" w:hAnsi="Times New Roman"/>
          <w:color w:val="000000"/>
          <w:sz w:val="28"/>
          <w:szCs w:val="28"/>
          <w:lang w:val="uk-UA"/>
        </w:rPr>
        <w:t>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3652A9" w:rsidRDefault="003652A9" w:rsidP="003652A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(проєкт)</w:t>
      </w:r>
    </w:p>
    <w:p w:rsidR="004707F1" w:rsidRDefault="004707F1" w:rsidP="004707F1">
      <w:pPr>
        <w:pStyle w:val="a3"/>
        <w:shd w:val="clear" w:color="auto" w:fill="FFFFFF"/>
        <w:spacing w:before="180" w:beforeAutospacing="0" w:after="240" w:afterAutospacing="0"/>
        <w:ind w:firstLine="708"/>
        <w:contextualSpacing/>
        <w:jc w:val="both"/>
        <w:rPr>
          <w:color w:val="000000" w:themeColor="text1"/>
          <w:sz w:val="28"/>
          <w:szCs w:val="28"/>
          <w:lang w:val="uk-UA"/>
        </w:rPr>
      </w:pPr>
    </w:p>
    <w:p w:rsidR="003652A9" w:rsidRDefault="004707F1" w:rsidP="004707F1">
      <w:pPr>
        <w:pStyle w:val="a3"/>
        <w:shd w:val="clear" w:color="auto" w:fill="FFFFFF"/>
        <w:spacing w:before="180" w:beforeAutospacing="0" w:after="240" w:afterAutospacing="0"/>
        <w:ind w:firstLine="708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Викласти в новій редакції</w:t>
      </w:r>
      <w:r w:rsidRPr="00B157F7">
        <w:rPr>
          <w:color w:val="000000" w:themeColor="text1"/>
          <w:sz w:val="28"/>
          <w:szCs w:val="28"/>
          <w:lang w:val="uk-UA"/>
        </w:rPr>
        <w:t xml:space="preserve"> </w:t>
      </w:r>
      <w:r w:rsidR="00EF3BEE">
        <w:rPr>
          <w:color w:val="000000" w:themeColor="text1"/>
          <w:sz w:val="28"/>
          <w:szCs w:val="28"/>
          <w:lang w:val="uk-UA"/>
        </w:rPr>
        <w:t>д</w:t>
      </w:r>
      <w:r>
        <w:rPr>
          <w:color w:val="000000" w:themeColor="text1"/>
          <w:sz w:val="28"/>
          <w:szCs w:val="28"/>
          <w:lang w:val="uk-UA"/>
        </w:rPr>
        <w:t>одаток</w:t>
      </w:r>
      <w:r w:rsidRPr="00B157F7">
        <w:rPr>
          <w:color w:val="000000" w:themeColor="text1"/>
          <w:sz w:val="28"/>
          <w:szCs w:val="28"/>
          <w:lang w:val="uk-UA"/>
        </w:rPr>
        <w:t xml:space="preserve"> 2 </w:t>
      </w:r>
      <w:r>
        <w:rPr>
          <w:color w:val="000000" w:themeColor="text1"/>
          <w:sz w:val="28"/>
          <w:szCs w:val="28"/>
          <w:lang w:val="uk-UA"/>
        </w:rPr>
        <w:t xml:space="preserve">до Програми </w:t>
      </w:r>
      <w:r w:rsidRPr="00B157F7">
        <w:rPr>
          <w:color w:val="000000" w:themeColor="text1"/>
          <w:sz w:val="28"/>
          <w:szCs w:val="28"/>
          <w:lang w:val="uk-UA"/>
        </w:rPr>
        <w:t xml:space="preserve">«Результативні показники селищної програми поліпшення життєзабезпечення, реабілітації, соціального захисту осіб з інвалідністю та окремих категорій громадян на </w:t>
      </w:r>
      <w:r w:rsidR="003732EA">
        <w:rPr>
          <w:color w:val="000000" w:themeColor="text1"/>
          <w:sz w:val="28"/>
          <w:szCs w:val="28"/>
          <w:lang w:val="uk-UA"/>
        </w:rPr>
        <w:t xml:space="preserve">                </w:t>
      </w:r>
      <w:r w:rsidRPr="00B157F7">
        <w:rPr>
          <w:color w:val="000000" w:themeColor="text1"/>
          <w:sz w:val="28"/>
          <w:szCs w:val="28"/>
          <w:lang w:val="uk-UA"/>
        </w:rPr>
        <w:t>2021 рік»</w:t>
      </w:r>
      <w:r>
        <w:rPr>
          <w:color w:val="000000" w:themeColor="text1"/>
          <w:sz w:val="28"/>
          <w:szCs w:val="28"/>
          <w:lang w:val="uk-UA"/>
        </w:rPr>
        <w:t xml:space="preserve"> (додається).</w:t>
      </w: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4707F1" w:rsidRDefault="004707F1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6215" w:rsidRDefault="008F6215" w:rsidP="008F6215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Начальник Управління </w:t>
      </w:r>
    </w:p>
    <w:p w:rsidR="008F6215" w:rsidRDefault="008F6215" w:rsidP="008F6215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гуманітарної політики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СМІРНИХ</w:t>
      </w:r>
    </w:p>
    <w:p w:rsidR="008F6215" w:rsidRDefault="008F6215" w:rsidP="008F6215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4707F1" w:rsidRDefault="004707F1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52A9" w:rsidRDefault="003652A9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</w:t>
      </w:r>
    </w:p>
    <w:p w:rsidR="003652A9" w:rsidRDefault="003732EA" w:rsidP="0048346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3652A9">
        <w:rPr>
          <w:rFonts w:ascii="Times New Roman" w:hAnsi="Times New Roman"/>
          <w:sz w:val="28"/>
          <w:szCs w:val="28"/>
          <w:lang w:val="uk-UA"/>
        </w:rPr>
        <w:t>Тетяна ЛЕВОШИЧ</w:t>
      </w: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483460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E50137" w:rsidRDefault="00E50137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027029" w:rsidRDefault="00027029" w:rsidP="003652A9">
      <w:pPr>
        <w:pStyle w:val="a3"/>
        <w:shd w:val="clear" w:color="auto" w:fill="FFFFFF"/>
        <w:spacing w:before="180" w:beforeAutospacing="0" w:after="240" w:afterAutospacing="0"/>
        <w:ind w:left="72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652A9" w:rsidRDefault="003652A9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65570D" w:rsidRDefault="0065570D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65570D" w:rsidRDefault="0065570D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65570D" w:rsidRDefault="0065570D" w:rsidP="003652A9">
      <w:pPr>
        <w:pStyle w:val="a3"/>
        <w:shd w:val="clear" w:color="auto" w:fill="FFFFFF"/>
        <w:spacing w:before="180" w:beforeAutospacing="0" w:after="240" w:afterAutospacing="0"/>
        <w:contextualSpacing/>
        <w:jc w:val="both"/>
        <w:rPr>
          <w:color w:val="000000"/>
          <w:sz w:val="28"/>
          <w:szCs w:val="28"/>
          <w:lang w:val="uk-UA"/>
        </w:rPr>
      </w:pPr>
    </w:p>
    <w:p w:rsidR="003732EA" w:rsidRDefault="003732EA" w:rsidP="00477C4F">
      <w:pPr>
        <w:spacing w:after="0" w:line="240" w:lineRule="auto"/>
        <w:ind w:left="6132" w:firstLine="708"/>
        <w:rPr>
          <w:rFonts w:ascii="Times New Roman" w:hAnsi="Times New Roman"/>
          <w:sz w:val="28"/>
          <w:szCs w:val="26"/>
          <w:lang w:val="uk-UA"/>
        </w:rPr>
      </w:pPr>
    </w:p>
    <w:p w:rsidR="0065570D" w:rsidRPr="0065570D" w:rsidRDefault="0065570D" w:rsidP="00477C4F">
      <w:pPr>
        <w:spacing w:after="0" w:line="240" w:lineRule="auto"/>
        <w:ind w:left="6132" w:firstLine="708"/>
        <w:rPr>
          <w:rFonts w:ascii="Times New Roman" w:hAnsi="Times New Roman"/>
          <w:sz w:val="28"/>
          <w:szCs w:val="26"/>
          <w:lang w:val="uk-UA"/>
        </w:rPr>
      </w:pPr>
      <w:r w:rsidRPr="0065570D">
        <w:rPr>
          <w:rFonts w:ascii="Times New Roman" w:hAnsi="Times New Roman"/>
          <w:sz w:val="28"/>
          <w:szCs w:val="26"/>
          <w:lang w:val="uk-UA"/>
        </w:rPr>
        <w:lastRenderedPageBreak/>
        <w:t>Додаток 2</w:t>
      </w:r>
    </w:p>
    <w:p w:rsidR="0065570D" w:rsidRPr="0065570D" w:rsidRDefault="0065570D" w:rsidP="0065570D">
      <w:pPr>
        <w:tabs>
          <w:tab w:val="left" w:pos="5610"/>
        </w:tabs>
        <w:spacing w:after="0" w:line="240" w:lineRule="auto"/>
        <w:ind w:firstLine="6840"/>
        <w:rPr>
          <w:rFonts w:ascii="Times New Roman" w:hAnsi="Times New Roman"/>
          <w:sz w:val="28"/>
          <w:szCs w:val="26"/>
          <w:lang w:val="uk-UA"/>
        </w:rPr>
      </w:pPr>
      <w:r w:rsidRPr="0065570D">
        <w:rPr>
          <w:rFonts w:ascii="Times New Roman" w:hAnsi="Times New Roman"/>
          <w:sz w:val="28"/>
          <w:szCs w:val="26"/>
          <w:lang w:val="uk-UA"/>
        </w:rPr>
        <w:t>до Програми</w:t>
      </w:r>
    </w:p>
    <w:p w:rsidR="005448EB" w:rsidRDefault="005448EB" w:rsidP="0065570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</w:p>
    <w:p w:rsidR="0065570D" w:rsidRPr="0065570D" w:rsidRDefault="0065570D" w:rsidP="0065570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65570D">
        <w:rPr>
          <w:rFonts w:ascii="Times New Roman" w:hAnsi="Times New Roman"/>
          <w:b/>
          <w:sz w:val="28"/>
          <w:szCs w:val="26"/>
          <w:lang w:val="uk-UA"/>
        </w:rPr>
        <w:t xml:space="preserve">Результативні показники селищної програми поліпшення життєзабезпечення, реабілітації, соціального захисту осіб з інвалідністю </w:t>
      </w:r>
    </w:p>
    <w:p w:rsidR="0065570D" w:rsidRPr="0065570D" w:rsidRDefault="0065570D" w:rsidP="0065570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65570D">
        <w:rPr>
          <w:rFonts w:ascii="Times New Roman" w:hAnsi="Times New Roman"/>
          <w:b/>
          <w:sz w:val="28"/>
          <w:szCs w:val="26"/>
          <w:lang w:val="uk-UA"/>
        </w:rPr>
        <w:t>та окремих категорій громадян на</w:t>
      </w:r>
    </w:p>
    <w:p w:rsidR="0065570D" w:rsidRPr="0065570D" w:rsidRDefault="0065570D" w:rsidP="0065570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  <w:r w:rsidRPr="0065570D">
        <w:rPr>
          <w:rFonts w:ascii="Times New Roman" w:hAnsi="Times New Roman"/>
          <w:b/>
          <w:sz w:val="28"/>
          <w:szCs w:val="26"/>
          <w:lang w:val="uk-UA"/>
        </w:rPr>
        <w:t>2021 рік (проєкт)</w:t>
      </w:r>
    </w:p>
    <w:p w:rsidR="0065570D" w:rsidRPr="0065570D" w:rsidRDefault="0065570D" w:rsidP="0065570D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val="uk-UA"/>
        </w:rPr>
      </w:pPr>
    </w:p>
    <w:tbl>
      <w:tblPr>
        <w:tblW w:w="103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253"/>
        <w:gridCol w:w="29"/>
        <w:gridCol w:w="1260"/>
        <w:gridCol w:w="1384"/>
        <w:gridCol w:w="1440"/>
        <w:gridCol w:w="1356"/>
      </w:tblGrid>
      <w:tr w:rsidR="0065570D" w:rsidRPr="0065570D" w:rsidTr="00D75D02">
        <w:tc>
          <w:tcPr>
            <w:tcW w:w="578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№</w:t>
            </w:r>
          </w:p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282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Назва показника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Одиниця виміру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Вихідні на початок дії Програми 2021 рік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Виконання Програми на 2021 рік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Всього за період дії Програми (або до кінця дії Програми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260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3</w:t>
            </w:r>
          </w:p>
        </w:tc>
        <w:tc>
          <w:tcPr>
            <w:tcW w:w="1384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440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8</w:t>
            </w:r>
          </w:p>
        </w:tc>
        <w:tc>
          <w:tcPr>
            <w:tcW w:w="1356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9</w:t>
            </w:r>
          </w:p>
        </w:tc>
      </w:tr>
      <w:tr w:rsidR="0065570D" w:rsidRPr="0065570D" w:rsidTr="00D75D02">
        <w:tc>
          <w:tcPr>
            <w:tcW w:w="10300" w:type="dxa"/>
            <w:gridSpan w:val="7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Показники продукту Програми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осіб з інвалідністю, які отримують пільги на комунальні послуги (е</w:t>
            </w:r>
            <w:r w:rsidR="00F86B6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лектроенергія, водопостачання) 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61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61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61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осіб з інвалідністю, які отримують пільги на послуги зв’язку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сімей загиблих (померлих  від поранень в шпиталях) військовослужбовців, які брали участь у проведенні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Кількість малозабезпечених громадян, які </w:t>
            </w: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опинилися у скрутному становищі внаслідок непередбачених обставин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280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280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280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отримувачів матеріальної допомоги Почесним донорам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F86B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одержувачів стипендії для осіб з інвалідністю внаслідок війни та учасників бойових дій, яким виповнилося 90 років і більше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</w:t>
            </w: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осіб з інвалідністю внаслідок війни та учасників бойових дій, </w:t>
            </w: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які брали участь у бойових діях під час Другої світової війни 1941-1945 років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8.</w:t>
            </w:r>
          </w:p>
        </w:tc>
        <w:tc>
          <w:tcPr>
            <w:tcW w:w="4282" w:type="dxa"/>
            <w:gridSpan w:val="2"/>
          </w:tcPr>
          <w:p w:rsidR="0065570D" w:rsidRPr="0065570D" w:rsidRDefault="003732EA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Кількість батьків, які </w:t>
            </w:r>
            <w:r w:rsidR="0065570D"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будуть перебувати разом з дитиною під час проходження  курсу реабілітації в </w:t>
            </w:r>
            <w:r w:rsidR="0065570D"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обласному центрі соціальної реабілітації дітей з інвалідністю.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9.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учасників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сімей військовослужбовців,  які загинули під час проведення антитерористичної операції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11.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учасників бойових дій, які приймали безпосередню участь у проведені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160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160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160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12.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Кількість ветеранів війни та осіб на яких поширюється дія Законів України «Про статус ветеранів війни, гарантії їх соціального захисту», 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 які отримують пільги на послуги зв’язку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35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35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35</w:t>
            </w:r>
          </w:p>
        </w:tc>
      </w:tr>
      <w:tr w:rsidR="0065570D" w:rsidRPr="0065570D" w:rsidTr="00D75D02">
        <w:tc>
          <w:tcPr>
            <w:tcW w:w="578" w:type="dxa"/>
            <w:vMerge w:val="restart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13.</w:t>
            </w:r>
          </w:p>
        </w:tc>
        <w:tc>
          <w:tcPr>
            <w:tcW w:w="4282" w:type="dxa"/>
            <w:gridSpan w:val="2"/>
          </w:tcPr>
          <w:p w:rsidR="0065570D" w:rsidRPr="0065570D" w:rsidRDefault="00F86B6C" w:rsidP="0065570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Кількість </w:t>
            </w:r>
            <w:r w:rsidR="0065570D"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воїнів-інтернаціоналістів та їх сімей, яким планується надати матеріальну допомогу:</w:t>
            </w:r>
          </w:p>
        </w:tc>
        <w:tc>
          <w:tcPr>
            <w:tcW w:w="1260" w:type="dxa"/>
            <w:vMerge w:val="restart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46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46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46</w:t>
            </w:r>
          </w:p>
        </w:tc>
      </w:tr>
      <w:tr w:rsidR="0065570D" w:rsidRPr="0065570D" w:rsidTr="00D75D02">
        <w:tc>
          <w:tcPr>
            <w:tcW w:w="578" w:type="dxa"/>
            <w:vMerge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- сімей воїнів-інтернаціоналістів, загиблих у Афганістані;</w:t>
            </w:r>
          </w:p>
        </w:tc>
        <w:tc>
          <w:tcPr>
            <w:tcW w:w="1260" w:type="dxa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</w:t>
            </w:r>
          </w:p>
        </w:tc>
      </w:tr>
      <w:tr w:rsidR="0065570D" w:rsidRPr="0065570D" w:rsidTr="00D75D02">
        <w:tc>
          <w:tcPr>
            <w:tcW w:w="578" w:type="dxa"/>
            <w:vMerge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- сімей воїнів-інтернаціоналістів, учасників бойових дій у Афганістані, які померли у мирний час;</w:t>
            </w:r>
          </w:p>
        </w:tc>
        <w:tc>
          <w:tcPr>
            <w:tcW w:w="1260" w:type="dxa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14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14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14</w:t>
            </w:r>
          </w:p>
        </w:tc>
      </w:tr>
      <w:tr w:rsidR="0065570D" w:rsidRPr="0065570D" w:rsidTr="00D75D02">
        <w:tc>
          <w:tcPr>
            <w:tcW w:w="578" w:type="dxa"/>
            <w:vMerge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- воїнів-інтернаціоналістів, учасників бойових дій у Афганістані, які потребують лікування.</w:t>
            </w:r>
          </w:p>
        </w:tc>
        <w:tc>
          <w:tcPr>
            <w:tcW w:w="1260" w:type="dxa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</w:t>
            </w:r>
          </w:p>
        </w:tc>
      </w:tr>
      <w:tr w:rsidR="0065570D" w:rsidRPr="0065570D" w:rsidTr="00D75D02">
        <w:trPr>
          <w:trHeight w:val="699"/>
        </w:trPr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FF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14.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120" w:line="240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Кількість  сімей померлих учасників ліквідації аварії на Чорнобильській АЕС та громадян, постраждалим внаслідок Чорнобильської катастрофи, яким буде надано матеріальну допомогу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15.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Кількість громадян, яким </w:t>
            </w: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планується надати матеріальну допомогу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16.</w:t>
            </w: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Кількість пільгових категорій громадян, яким планується надати послуги з медичного огляду, а саме: 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485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485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485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- учасникам АТО/ООС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194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194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194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- ліквідаторам аварії на Чорнобильській  АЕС І та ІІ категорії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38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38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38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- постраждалим від аварії на Чорнобильській АЕС 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74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74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74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- дітям з інвалідністю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92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92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92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- дітям-сиротам, дітям, позбавлених батьківського піклування, влаштовані на проживання у прийомні сім’ї та дитячі будинки сімейного типу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77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77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77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82" w:type="dxa"/>
            <w:gridSpan w:val="2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- дітям-сиротам та дітям, позбавлених батьківського лікування, у яких немає офіційного представника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</w:t>
            </w:r>
          </w:p>
        </w:tc>
      </w:tr>
      <w:tr w:rsidR="0065570D" w:rsidRPr="0065570D" w:rsidTr="00D75D02">
        <w:tc>
          <w:tcPr>
            <w:tcW w:w="10300" w:type="dxa"/>
            <w:gridSpan w:val="7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Показники ефективності Програми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 витрати на одну особу з інвалідністю для надання пільг на житлово-комунальні послуги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983,64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983,64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983,64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 витрати на одну особу з інвалідністю для надання пільги на послуги зв’язку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499,92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499,92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499,92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одноразової матеріальної допомоги сім’ям загиблих (померлих від поранень в шпиталях) військовослужбовців, які приймали участь у проведенні  антитерористичної операції та операції об’єднаних сил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10000,00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10000,00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10000,00</w:t>
            </w:r>
          </w:p>
        </w:tc>
      </w:tr>
      <w:tr w:rsidR="0065570D" w:rsidRPr="0065570D" w:rsidTr="0065570D">
        <w:trPr>
          <w:trHeight w:val="488"/>
        </w:trPr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Середній розмір одноразової матеріальної допомоги малозабезпеченим громадянам, які опинилися у скрутному становищі внаслідок непередбачених обставин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одноразової матеріальної допомоги Почесним донорам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Середній розмір стипендії для осіб з інвалідністю внаслідок війни та </w:t>
            </w: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учасників бойових дій, яким виповнилося 90 років і більше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7.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одноразової матеріальної допомоги особам з інвалідністю внаслідок війни та учасникам бойових дій, які брали участь у бойових діях під час Другої світової війни 1941-1945 років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2500,00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2500,00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2500,00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8.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одноразової матеріальної допомоги батькам, які перебували разом з дитиною в реабілітаційному центрі для дітей-інвалідів.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1500,00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1500,00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1500,00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9.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одноразової матеріальної допомоги учасникам антитерористичної операції та операції об’єднаних сил та їхнім сім’ям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3000,00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щорічної матеріальної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6000,00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6000,00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6000,00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11.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Середній розмір одноразової матеріальної допомоги до Дня захисника України учасникам бойових дій, які приймали безпосередню участь у проведені антитерористичної операції та операції об’єднаних сил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500,00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12.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 витрати на одну особу пільгової категорії для надання пільги на послуги зв’язку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499,92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499,92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499,92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13.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Середні витрати для надання матеріальної допомоги воїнам-інтернаціоналістам та їх сім’ям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1022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1022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1022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- сім’ям воїнів-інтернаціоналістів, загиблих у Афганістані;</w:t>
            </w:r>
          </w:p>
        </w:tc>
        <w:tc>
          <w:tcPr>
            <w:tcW w:w="1289" w:type="dxa"/>
            <w:gridSpan w:val="2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6000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6000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6000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- сім’ям воїнів-інтернаціоналістів, учасників бойових дій у Афганістані, які померли у мирний час;</w:t>
            </w:r>
          </w:p>
        </w:tc>
        <w:tc>
          <w:tcPr>
            <w:tcW w:w="1289" w:type="dxa"/>
            <w:gridSpan w:val="2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7000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7000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- воїнам-інтернаціоналістам, учасникам бойових дій у Афганістані, які потребують лікування.</w:t>
            </w:r>
          </w:p>
        </w:tc>
        <w:tc>
          <w:tcPr>
            <w:tcW w:w="1289" w:type="dxa"/>
            <w:gridSpan w:val="2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840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840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840</w:t>
            </w:r>
          </w:p>
        </w:tc>
      </w:tr>
      <w:tr w:rsidR="0065570D" w:rsidRPr="0065570D" w:rsidTr="0065570D">
        <w:tc>
          <w:tcPr>
            <w:tcW w:w="578" w:type="dxa"/>
            <w:vMerge w:val="restart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14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120" w:line="240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eastAsia="Calibri" w:hAnsi="Times New Roman"/>
                <w:sz w:val="26"/>
                <w:szCs w:val="26"/>
                <w:lang w:val="uk-UA"/>
              </w:rPr>
              <w:t xml:space="preserve"> Середні витрати для надання матеріальної допомоги:</w:t>
            </w:r>
          </w:p>
        </w:tc>
        <w:tc>
          <w:tcPr>
            <w:tcW w:w="1289" w:type="dxa"/>
            <w:gridSpan w:val="2"/>
            <w:vMerge w:val="restart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</w:tr>
      <w:tr w:rsidR="0065570D" w:rsidRPr="0065570D" w:rsidTr="0065570D">
        <w:tc>
          <w:tcPr>
            <w:tcW w:w="578" w:type="dxa"/>
            <w:vMerge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120" w:line="240" w:lineRule="auto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- сім’ям померлих учасників ліквідації аварії на Чорнобильській АЕС та громадянам, постраждалим внаслідок Чорнобильської катастрофи;</w:t>
            </w:r>
          </w:p>
        </w:tc>
        <w:tc>
          <w:tcPr>
            <w:tcW w:w="1289" w:type="dxa"/>
            <w:gridSpan w:val="2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</w:tr>
      <w:tr w:rsidR="0065570D" w:rsidRPr="0065570D" w:rsidTr="0065570D">
        <w:tc>
          <w:tcPr>
            <w:tcW w:w="578" w:type="dxa"/>
            <w:vMerge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253" w:type="dxa"/>
          </w:tcPr>
          <w:p w:rsidR="0065570D" w:rsidRPr="0065570D" w:rsidRDefault="00477C4F" w:rsidP="006557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громадянам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65570D" w:rsidRPr="0065570D">
              <w:rPr>
                <w:rFonts w:ascii="Times New Roman" w:hAnsi="Times New Roman"/>
                <w:sz w:val="26"/>
                <w:szCs w:val="26"/>
              </w:rPr>
              <w:t>постраждалим</w:t>
            </w:r>
            <w:proofErr w:type="spellEnd"/>
            <w:r w:rsidR="0065570D" w:rsidRPr="006557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5570D" w:rsidRPr="0065570D">
              <w:rPr>
                <w:rFonts w:ascii="Times New Roman" w:hAnsi="Times New Roman"/>
                <w:sz w:val="26"/>
                <w:szCs w:val="26"/>
              </w:rPr>
              <w:t>внаслідок</w:t>
            </w:r>
            <w:proofErr w:type="spellEnd"/>
            <w:r w:rsidR="0065570D" w:rsidRPr="006557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5570D" w:rsidRPr="0065570D">
              <w:rPr>
                <w:rFonts w:ascii="Times New Roman" w:hAnsi="Times New Roman"/>
                <w:sz w:val="26"/>
                <w:szCs w:val="26"/>
              </w:rPr>
              <w:t>Чорнобильської</w:t>
            </w:r>
            <w:proofErr w:type="spellEnd"/>
            <w:r w:rsidR="0065570D" w:rsidRPr="006557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5570D" w:rsidRPr="0065570D">
              <w:rPr>
                <w:rFonts w:ascii="Times New Roman" w:hAnsi="Times New Roman"/>
                <w:sz w:val="26"/>
                <w:szCs w:val="26"/>
              </w:rPr>
              <w:t>катастрофи</w:t>
            </w:r>
            <w:proofErr w:type="spellEnd"/>
          </w:p>
        </w:tc>
        <w:tc>
          <w:tcPr>
            <w:tcW w:w="1289" w:type="dxa"/>
            <w:gridSpan w:val="2"/>
            <w:vMerge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500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15.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Розмір допомоги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2564,00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3118,89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3118,89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16.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Середні витрати на оплату послуг за медичні огляди окремим категоріям громадян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216,49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216,49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216,49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17.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Середня вартість 1 поїздки пільгової категорії громадян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16,50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16,50</w:t>
            </w:r>
          </w:p>
        </w:tc>
      </w:tr>
      <w:tr w:rsidR="0065570D" w:rsidRPr="0065570D" w:rsidTr="0065570D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18.</w:t>
            </w:r>
          </w:p>
        </w:tc>
        <w:tc>
          <w:tcPr>
            <w:tcW w:w="4253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Середня дальність поїздки пільгової категорії громадян</w:t>
            </w:r>
          </w:p>
        </w:tc>
        <w:tc>
          <w:tcPr>
            <w:tcW w:w="1289" w:type="dxa"/>
            <w:gridSpan w:val="2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км</w:t>
            </w:r>
          </w:p>
        </w:tc>
        <w:tc>
          <w:tcPr>
            <w:tcW w:w="1384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22,0</w:t>
            </w:r>
          </w:p>
        </w:tc>
        <w:tc>
          <w:tcPr>
            <w:tcW w:w="1356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22,0</w:t>
            </w:r>
          </w:p>
        </w:tc>
      </w:tr>
    </w:tbl>
    <w:p w:rsidR="0065570D" w:rsidRPr="0065570D" w:rsidRDefault="0065570D" w:rsidP="006557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65570D">
        <w:rPr>
          <w:rFonts w:ascii="Times New Roman" w:hAnsi="Times New Roman"/>
          <w:b/>
          <w:bCs/>
          <w:sz w:val="26"/>
          <w:szCs w:val="26"/>
          <w:lang w:val="uk-UA"/>
        </w:rPr>
        <w:t>Показники якості</w:t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4282"/>
        <w:gridCol w:w="1260"/>
        <w:gridCol w:w="1440"/>
        <w:gridCol w:w="1440"/>
        <w:gridCol w:w="1260"/>
      </w:tblGrid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1.</w:t>
            </w:r>
          </w:p>
        </w:tc>
        <w:tc>
          <w:tcPr>
            <w:tcW w:w="4282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Динаміка кількості наданих соціальних виплат у порівнянні з минулим роком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0,80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0,80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0,80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2.</w:t>
            </w:r>
          </w:p>
        </w:tc>
        <w:tc>
          <w:tcPr>
            <w:tcW w:w="4282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Динаміка обсягів фін</w:t>
            </w:r>
            <w:r w:rsidR="003732EA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ансової підтримки у порівнянні </w:t>
            </w: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 минулим періодом 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0,90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0,90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0,90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3.</w:t>
            </w:r>
          </w:p>
        </w:tc>
        <w:tc>
          <w:tcPr>
            <w:tcW w:w="4282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Рівень забезпеченості надання пільг та стипендій окремим категоріям громадян 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0,90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0,90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0,90</w:t>
            </w:r>
          </w:p>
        </w:tc>
      </w:tr>
      <w:tr w:rsidR="0065570D" w:rsidRPr="0065570D" w:rsidTr="00D75D02">
        <w:tc>
          <w:tcPr>
            <w:tcW w:w="578" w:type="dxa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4.</w:t>
            </w:r>
          </w:p>
        </w:tc>
        <w:tc>
          <w:tcPr>
            <w:tcW w:w="4282" w:type="dxa"/>
          </w:tcPr>
          <w:p w:rsidR="0065570D" w:rsidRPr="0065570D" w:rsidRDefault="0065570D" w:rsidP="006557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sz w:val="26"/>
                <w:szCs w:val="26"/>
                <w:lang w:val="uk-UA"/>
              </w:rPr>
              <w:t>Рівень забезпеченості пільговим перевезенням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%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0</w:t>
            </w:r>
          </w:p>
        </w:tc>
        <w:tc>
          <w:tcPr>
            <w:tcW w:w="144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color w:val="000000"/>
                <w:sz w:val="26"/>
                <w:szCs w:val="26"/>
                <w:lang w:val="uk-UA"/>
              </w:rPr>
              <w:t>35,0</w:t>
            </w:r>
          </w:p>
        </w:tc>
        <w:tc>
          <w:tcPr>
            <w:tcW w:w="1260" w:type="dxa"/>
            <w:vAlign w:val="center"/>
          </w:tcPr>
          <w:p w:rsidR="0065570D" w:rsidRPr="0065570D" w:rsidRDefault="0065570D" w:rsidP="0065570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65570D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35,0</w:t>
            </w:r>
          </w:p>
        </w:tc>
      </w:tr>
    </w:tbl>
    <w:p w:rsidR="0065570D" w:rsidRDefault="0065570D" w:rsidP="0065570D">
      <w:pPr>
        <w:spacing w:after="100" w:afterAutospacing="1" w:line="240" w:lineRule="auto"/>
        <w:ind w:left="-709"/>
        <w:contextualSpacing/>
        <w:rPr>
          <w:rFonts w:ascii="Times New Roman" w:hAnsi="Times New Roman"/>
          <w:sz w:val="26"/>
          <w:szCs w:val="26"/>
          <w:lang w:val="uk-UA"/>
        </w:rPr>
      </w:pPr>
    </w:p>
    <w:p w:rsidR="008F6215" w:rsidRPr="005003E0" w:rsidRDefault="008F6215" w:rsidP="008F6215">
      <w:pPr>
        <w:spacing w:after="100" w:afterAutospacing="1" w:line="240" w:lineRule="auto"/>
        <w:ind w:left="-709"/>
        <w:contextualSpacing/>
        <w:rPr>
          <w:rFonts w:ascii="Times New Roman" w:hAnsi="Times New Roman"/>
          <w:sz w:val="28"/>
          <w:szCs w:val="28"/>
          <w:lang w:val="uk-UA"/>
        </w:rPr>
      </w:pPr>
      <w:r w:rsidRPr="005003E0">
        <w:rPr>
          <w:rFonts w:ascii="Times New Roman" w:hAnsi="Times New Roman"/>
          <w:sz w:val="28"/>
          <w:szCs w:val="28"/>
          <w:lang w:val="uk-UA"/>
        </w:rPr>
        <w:t xml:space="preserve">Начальник Управління </w:t>
      </w:r>
    </w:p>
    <w:p w:rsidR="008F6215" w:rsidRPr="005003E0" w:rsidRDefault="008F6215" w:rsidP="008F6215">
      <w:pPr>
        <w:spacing w:after="100" w:afterAutospacing="1" w:line="240" w:lineRule="auto"/>
        <w:ind w:left="-709"/>
        <w:contextualSpacing/>
        <w:rPr>
          <w:sz w:val="28"/>
          <w:szCs w:val="28"/>
          <w:lang w:val="uk-UA"/>
        </w:rPr>
      </w:pPr>
      <w:r w:rsidRPr="005003E0">
        <w:rPr>
          <w:rFonts w:ascii="Times New Roman" w:hAnsi="Times New Roman"/>
          <w:sz w:val="28"/>
          <w:szCs w:val="28"/>
          <w:lang w:val="uk-UA"/>
        </w:rPr>
        <w:t>гуманітарної політ</w:t>
      </w:r>
      <w:r>
        <w:rPr>
          <w:rFonts w:ascii="Times New Roman" w:hAnsi="Times New Roman"/>
          <w:sz w:val="28"/>
          <w:szCs w:val="28"/>
          <w:lang w:val="uk-UA"/>
        </w:rPr>
        <w:t>ики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Олег СМІРНИХ </w:t>
      </w:r>
    </w:p>
    <w:p w:rsidR="008F6215" w:rsidRDefault="008F6215" w:rsidP="0065570D">
      <w:pPr>
        <w:spacing w:after="100" w:afterAutospacing="1" w:line="240" w:lineRule="auto"/>
        <w:ind w:left="-709"/>
        <w:contextualSpacing/>
        <w:rPr>
          <w:rFonts w:ascii="Times New Roman" w:hAnsi="Times New Roman"/>
          <w:sz w:val="26"/>
          <w:szCs w:val="26"/>
          <w:lang w:val="uk-UA"/>
        </w:rPr>
      </w:pPr>
    </w:p>
    <w:p w:rsidR="008F6215" w:rsidRDefault="008F6215" w:rsidP="0065570D">
      <w:pPr>
        <w:spacing w:after="100" w:afterAutospacing="1" w:line="240" w:lineRule="auto"/>
        <w:ind w:left="-709"/>
        <w:contextualSpacing/>
        <w:rPr>
          <w:rFonts w:ascii="Times New Roman" w:hAnsi="Times New Roman"/>
          <w:sz w:val="26"/>
          <w:szCs w:val="26"/>
          <w:lang w:val="uk-UA"/>
        </w:rPr>
      </w:pPr>
    </w:p>
    <w:p w:rsidR="0065570D" w:rsidRDefault="0065570D" w:rsidP="0065570D">
      <w:pPr>
        <w:spacing w:after="100" w:afterAutospacing="1" w:line="240" w:lineRule="auto"/>
        <w:ind w:left="-709"/>
        <w:contextualSpacing/>
        <w:rPr>
          <w:rFonts w:ascii="Times New Roman" w:hAnsi="Times New Roman"/>
          <w:sz w:val="28"/>
          <w:szCs w:val="28"/>
          <w:lang w:val="uk-UA"/>
        </w:rPr>
      </w:pPr>
      <w:r w:rsidRPr="005003E0">
        <w:rPr>
          <w:rFonts w:ascii="Times New Roman" w:hAnsi="Times New Roman"/>
          <w:sz w:val="28"/>
          <w:szCs w:val="28"/>
          <w:lang w:val="uk-UA"/>
        </w:rPr>
        <w:t>Керуючий справами</w:t>
      </w:r>
    </w:p>
    <w:p w:rsidR="0065570D" w:rsidRPr="005003E0" w:rsidRDefault="00477C4F" w:rsidP="0065570D">
      <w:pPr>
        <w:spacing w:after="100" w:afterAutospacing="1" w:line="240" w:lineRule="auto"/>
        <w:ind w:left="-709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65570D">
        <w:rPr>
          <w:rFonts w:ascii="Times New Roman" w:hAnsi="Times New Roman"/>
          <w:sz w:val="28"/>
          <w:szCs w:val="28"/>
          <w:lang w:val="uk-UA"/>
        </w:rPr>
        <w:t xml:space="preserve">Тетяна ЛЕВОШИЧ </w:t>
      </w:r>
    </w:p>
    <w:p w:rsidR="0065570D" w:rsidRPr="005003E0" w:rsidRDefault="0065570D" w:rsidP="0065570D">
      <w:pPr>
        <w:spacing w:after="100" w:afterAutospacing="1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sectPr w:rsidR="0065570D" w:rsidRPr="005003E0" w:rsidSect="00F86B6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840" w:rsidRDefault="00061840" w:rsidP="00421721">
      <w:pPr>
        <w:spacing w:after="0" w:line="240" w:lineRule="auto"/>
      </w:pPr>
      <w:r>
        <w:separator/>
      </w:r>
    </w:p>
  </w:endnote>
  <w:endnote w:type="continuationSeparator" w:id="0">
    <w:p w:rsidR="00061840" w:rsidRDefault="00061840" w:rsidP="0042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840" w:rsidRDefault="00061840" w:rsidP="00421721">
      <w:pPr>
        <w:spacing w:after="0" w:line="240" w:lineRule="auto"/>
      </w:pPr>
      <w:r>
        <w:separator/>
      </w:r>
    </w:p>
  </w:footnote>
  <w:footnote w:type="continuationSeparator" w:id="0">
    <w:p w:rsidR="00061840" w:rsidRDefault="00061840" w:rsidP="0042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B6C" w:rsidRPr="00F86B6C" w:rsidRDefault="00F86B6C" w:rsidP="00F86B6C">
    <w:pPr>
      <w:pStyle w:val="a7"/>
      <w:jc w:val="right"/>
      <w:rPr>
        <w:rFonts w:ascii="Times New Roman" w:hAnsi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B1518"/>
    <w:multiLevelType w:val="multilevel"/>
    <w:tmpl w:val="CCEC36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 w15:restartNumberingAfterBreak="0">
    <w:nsid w:val="34B23E30"/>
    <w:multiLevelType w:val="hybridMultilevel"/>
    <w:tmpl w:val="68A4EC70"/>
    <w:lvl w:ilvl="0" w:tplc="FC8667F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72C40"/>
    <w:multiLevelType w:val="hybridMultilevel"/>
    <w:tmpl w:val="38E65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85D03"/>
    <w:multiLevelType w:val="hybridMultilevel"/>
    <w:tmpl w:val="14B4BA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B66C8"/>
    <w:multiLevelType w:val="multilevel"/>
    <w:tmpl w:val="2B9094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62117744"/>
    <w:multiLevelType w:val="hybridMultilevel"/>
    <w:tmpl w:val="ECA410D8"/>
    <w:lvl w:ilvl="0" w:tplc="9EFE0C3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8D62526"/>
    <w:multiLevelType w:val="multilevel"/>
    <w:tmpl w:val="D1C27EE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11"/>
    <w:rsid w:val="000149E3"/>
    <w:rsid w:val="0002409F"/>
    <w:rsid w:val="00027029"/>
    <w:rsid w:val="000430AF"/>
    <w:rsid w:val="00047B3F"/>
    <w:rsid w:val="00061840"/>
    <w:rsid w:val="000A21E0"/>
    <w:rsid w:val="000A38DA"/>
    <w:rsid w:val="000C5A7D"/>
    <w:rsid w:val="000D29D1"/>
    <w:rsid w:val="001037DC"/>
    <w:rsid w:val="00103F7F"/>
    <w:rsid w:val="00142FC2"/>
    <w:rsid w:val="00162234"/>
    <w:rsid w:val="00165EE4"/>
    <w:rsid w:val="00190556"/>
    <w:rsid w:val="001A5E1C"/>
    <w:rsid w:val="001C39D1"/>
    <w:rsid w:val="001C7CFD"/>
    <w:rsid w:val="001D12CA"/>
    <w:rsid w:val="00210175"/>
    <w:rsid w:val="0021586E"/>
    <w:rsid w:val="00273554"/>
    <w:rsid w:val="00280B77"/>
    <w:rsid w:val="0029529C"/>
    <w:rsid w:val="002B27CE"/>
    <w:rsid w:val="002C48DF"/>
    <w:rsid w:val="002D4169"/>
    <w:rsid w:val="00304F8F"/>
    <w:rsid w:val="00324729"/>
    <w:rsid w:val="003652A9"/>
    <w:rsid w:val="003732EA"/>
    <w:rsid w:val="003737E3"/>
    <w:rsid w:val="00373FB9"/>
    <w:rsid w:val="00377E9C"/>
    <w:rsid w:val="00397EDE"/>
    <w:rsid w:val="003A1911"/>
    <w:rsid w:val="003B0EC8"/>
    <w:rsid w:val="003B5764"/>
    <w:rsid w:val="003C600C"/>
    <w:rsid w:val="003C7C99"/>
    <w:rsid w:val="004149DC"/>
    <w:rsid w:val="004174BD"/>
    <w:rsid w:val="00421721"/>
    <w:rsid w:val="00445AC6"/>
    <w:rsid w:val="004707F1"/>
    <w:rsid w:val="004746A5"/>
    <w:rsid w:val="00477C4F"/>
    <w:rsid w:val="00482FC4"/>
    <w:rsid w:val="00483460"/>
    <w:rsid w:val="00486D6A"/>
    <w:rsid w:val="004914B2"/>
    <w:rsid w:val="00495AE3"/>
    <w:rsid w:val="004A3AAD"/>
    <w:rsid w:val="004B7C14"/>
    <w:rsid w:val="004C77CF"/>
    <w:rsid w:val="005003E0"/>
    <w:rsid w:val="005448EB"/>
    <w:rsid w:val="005523C2"/>
    <w:rsid w:val="005B6B89"/>
    <w:rsid w:val="005F0FF8"/>
    <w:rsid w:val="00620B18"/>
    <w:rsid w:val="0065570D"/>
    <w:rsid w:val="006A66C2"/>
    <w:rsid w:val="006D703B"/>
    <w:rsid w:val="006E2976"/>
    <w:rsid w:val="00715403"/>
    <w:rsid w:val="007560E3"/>
    <w:rsid w:val="00756A77"/>
    <w:rsid w:val="007576AD"/>
    <w:rsid w:val="007B0AA9"/>
    <w:rsid w:val="007E73A1"/>
    <w:rsid w:val="007F20DC"/>
    <w:rsid w:val="0085775B"/>
    <w:rsid w:val="00866EE7"/>
    <w:rsid w:val="00885D28"/>
    <w:rsid w:val="008A69CB"/>
    <w:rsid w:val="008E005E"/>
    <w:rsid w:val="008F6215"/>
    <w:rsid w:val="00942FFF"/>
    <w:rsid w:val="00944D8A"/>
    <w:rsid w:val="009513C5"/>
    <w:rsid w:val="009526D4"/>
    <w:rsid w:val="00961D97"/>
    <w:rsid w:val="00962B9D"/>
    <w:rsid w:val="00964AA9"/>
    <w:rsid w:val="00970956"/>
    <w:rsid w:val="009C003C"/>
    <w:rsid w:val="009C0E81"/>
    <w:rsid w:val="009F5B1E"/>
    <w:rsid w:val="00A00949"/>
    <w:rsid w:val="00A302C3"/>
    <w:rsid w:val="00A30D7E"/>
    <w:rsid w:val="00A52FDD"/>
    <w:rsid w:val="00A6790F"/>
    <w:rsid w:val="00AA5DA7"/>
    <w:rsid w:val="00AA66C1"/>
    <w:rsid w:val="00AB4714"/>
    <w:rsid w:val="00B20C8B"/>
    <w:rsid w:val="00B2239C"/>
    <w:rsid w:val="00B3692F"/>
    <w:rsid w:val="00B41841"/>
    <w:rsid w:val="00B439CE"/>
    <w:rsid w:val="00BE6533"/>
    <w:rsid w:val="00BE7626"/>
    <w:rsid w:val="00BF5409"/>
    <w:rsid w:val="00C121C9"/>
    <w:rsid w:val="00C17E4F"/>
    <w:rsid w:val="00C32A54"/>
    <w:rsid w:val="00C3530A"/>
    <w:rsid w:val="00C44291"/>
    <w:rsid w:val="00C5416F"/>
    <w:rsid w:val="00CB3E3A"/>
    <w:rsid w:val="00CC0DA0"/>
    <w:rsid w:val="00CD1AD8"/>
    <w:rsid w:val="00CD7B3B"/>
    <w:rsid w:val="00CE26AC"/>
    <w:rsid w:val="00D008DB"/>
    <w:rsid w:val="00D16564"/>
    <w:rsid w:val="00D24B55"/>
    <w:rsid w:val="00D322E0"/>
    <w:rsid w:val="00DB30C5"/>
    <w:rsid w:val="00DB774B"/>
    <w:rsid w:val="00DC5994"/>
    <w:rsid w:val="00DD49C9"/>
    <w:rsid w:val="00E449C9"/>
    <w:rsid w:val="00E50137"/>
    <w:rsid w:val="00E829BC"/>
    <w:rsid w:val="00EB7333"/>
    <w:rsid w:val="00EC1941"/>
    <w:rsid w:val="00EF3BEE"/>
    <w:rsid w:val="00EF428F"/>
    <w:rsid w:val="00F12F32"/>
    <w:rsid w:val="00F178BE"/>
    <w:rsid w:val="00F407BE"/>
    <w:rsid w:val="00F72833"/>
    <w:rsid w:val="00F86B6C"/>
    <w:rsid w:val="00F87978"/>
    <w:rsid w:val="00F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947A"/>
  <w15:docId w15:val="{EB9DB16D-60B4-43BF-A72F-9D57F49F9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215"/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9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2976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A30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A30D7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421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21721"/>
    <w:rPr>
      <w:rFonts w:ascii="Cambria" w:eastAsia="Times New Roman" w:hAnsi="Cambr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7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79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B3826-5E3E-4278-829F-9F3CDAEF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122</cp:revision>
  <cp:lastPrinted>2021-11-22T11:58:00Z</cp:lastPrinted>
  <dcterms:created xsi:type="dcterms:W3CDTF">2021-05-24T11:26:00Z</dcterms:created>
  <dcterms:modified xsi:type="dcterms:W3CDTF">2021-11-22T12:02:00Z</dcterms:modified>
</cp:coreProperties>
</file>