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56" w:rsidRPr="00E56D37" w:rsidRDefault="00E56D37" w:rsidP="007C5656">
      <w:pPr>
        <w:spacing w:after="160" w:line="256" w:lineRule="auto"/>
        <w:rPr>
          <w:rFonts w:ascii="Calibri" w:eastAsia="Calibri" w:hAnsi="Calibri" w:cs="Times New Roman"/>
          <w:u w:val="single"/>
          <w:lang w:val="uk-UA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3375660</wp:posOffset>
            </wp:positionH>
            <wp:positionV relativeFrom="paragraph">
              <wp:posOffset>19050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D37">
        <w:rPr>
          <w:rFonts w:ascii="Calibri" w:eastAsia="Calibri" w:hAnsi="Calibri" w:cs="Times New Roman"/>
          <w:lang w:val="uk-UA"/>
        </w:rPr>
        <w:t xml:space="preserve">         </w:t>
      </w:r>
      <w:r w:rsidRPr="00E56D37">
        <w:rPr>
          <w:rFonts w:ascii="Calibri" w:eastAsia="Calibri" w:hAnsi="Calibri" w:cs="Times New Roman"/>
          <w:b/>
          <w:lang w:val="uk-UA"/>
        </w:rPr>
        <w:t xml:space="preserve">                  </w:t>
      </w:r>
      <w:r w:rsidRPr="00E56D37">
        <w:rPr>
          <w:rFonts w:ascii="Calibri" w:eastAsia="Calibri" w:hAnsi="Calibri" w:cs="Times New Roman"/>
          <w:b/>
          <w:u w:val="single"/>
          <w:lang w:val="uk-UA"/>
        </w:rPr>
        <w:t xml:space="preserve"> 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</w:t>
      </w:r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                     </w:t>
      </w:r>
    </w:p>
    <w:p w:rsidR="007C5656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</w:t>
      </w:r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                           </w:t>
      </w: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                         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                                  </w:t>
      </w:r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>УКРАЇНА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  <w:r w:rsidRPr="00E56D37"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  <w:r w:rsidRPr="00E56D37"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>Н</w:t>
      </w:r>
      <w:proofErr w:type="spellEnd"/>
      <w:r w:rsidRPr="00E56D37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Я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9792A" w:rsidRDefault="0079792A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23.07.2021 р. № 318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>смт Новотроїцьке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5656" w:rsidRPr="00E56D37" w:rsidRDefault="007C5656" w:rsidP="007C5656">
      <w:pPr>
        <w:spacing w:after="0" w:line="240" w:lineRule="auto"/>
        <w:ind w:right="4960"/>
        <w:jc w:val="both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5940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внесення змін до рішення виконавчого комітету 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селищної </w:t>
      </w:r>
      <w:r w:rsidRPr="005940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 від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06</w:t>
      </w:r>
      <w:r w:rsidRPr="00594003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59400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>21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р. </w:t>
      </w:r>
      <w:r w:rsidRPr="005940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56D3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203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7C5656" w:rsidRPr="00E56D37" w:rsidRDefault="007C5656" w:rsidP="007C56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Керуючись статтями 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34, 40 Закону України  «Про місцеве самоврядування в  Україні»,  у зв’язку  із кадровими змінами та з метою забезпечення дієвості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Координаційної  ради з питань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запобігання та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протидії домашньому насильству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>та насильству 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ознакою статі,  забезпечення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рівних прав  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можливостей жінок та чоловіків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>та протидії  торгівлі людьми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 виконавчому комітеті Новотроїцької селищної ради, виконавчий  комітет селищної  ради </w:t>
      </w:r>
    </w:p>
    <w:p w:rsidR="007C5656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В И Р І Ш И В :</w:t>
      </w: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5656" w:rsidRPr="00E56D37" w:rsidRDefault="007C5656" w:rsidP="007C5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Внести  зміни до рішення виконавчого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комітету  селищної  ради від 06.05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2021р. №</w:t>
      </w:r>
      <w:r w:rsidR="007979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203 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створення Координаційної  ради з питань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запобігання та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протидії домашньому насильству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>та насильству 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ознакою статі,  забезпечення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рівних прав  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можливостей жінок та чоловіків </w:t>
      </w:r>
      <w:r w:rsidRPr="00D6795F">
        <w:rPr>
          <w:rFonts w:ascii="Times New Roman" w:eastAsia="Calibri" w:hAnsi="Times New Roman" w:cs="Times New Roman"/>
          <w:sz w:val="28"/>
          <w:szCs w:val="28"/>
          <w:lang w:val="uk-UA"/>
        </w:rPr>
        <w:t>та протидії  торгівлі людьми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затвердження положення про Координаційну раду,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її складу», а саме викласти додаток № 2 у новій редакції (додається).</w:t>
      </w:r>
    </w:p>
    <w:p w:rsidR="007C5656" w:rsidRPr="00E56D37" w:rsidRDefault="007C5656" w:rsidP="007C5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E56D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 першого заступника селищного голови  Ганну КРИВОНОГОВУ.</w:t>
      </w:r>
    </w:p>
    <w:p w:rsidR="007C5656" w:rsidRPr="00E56D37" w:rsidRDefault="007C5656" w:rsidP="007C56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5656" w:rsidRPr="00E56D37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7C5656" w:rsidRDefault="007C5656" w:rsidP="007C56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Селищний  голова                                                           Петро  ЗБАРОВСЬКИЙ</w:t>
      </w:r>
    </w:p>
    <w:p w:rsidR="00E56D37" w:rsidRDefault="00E56D37" w:rsidP="007C5656">
      <w:pPr>
        <w:spacing w:after="160" w:line="256" w:lineRule="auto"/>
        <w:rPr>
          <w:rFonts w:ascii="Calibri" w:eastAsia="Calibri" w:hAnsi="Calibri" w:cs="Times New Roman"/>
        </w:rPr>
      </w:pPr>
    </w:p>
    <w:p w:rsidR="007C5656" w:rsidRDefault="007C5656" w:rsidP="007C5656">
      <w:pPr>
        <w:spacing w:after="160" w:line="256" w:lineRule="auto"/>
        <w:rPr>
          <w:rFonts w:ascii="Calibri" w:eastAsia="Calibri" w:hAnsi="Calibri" w:cs="Times New Roman"/>
        </w:rPr>
      </w:pPr>
    </w:p>
    <w:p w:rsidR="007C5656" w:rsidRDefault="007C5656" w:rsidP="007C5656">
      <w:pPr>
        <w:spacing w:after="160" w:line="256" w:lineRule="auto"/>
        <w:rPr>
          <w:rFonts w:ascii="Calibri" w:eastAsia="Calibri" w:hAnsi="Calibri" w:cs="Times New Roman"/>
        </w:rPr>
      </w:pPr>
    </w:p>
    <w:p w:rsidR="007C5656" w:rsidRPr="00E56D37" w:rsidRDefault="007C5656" w:rsidP="007C5656">
      <w:pPr>
        <w:spacing w:after="160" w:line="256" w:lineRule="auto"/>
        <w:rPr>
          <w:rFonts w:ascii="Calibri" w:eastAsia="Calibri" w:hAnsi="Calibri" w:cs="Times New Roman"/>
        </w:rPr>
      </w:pPr>
    </w:p>
    <w:p w:rsidR="002128A9" w:rsidRPr="002128A9" w:rsidRDefault="002128A9" w:rsidP="002128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                        </w:t>
      </w:r>
      <w:r w:rsidR="007979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7979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bookmarkStart w:id="0" w:name="_GoBack"/>
      <w:bookmarkEnd w:id="0"/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9792A">
        <w:rPr>
          <w:rFonts w:ascii="Times New Roman" w:eastAsia="Calibri" w:hAnsi="Times New Roman" w:cs="Times New Roman"/>
          <w:sz w:val="28"/>
          <w:szCs w:val="28"/>
          <w:lang w:val="uk-UA"/>
        </w:rPr>
        <w:t>№ 2</w:t>
      </w:r>
    </w:p>
    <w:p w:rsidR="002128A9" w:rsidRPr="002128A9" w:rsidRDefault="002128A9" w:rsidP="002128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2128A9" w:rsidRPr="002128A9" w:rsidRDefault="002128A9" w:rsidP="002128A9">
      <w:pPr>
        <w:tabs>
          <w:tab w:val="left" w:pos="56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  <w:r w:rsidR="0079792A">
        <w:rPr>
          <w:rFonts w:ascii="Times New Roman" w:eastAsia="Calibri" w:hAnsi="Times New Roman" w:cs="Times New Roman"/>
          <w:sz w:val="28"/>
          <w:szCs w:val="28"/>
          <w:lang w:val="uk-UA"/>
        </w:rPr>
        <w:t>від 23.07.2021 р. № 318</w:t>
      </w:r>
    </w:p>
    <w:p w:rsidR="002128A9" w:rsidRPr="002128A9" w:rsidRDefault="002128A9" w:rsidP="002128A9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28A9" w:rsidRPr="002128A9" w:rsidRDefault="002128A9" w:rsidP="002128A9">
      <w:pPr>
        <w:tabs>
          <w:tab w:val="left" w:pos="2745"/>
        </w:tabs>
        <w:spacing w:after="16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С К Л А Д</w:t>
      </w:r>
    </w:p>
    <w:p w:rsidR="002128A9" w:rsidRPr="002128A9" w:rsidRDefault="002128A9" w:rsidP="002128A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координаційної ради з питань запобігання та протидії домашньому насильству та насильству за ознакою статі, забезпечення рівних прав і можливостей жінок та чоловіків та протидії торгівлі людьми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КРИВОНОГОВ Ігор Олександрович  - секретар Новотроїцької селищної                  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ради, голова Координаційної ради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8A9">
        <w:rPr>
          <w:rFonts w:ascii="Times New Roman" w:eastAsia="Calibri" w:hAnsi="Times New Roman" w:cs="Times New Roman"/>
          <w:sz w:val="28"/>
          <w:szCs w:val="28"/>
        </w:rPr>
        <w:t>С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МІРНИХ </w:t>
      </w:r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Олег 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Анатолійович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        - 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правління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гуманітарної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заступник 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К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</w:rPr>
        <w:t>оординаційної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</w:p>
    <w:p w:rsidR="002128A9" w:rsidRPr="002128A9" w:rsidRDefault="00C50560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МАЛИК Олена</w:t>
      </w:r>
      <w:r w:rsidR="002128A9"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Григорівна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="002128A9"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128A9" w:rsidRPr="002128A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128A9"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інспектор </w:t>
      </w:r>
      <w:proofErr w:type="spellStart"/>
      <w:r w:rsidR="002128A9" w:rsidRPr="002128A9">
        <w:rPr>
          <w:rFonts w:ascii="Times New Roman" w:eastAsia="Calibri" w:hAnsi="Times New Roman" w:cs="Times New Roman"/>
          <w:sz w:val="28"/>
          <w:szCs w:val="28"/>
        </w:rPr>
        <w:t>відділу</w:t>
      </w:r>
      <w:proofErr w:type="spellEnd"/>
      <w:r w:rsidR="002128A9" w:rsidRPr="002128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28A9"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соціального  захисту та охорони   </w:t>
      </w:r>
    </w:p>
    <w:p w:rsidR="002128A9" w:rsidRPr="002128A9" w:rsidRDefault="002128A9" w:rsidP="002128A9">
      <w:pPr>
        <w:tabs>
          <w:tab w:val="left" w:pos="630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здоров’я</w:t>
      </w:r>
      <w:r w:rsidRPr="002128A9">
        <w:rPr>
          <w:rFonts w:ascii="Calibri" w:eastAsia="Calibri" w:hAnsi="Calibri" w:cs="Times New Roman"/>
          <w:lang w:val="uk-UA"/>
        </w:rPr>
        <w:t xml:space="preserve">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політики  Новотроїцької селищної              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ради, секретар Координаційної 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ради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Члени Координаційної ради :</w:t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28A9" w:rsidRPr="002128A9" w:rsidRDefault="002128A9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БАЛАН Анжеліка Миколаївна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-  </w:t>
      </w:r>
      <w:r w:rsid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відділу соціального </w:t>
      </w:r>
    </w:p>
    <w:p w:rsidR="002128A9" w:rsidRPr="002128A9" w:rsidRDefault="002128A9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захисту та охорони здоров’я            </w:t>
      </w:r>
    </w:p>
    <w:p w:rsidR="002128A9" w:rsidRPr="002128A9" w:rsidRDefault="002128A9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Управління гуманітарної політики  </w:t>
      </w:r>
    </w:p>
    <w:p w:rsidR="002128A9" w:rsidRDefault="002128A9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Новотроїцької  селищної ради</w:t>
      </w:r>
    </w:p>
    <w:p w:rsidR="00B43E2C" w:rsidRDefault="00B43E2C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БОЧКО Костянтин Анатолійович     -   заступник директора</w:t>
      </w:r>
    </w:p>
    <w:p w:rsidR="00B43E2C" w:rsidRDefault="00B43E2C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КНП «Новотроїцька центральна </w:t>
      </w:r>
    </w:p>
    <w:p w:rsidR="00B43E2C" w:rsidRPr="002128A9" w:rsidRDefault="00B43E2C" w:rsidP="002128A9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лікарня»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ВАСИЛЮК  Федір  Іванович          -    заступник начальника відділу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«Новотроїцького бюро безоплатної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правової допомоги» Каховського   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місцевого центру з надання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безоплатної  вторинної правової  </w:t>
      </w:r>
    </w:p>
    <w:p w:rsid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допомоги (за згодою) 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Галько  Світлана Леонідівна  -              в.о. директора  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комунального закладу «Центр 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соціальних служб Новотроїцької    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селищної ради»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E2C" w:rsidRPr="002128A9" w:rsidRDefault="00B43E2C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ЗАДОРОЖНЯ Альона Юріївна     -     психолог  ІІ категорії відділу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соціальної роботи комунального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закладу «Центр соціальних служб </w:t>
      </w:r>
    </w:p>
    <w:p w:rsidR="002128A9" w:rsidRPr="002128A9" w:rsidRDefault="002128A9" w:rsidP="00B43E2C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Новотроїцької   селищної ради»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НАУМОВИЧ Ірина Василівна       -      начальник сектору реагування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патрульної поліції відділення поліції  </w:t>
      </w:r>
    </w:p>
    <w:p w:rsidR="002128A9" w:rsidRPr="002128A9" w:rsidRDefault="002128A9" w:rsidP="002128A9">
      <w:pPr>
        <w:tabs>
          <w:tab w:val="center" w:pos="4677"/>
        </w:tabs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Геніческого</w:t>
      </w:r>
      <w:proofErr w:type="spellEnd"/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районного відділу поліції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Головного управління національної </w:t>
      </w:r>
    </w:p>
    <w:p w:rsidR="00B43E2C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поліції в Херсонській області</w:t>
      </w:r>
    </w:p>
    <w:p w:rsidR="002128A9" w:rsidRPr="002128A9" w:rsidRDefault="00B43E2C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D22C04">
        <w:rPr>
          <w:rFonts w:ascii="Times New Roman" w:eastAsia="Calibri" w:hAnsi="Times New Roman" w:cs="Times New Roman"/>
          <w:sz w:val="28"/>
          <w:szCs w:val="28"/>
          <w:lang w:val="uk-UA"/>
        </w:rPr>
        <w:t>(за згодою)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ПЕНЖАНІНА М</w:t>
      </w:r>
      <w:r w:rsidR="002733A2">
        <w:rPr>
          <w:rFonts w:ascii="Times New Roman" w:eastAsia="Calibri" w:hAnsi="Times New Roman" w:cs="Times New Roman"/>
          <w:sz w:val="28"/>
          <w:szCs w:val="28"/>
          <w:lang w:val="uk-UA"/>
        </w:rPr>
        <w:t>арина  Валеріївна -    керівник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контролю  якості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та сервісу  КНП «ЦЕНТР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ПЕРВИННОЇ МЕДИЧНОЇ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ДОПОМОГИ» Новотроїцької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селищної ради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РЕЗНІЧЕНКО Олена Анатоліївна -      представник служби в справах дітей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Генічеської районної державної</w:t>
      </w:r>
    </w:p>
    <w:p w:rsid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D22C04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дміністрації</w:t>
      </w:r>
      <w:r w:rsidR="00D22C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(за згодою)</w:t>
      </w:r>
    </w:p>
    <w:p w:rsidR="00B43E2C" w:rsidRPr="00B43E2C" w:rsidRDefault="00D22C04" w:rsidP="00B43E2C">
      <w:pPr>
        <w:pStyle w:val="a3"/>
        <w:tabs>
          <w:tab w:val="center" w:pos="4677"/>
        </w:tabs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СОКОЛОВА Ольга</w:t>
      </w:r>
      <w:r w:rsid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3E2C">
        <w:rPr>
          <w:rFonts w:ascii="Times New Roman" w:eastAsia="Calibri" w:hAnsi="Times New Roman" w:cs="Times New Roman"/>
          <w:sz w:val="28"/>
          <w:szCs w:val="28"/>
          <w:lang w:val="uk-UA"/>
        </w:rPr>
        <w:t>Боніфатівна</w:t>
      </w:r>
      <w:proofErr w:type="spellEnd"/>
      <w:r w:rsidR="00B43E2C"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- головний  спеціаліст відділу освіти 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Управління гуманітарної політики </w:t>
      </w:r>
    </w:p>
    <w:p w:rsidR="00B43E2C" w:rsidRPr="00B43E2C" w:rsidRDefault="00B43E2C" w:rsidP="00B43E2C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Новотроїцької  селищної ради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ТРИГУБКА Світлана Миколаївна    </w:t>
      </w:r>
      <w:r w:rsid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провідний  спеціаліст  відділу                        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соціального  захисту та охорони                    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B43E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здоров’я Управління гуманітарної  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політики Новотроїцької селищної 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</w:t>
      </w:r>
      <w:r w:rsidR="003967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ради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ЧОРНА Алла Сергіївна  -                     прокурор Новотроїцького відділення</w:t>
      </w:r>
    </w:p>
    <w:p w:rsidR="003967B5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Генічеської окружної прокуратури</w:t>
      </w:r>
      <w:r w:rsidR="003967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128A9" w:rsidRPr="002128A9" w:rsidRDefault="003967B5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(за згодою)</w:t>
      </w:r>
    </w:p>
    <w:p w:rsidR="002128A9" w:rsidRPr="002128A9" w:rsidRDefault="002128A9" w:rsidP="002128A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Староста Новотроїцької селищної ради відповідного  населеного  пункту.</w:t>
      </w:r>
    </w:p>
    <w:p w:rsidR="002128A9" w:rsidRPr="002128A9" w:rsidRDefault="002128A9" w:rsidP="002128A9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2128A9" w:rsidRPr="002128A9" w:rsidRDefault="002128A9" w:rsidP="002128A9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2128A9" w:rsidRPr="002128A9" w:rsidRDefault="002128A9" w:rsidP="002128A9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2128A9" w:rsidRPr="002128A9" w:rsidRDefault="002128A9" w:rsidP="002128A9">
      <w:pPr>
        <w:tabs>
          <w:tab w:val="left" w:pos="51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 справами  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2128A9" w:rsidRPr="002128A9" w:rsidRDefault="002128A9" w:rsidP="002128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  <w:t>Тетяна ЛЕВОШИЧ</w:t>
      </w:r>
      <w:r w:rsidRPr="002128A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2128A9" w:rsidRPr="002128A9" w:rsidRDefault="002128A9" w:rsidP="00212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2760" w:rsidRPr="002128A9" w:rsidRDefault="00B52760">
      <w:pPr>
        <w:rPr>
          <w:lang w:val="uk-UA"/>
        </w:rPr>
      </w:pPr>
    </w:p>
    <w:sectPr w:rsidR="00B52760" w:rsidRPr="0021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2F6" w:rsidRDefault="000B72F6" w:rsidP="000B72F6">
      <w:pPr>
        <w:spacing w:after="0" w:line="240" w:lineRule="auto"/>
      </w:pPr>
      <w:r>
        <w:separator/>
      </w:r>
    </w:p>
  </w:endnote>
  <w:endnote w:type="continuationSeparator" w:id="0">
    <w:p w:rsidR="000B72F6" w:rsidRDefault="000B72F6" w:rsidP="000B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2F6" w:rsidRDefault="000B72F6" w:rsidP="000B72F6">
      <w:pPr>
        <w:spacing w:after="0" w:line="240" w:lineRule="auto"/>
      </w:pPr>
      <w:r>
        <w:separator/>
      </w:r>
    </w:p>
  </w:footnote>
  <w:footnote w:type="continuationSeparator" w:id="0">
    <w:p w:rsidR="000B72F6" w:rsidRDefault="000B72F6" w:rsidP="000B7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37"/>
    <w:rsid w:val="00041E37"/>
    <w:rsid w:val="000B72F6"/>
    <w:rsid w:val="002128A9"/>
    <w:rsid w:val="002733A2"/>
    <w:rsid w:val="003946B5"/>
    <w:rsid w:val="003967B5"/>
    <w:rsid w:val="0079792A"/>
    <w:rsid w:val="007C5656"/>
    <w:rsid w:val="00A318CE"/>
    <w:rsid w:val="00B43E2C"/>
    <w:rsid w:val="00B52760"/>
    <w:rsid w:val="00C50560"/>
    <w:rsid w:val="00D22C04"/>
    <w:rsid w:val="00D6795F"/>
    <w:rsid w:val="00E56D37"/>
    <w:rsid w:val="00F5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3CB0"/>
  <w15:docId w15:val="{774A3AB1-8301-4A86-9556-79CFABD0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E2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B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72F6"/>
  </w:style>
  <w:style w:type="paragraph" w:styleId="a6">
    <w:name w:val="footer"/>
    <w:basedOn w:val="a"/>
    <w:link w:val="a7"/>
    <w:uiPriority w:val="99"/>
    <w:unhideWhenUsed/>
    <w:rsid w:val="000B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72F6"/>
  </w:style>
  <w:style w:type="paragraph" w:styleId="a8">
    <w:name w:val="Balloon Text"/>
    <w:basedOn w:val="a"/>
    <w:link w:val="a9"/>
    <w:uiPriority w:val="99"/>
    <w:semiHidden/>
    <w:unhideWhenUsed/>
    <w:rsid w:val="000B7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7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16</cp:revision>
  <cp:lastPrinted>2021-07-23T10:30:00Z</cp:lastPrinted>
  <dcterms:created xsi:type="dcterms:W3CDTF">2021-07-19T10:31:00Z</dcterms:created>
  <dcterms:modified xsi:type="dcterms:W3CDTF">2021-07-23T10:31:00Z</dcterms:modified>
</cp:coreProperties>
</file>