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5579CE" w:rsidRPr="005579CE">
        <w:rPr>
          <w:b/>
          <w:bCs/>
          <w:color w:val="000000"/>
          <w:lang w:val="uk-UA" w:eastAsia="ar-SA"/>
        </w:rPr>
        <w:t xml:space="preserve">ХІII 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84FF4">
        <w:rPr>
          <w:sz w:val="28"/>
          <w:szCs w:val="28"/>
          <w:lang w:val="uk-UA"/>
        </w:rPr>
        <w:t>23.07.2021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884FF4">
        <w:rPr>
          <w:sz w:val="28"/>
          <w:szCs w:val="28"/>
          <w:lang w:val="uk-UA"/>
        </w:rPr>
        <w:t>660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376B0C">
        <w:rPr>
          <w:sz w:val="28"/>
          <w:szCs w:val="28"/>
          <w:lang w:val="uk-UA"/>
        </w:rPr>
        <w:t>Палюзі А.О.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94455">
        <w:rPr>
          <w:color w:val="000000" w:themeColor="text1"/>
          <w:spacing w:val="-1"/>
          <w:sz w:val="28"/>
          <w:szCs w:val="28"/>
          <w:lang w:val="uk-UA"/>
        </w:rPr>
        <w:t xml:space="preserve">22,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</w:t>
      </w:r>
      <w:r w:rsidR="00934660">
        <w:rPr>
          <w:color w:val="000000" w:themeColor="text1"/>
          <w:spacing w:val="-1"/>
          <w:sz w:val="28"/>
          <w:szCs w:val="28"/>
          <w:lang w:val="uk-UA"/>
        </w:rPr>
        <w:t>емельного кодексу України, статей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5D2FB0">
        <w:rPr>
          <w:color w:val="000000" w:themeColor="text1"/>
          <w:spacing w:val="-1"/>
          <w:sz w:val="28"/>
          <w:szCs w:val="28"/>
          <w:lang w:val="uk-UA"/>
        </w:rPr>
        <w:t xml:space="preserve">19,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>
        <w:rPr>
          <w:color w:val="000000" w:themeColor="text1"/>
          <w:spacing w:val="-1"/>
          <w:sz w:val="28"/>
          <w:szCs w:val="28"/>
          <w:lang w:val="uk-UA"/>
        </w:rPr>
        <w:t>4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розпорядження Кабінету Міністрів України від 19 серпня 2015 року № 898-р «Питання забезпечення учасників антитерористичної операції та сімей загиблих учасників антитерористичної операції земельними ділянками»,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76B0C">
        <w:rPr>
          <w:sz w:val="28"/>
          <w:szCs w:val="28"/>
          <w:lang w:val="uk-UA"/>
        </w:rPr>
        <w:t xml:space="preserve">Палюги А.О.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>24</w:t>
      </w:r>
      <w:r w:rsidR="00175E2A">
        <w:rPr>
          <w:color w:val="000000" w:themeColor="text1"/>
          <w:spacing w:val="-1"/>
          <w:sz w:val="28"/>
          <w:szCs w:val="28"/>
          <w:lang w:val="uk-UA"/>
        </w:rPr>
        <w:t>.0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>6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,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 беручи до уваги посвідчення учасника бойових дій серії УБД №</w:t>
      </w:r>
      <w:r w:rsidR="00934660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222175 від 28 грудня 2019 року та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934660">
        <w:rPr>
          <w:color w:val="000000" w:themeColor="text1"/>
          <w:sz w:val="28"/>
          <w:szCs w:val="28"/>
          <w:lang w:val="uk-UA"/>
        </w:rPr>
        <w:t>21.07</w:t>
      </w:r>
      <w:r w:rsidR="007E104E">
        <w:rPr>
          <w:color w:val="000000" w:themeColor="text1"/>
          <w:sz w:val="28"/>
          <w:szCs w:val="28"/>
          <w:lang w:val="uk-UA"/>
        </w:rPr>
        <w:t>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612C0F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5579CE">
        <w:rPr>
          <w:color w:val="000000" w:themeColor="text1"/>
          <w:sz w:val="28"/>
          <w:szCs w:val="28"/>
          <w:lang w:val="uk-UA"/>
        </w:rPr>
        <w:t>11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у власність </w:t>
      </w:r>
      <w:r w:rsidR="00832A7F">
        <w:rPr>
          <w:color w:val="000000" w:themeColor="text1"/>
          <w:sz w:val="28"/>
          <w:szCs w:val="28"/>
          <w:lang w:val="uk-UA"/>
        </w:rPr>
        <w:t>гр.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376B0C">
        <w:rPr>
          <w:sz w:val="28"/>
          <w:szCs w:val="28"/>
          <w:lang w:val="uk-UA"/>
        </w:rPr>
        <w:t>Палюзі Андрію Олексійовичу</w:t>
      </w:r>
      <w:r w:rsidR="00685ACB">
        <w:rPr>
          <w:sz w:val="28"/>
          <w:szCs w:val="28"/>
          <w:lang w:val="uk-UA"/>
        </w:rPr>
        <w:t xml:space="preserve"> </w:t>
      </w:r>
      <w:r w:rsidR="00505C73" w:rsidRPr="006F450A">
        <w:rPr>
          <w:color w:val="000000" w:themeColor="text1"/>
          <w:sz w:val="28"/>
          <w:szCs w:val="28"/>
          <w:lang w:val="uk-UA"/>
        </w:rPr>
        <w:t xml:space="preserve">для </w:t>
      </w:r>
      <w:r w:rsidR="00505C73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</w:t>
      </w:r>
      <w:r w:rsidR="00832A7F">
        <w:rPr>
          <w:color w:val="000000" w:themeColor="text1"/>
          <w:sz w:val="28"/>
          <w:szCs w:val="28"/>
          <w:lang w:val="uk-UA"/>
        </w:rPr>
        <w:t xml:space="preserve"> загальною площею </w:t>
      </w:r>
      <w:r w:rsidR="00EC129E">
        <w:rPr>
          <w:color w:val="000000" w:themeColor="text1"/>
          <w:sz w:val="28"/>
          <w:szCs w:val="28"/>
          <w:lang w:val="uk-UA"/>
        </w:rPr>
        <w:t>2,0000 га</w:t>
      </w:r>
      <w:r w:rsidR="00832A7F">
        <w:rPr>
          <w:color w:val="000000" w:themeColor="text1"/>
          <w:sz w:val="28"/>
          <w:szCs w:val="28"/>
          <w:lang w:val="uk-UA"/>
        </w:rPr>
        <w:t xml:space="preserve"> </w:t>
      </w:r>
      <w:r w:rsidR="00376B0C">
        <w:rPr>
          <w:color w:val="000000" w:themeColor="text1"/>
          <w:sz w:val="28"/>
          <w:szCs w:val="28"/>
          <w:lang w:val="uk-UA"/>
        </w:rPr>
        <w:t xml:space="preserve">із земель сільськогосподарського призначення державної власності </w:t>
      </w:r>
      <w:r w:rsidR="00832A7F">
        <w:rPr>
          <w:color w:val="000000" w:themeColor="text1"/>
          <w:sz w:val="28"/>
          <w:szCs w:val="28"/>
          <w:lang w:val="uk-UA"/>
        </w:rPr>
        <w:t>розташован</w:t>
      </w:r>
      <w:r w:rsidR="00685ACB">
        <w:rPr>
          <w:color w:val="000000" w:themeColor="text1"/>
          <w:sz w:val="28"/>
          <w:szCs w:val="28"/>
          <w:lang w:val="uk-UA"/>
        </w:rPr>
        <w:t xml:space="preserve">ої </w:t>
      </w:r>
      <w:r w:rsidR="00832A7F">
        <w:rPr>
          <w:color w:val="000000" w:themeColor="text1"/>
          <w:sz w:val="28"/>
          <w:szCs w:val="28"/>
          <w:lang w:val="uk-UA"/>
        </w:rPr>
        <w:t xml:space="preserve">за межами населених пунктів на території </w:t>
      </w:r>
      <w:r w:rsidR="00685ACB">
        <w:rPr>
          <w:color w:val="000000" w:themeColor="text1"/>
          <w:sz w:val="28"/>
          <w:szCs w:val="28"/>
          <w:lang w:val="uk-UA"/>
        </w:rPr>
        <w:t>Одрадівської</w:t>
      </w:r>
      <w:r w:rsidR="00505C73">
        <w:rPr>
          <w:color w:val="000000" w:themeColor="text1"/>
          <w:sz w:val="28"/>
          <w:szCs w:val="28"/>
          <w:lang w:val="uk-UA"/>
        </w:rPr>
        <w:t xml:space="preserve"> с</w:t>
      </w:r>
      <w:r w:rsidR="00685ACB">
        <w:rPr>
          <w:color w:val="000000" w:themeColor="text1"/>
          <w:sz w:val="28"/>
          <w:szCs w:val="28"/>
          <w:lang w:val="uk-UA"/>
        </w:rPr>
        <w:t>ільської</w:t>
      </w:r>
      <w:r w:rsidR="00832A7F">
        <w:rPr>
          <w:color w:val="000000" w:themeColor="text1"/>
          <w:sz w:val="28"/>
          <w:szCs w:val="28"/>
          <w:lang w:val="uk-UA"/>
        </w:rPr>
        <w:t xml:space="preserve"> ради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5C1C17">
        <w:rPr>
          <w:color w:val="000000" w:themeColor="text1"/>
          <w:sz w:val="28"/>
          <w:szCs w:val="28"/>
          <w:lang w:val="uk-UA"/>
        </w:rPr>
        <w:t>Новотроїцьк</w:t>
      </w:r>
      <w:r w:rsidR="00FF614E">
        <w:rPr>
          <w:color w:val="000000" w:themeColor="text1"/>
          <w:sz w:val="28"/>
          <w:szCs w:val="28"/>
          <w:lang w:val="uk-UA"/>
        </w:rPr>
        <w:t>ого</w:t>
      </w:r>
      <w:r w:rsidR="005C1C17">
        <w:rPr>
          <w:color w:val="000000" w:themeColor="text1"/>
          <w:sz w:val="28"/>
          <w:szCs w:val="28"/>
          <w:lang w:val="uk-UA"/>
        </w:rPr>
        <w:t xml:space="preserve"> район</w:t>
      </w:r>
      <w:r w:rsidR="00FF614E">
        <w:rPr>
          <w:color w:val="000000" w:themeColor="text1"/>
          <w:sz w:val="28"/>
          <w:szCs w:val="28"/>
          <w:lang w:val="uk-UA"/>
        </w:rPr>
        <w:t>у</w:t>
      </w:r>
      <w:r w:rsidRPr="006F450A">
        <w:rPr>
          <w:color w:val="000000" w:themeColor="text1"/>
          <w:sz w:val="28"/>
          <w:szCs w:val="28"/>
          <w:lang w:val="uk-UA"/>
        </w:rPr>
        <w:t xml:space="preserve"> Херсонської області. </w:t>
      </w:r>
    </w:p>
    <w:p w:rsidR="00ED6863" w:rsidRPr="006F450A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685ACB">
        <w:rPr>
          <w:color w:val="000000" w:themeColor="text1"/>
          <w:sz w:val="28"/>
          <w:szCs w:val="28"/>
          <w:lang w:val="uk-UA"/>
        </w:rPr>
        <w:t>83000</w:t>
      </w:r>
      <w:r w:rsidRPr="006F450A">
        <w:rPr>
          <w:color w:val="000000" w:themeColor="text1"/>
          <w:sz w:val="28"/>
          <w:szCs w:val="28"/>
          <w:lang w:val="uk-UA"/>
        </w:rPr>
        <w:t>:0</w:t>
      </w:r>
      <w:r w:rsidR="00685ACB">
        <w:rPr>
          <w:color w:val="000000" w:themeColor="text1"/>
          <w:sz w:val="28"/>
          <w:szCs w:val="28"/>
          <w:lang w:val="uk-UA"/>
        </w:rPr>
        <w:t>2</w:t>
      </w:r>
      <w:r w:rsidRPr="006F450A">
        <w:rPr>
          <w:color w:val="000000" w:themeColor="text1"/>
          <w:sz w:val="28"/>
          <w:szCs w:val="28"/>
          <w:lang w:val="uk-UA"/>
        </w:rPr>
        <w:t>:001:</w:t>
      </w:r>
      <w:r w:rsidR="00832A7F">
        <w:rPr>
          <w:color w:val="000000" w:themeColor="text1"/>
          <w:sz w:val="28"/>
          <w:szCs w:val="28"/>
          <w:lang w:val="uk-UA"/>
        </w:rPr>
        <w:t>0</w:t>
      </w:r>
      <w:r w:rsidR="00685ACB">
        <w:rPr>
          <w:color w:val="000000" w:themeColor="text1"/>
          <w:sz w:val="28"/>
          <w:szCs w:val="28"/>
          <w:lang w:val="uk-UA"/>
        </w:rPr>
        <w:t>3</w:t>
      </w:r>
      <w:r w:rsidR="00376B0C">
        <w:rPr>
          <w:color w:val="000000" w:themeColor="text1"/>
          <w:sz w:val="28"/>
          <w:szCs w:val="28"/>
          <w:lang w:val="uk-UA"/>
        </w:rPr>
        <w:t>17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  <w:t>2. Громадян</w:t>
      </w:r>
      <w:r w:rsidR="00EC129E">
        <w:rPr>
          <w:color w:val="000000" w:themeColor="text1"/>
          <w:sz w:val="28"/>
          <w:szCs w:val="28"/>
          <w:lang w:val="uk-UA"/>
        </w:rPr>
        <w:t>ину</w:t>
      </w:r>
      <w:r w:rsidR="00685ACB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421537">
        <w:rPr>
          <w:sz w:val="28"/>
          <w:szCs w:val="28"/>
          <w:lang w:val="uk-UA"/>
        </w:rPr>
        <w:t>Палюзі А.О.:</w:t>
      </w:r>
    </w:p>
    <w:p w:rsidR="00ED6863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2.1. 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2.2. Використовувати земельну ділянку за цільовим</w:t>
      </w:r>
      <w:r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 xml:space="preserve">розвитку села та </w:t>
      </w:r>
      <w:r w:rsidR="00D1131D">
        <w:rPr>
          <w:color w:val="000000" w:themeColor="text1"/>
          <w:sz w:val="28"/>
          <w:szCs w:val="28"/>
          <w:lang w:val="uk-UA"/>
        </w:rPr>
        <w:t>ц</w:t>
      </w:r>
      <w:r w:rsidRPr="00D177A1">
        <w:rPr>
          <w:color w:val="000000" w:themeColor="text1"/>
          <w:sz w:val="28"/>
          <w:szCs w:val="28"/>
          <w:lang w:val="uk-UA"/>
        </w:rPr>
        <w:t>охорони навколишнього середовища.</w:t>
      </w:r>
    </w:p>
    <w:p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A25053" w:rsidRDefault="00A25053"/>
    <w:sectPr w:rsidR="00A25053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18A" w:rsidRDefault="008B118A">
      <w:r>
        <w:separator/>
      </w:r>
    </w:p>
  </w:endnote>
  <w:endnote w:type="continuationSeparator" w:id="0">
    <w:p w:rsidR="008B118A" w:rsidRDefault="008B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18A" w:rsidRDefault="008B118A">
      <w:r>
        <w:separator/>
      </w:r>
    </w:p>
  </w:footnote>
  <w:footnote w:type="continuationSeparator" w:id="0">
    <w:p w:rsidR="008B118A" w:rsidRDefault="008B1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 w:rsidP="005579CE">
    <w:pPr>
      <w:pStyle w:val="a9"/>
      <w:ind w:firstLine="822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2F2C"/>
    <w:rsid w:val="000150E9"/>
    <w:rsid w:val="00035CEA"/>
    <w:rsid w:val="0008219F"/>
    <w:rsid w:val="00086C70"/>
    <w:rsid w:val="00097C5D"/>
    <w:rsid w:val="000A2C7B"/>
    <w:rsid w:val="000F4448"/>
    <w:rsid w:val="00147BE3"/>
    <w:rsid w:val="00162733"/>
    <w:rsid w:val="00175E2A"/>
    <w:rsid w:val="001C3BC5"/>
    <w:rsid w:val="00200227"/>
    <w:rsid w:val="00201338"/>
    <w:rsid w:val="00280BAA"/>
    <w:rsid w:val="002932CA"/>
    <w:rsid w:val="00376B0C"/>
    <w:rsid w:val="003B3A77"/>
    <w:rsid w:val="00400C96"/>
    <w:rsid w:val="00406AED"/>
    <w:rsid w:val="00414582"/>
    <w:rsid w:val="00421537"/>
    <w:rsid w:val="00425146"/>
    <w:rsid w:val="004A6B90"/>
    <w:rsid w:val="004B2D85"/>
    <w:rsid w:val="004E4207"/>
    <w:rsid w:val="00505C73"/>
    <w:rsid w:val="00514BF6"/>
    <w:rsid w:val="005579CE"/>
    <w:rsid w:val="005C1C17"/>
    <w:rsid w:val="005C77DF"/>
    <w:rsid w:val="005D2D62"/>
    <w:rsid w:val="005D2FB0"/>
    <w:rsid w:val="00612C0F"/>
    <w:rsid w:val="0063237B"/>
    <w:rsid w:val="00685ACB"/>
    <w:rsid w:val="006F450A"/>
    <w:rsid w:val="00757849"/>
    <w:rsid w:val="00761573"/>
    <w:rsid w:val="007B585D"/>
    <w:rsid w:val="007E057B"/>
    <w:rsid w:val="007E104E"/>
    <w:rsid w:val="007F2BE5"/>
    <w:rsid w:val="00832A7F"/>
    <w:rsid w:val="00884FF4"/>
    <w:rsid w:val="008B0D9F"/>
    <w:rsid w:val="008B118A"/>
    <w:rsid w:val="00933D9A"/>
    <w:rsid w:val="00934660"/>
    <w:rsid w:val="00956655"/>
    <w:rsid w:val="00975437"/>
    <w:rsid w:val="00984AAC"/>
    <w:rsid w:val="009A7852"/>
    <w:rsid w:val="009B0D7F"/>
    <w:rsid w:val="009C33E5"/>
    <w:rsid w:val="00A13D1F"/>
    <w:rsid w:val="00A25053"/>
    <w:rsid w:val="00A92A11"/>
    <w:rsid w:val="00AB0D3A"/>
    <w:rsid w:val="00B07135"/>
    <w:rsid w:val="00B132BE"/>
    <w:rsid w:val="00B254D9"/>
    <w:rsid w:val="00BD1B3A"/>
    <w:rsid w:val="00BD2DD6"/>
    <w:rsid w:val="00BE5093"/>
    <w:rsid w:val="00C32F35"/>
    <w:rsid w:val="00CB74BA"/>
    <w:rsid w:val="00D1131D"/>
    <w:rsid w:val="00D13979"/>
    <w:rsid w:val="00D473F7"/>
    <w:rsid w:val="00D616C8"/>
    <w:rsid w:val="00DB16DC"/>
    <w:rsid w:val="00DF5EC5"/>
    <w:rsid w:val="00E601DE"/>
    <w:rsid w:val="00E85026"/>
    <w:rsid w:val="00E94455"/>
    <w:rsid w:val="00EC0DA3"/>
    <w:rsid w:val="00EC129E"/>
    <w:rsid w:val="00ED6863"/>
    <w:rsid w:val="00EE45CA"/>
    <w:rsid w:val="00EF0416"/>
    <w:rsid w:val="00F36E21"/>
    <w:rsid w:val="00F46588"/>
    <w:rsid w:val="00F603F7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D492A"/>
  <w15:docId w15:val="{E3DA8A82-32B6-49F9-A364-85108A5F3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14</cp:revision>
  <cp:lastPrinted>2021-07-19T08:23:00Z</cp:lastPrinted>
  <dcterms:created xsi:type="dcterms:W3CDTF">2021-07-12T18:59:00Z</dcterms:created>
  <dcterms:modified xsi:type="dcterms:W3CDTF">2021-07-26T05:26:00Z</dcterms:modified>
</cp:coreProperties>
</file>