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BF56B6" w:rsidRPr="00BF56B6">
        <w:rPr>
          <w:b/>
          <w:bCs/>
          <w:color w:val="000000"/>
          <w:lang w:val="uk-UA" w:eastAsia="ar-SA"/>
        </w:rPr>
        <w:t xml:space="preserve">ХХI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6114F">
        <w:rPr>
          <w:sz w:val="28"/>
          <w:szCs w:val="28"/>
          <w:lang w:val="uk-UA"/>
        </w:rPr>
        <w:t>10.12.2021 р.</w:t>
      </w:r>
      <w:r w:rsidR="0036114F">
        <w:rPr>
          <w:sz w:val="28"/>
          <w:szCs w:val="28"/>
          <w:lang w:val="uk-UA"/>
        </w:rPr>
        <w:t xml:space="preserve"> </w:t>
      </w:r>
      <w:r w:rsidR="00514BF6">
        <w:rPr>
          <w:sz w:val="28"/>
          <w:szCs w:val="28"/>
          <w:lang w:val="uk-UA"/>
        </w:rPr>
        <w:t xml:space="preserve">№ </w:t>
      </w:r>
      <w:r w:rsidR="0036114F">
        <w:rPr>
          <w:sz w:val="28"/>
          <w:szCs w:val="28"/>
          <w:lang w:val="uk-UA"/>
        </w:rPr>
        <w:t>1190</w:t>
      </w:r>
      <w:bookmarkStart w:id="0" w:name="_GoBack"/>
      <w:bookmarkEnd w:id="0"/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1B5C76">
        <w:rPr>
          <w:sz w:val="28"/>
          <w:szCs w:val="28"/>
          <w:lang w:val="uk-UA"/>
        </w:rPr>
        <w:t>земельних ділянок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FB4664">
        <w:rPr>
          <w:sz w:val="28"/>
          <w:szCs w:val="28"/>
          <w:lang w:val="uk-UA"/>
        </w:rPr>
        <w:t>громадянам</w:t>
      </w:r>
      <w:r w:rsidR="00201338">
        <w:rPr>
          <w:sz w:val="28"/>
          <w:szCs w:val="28"/>
          <w:lang w:val="uk-UA"/>
        </w:rPr>
        <w:t xml:space="preserve"> </w:t>
      </w:r>
      <w:r w:rsidR="001B5C76">
        <w:rPr>
          <w:sz w:val="28"/>
          <w:szCs w:val="28"/>
          <w:lang w:val="uk-UA"/>
        </w:rPr>
        <w:t>Пархоменко Т.В., Пшеницькому О.В., Цицарьову Р.А</w:t>
      </w:r>
      <w:r w:rsidR="006370D8">
        <w:rPr>
          <w:sz w:val="28"/>
          <w:szCs w:val="28"/>
          <w:lang w:val="uk-UA"/>
        </w:rPr>
        <w:t>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8253A4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F79E0">
        <w:rPr>
          <w:color w:val="000000" w:themeColor="text1"/>
          <w:spacing w:val="-1"/>
          <w:sz w:val="28"/>
          <w:szCs w:val="28"/>
          <w:lang w:val="uk-UA"/>
        </w:rPr>
        <w:t>19,</w:t>
      </w:r>
      <w:r w:rsidR="00FB466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77218E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407CA6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фермерське господарство», на підставі заяв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гр</w:t>
      </w:r>
      <w:r w:rsidR="00FB4664">
        <w:rPr>
          <w:color w:val="000000" w:themeColor="text1"/>
          <w:spacing w:val="-1"/>
          <w:sz w:val="28"/>
          <w:szCs w:val="28"/>
          <w:lang w:val="uk-UA"/>
        </w:rPr>
        <w:t>омадян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407CA6">
        <w:rPr>
          <w:color w:val="000000" w:themeColor="text1"/>
          <w:spacing w:val="-1"/>
          <w:sz w:val="28"/>
          <w:szCs w:val="28"/>
          <w:lang w:val="uk-UA"/>
        </w:rPr>
        <w:t>Пархоменко Т.В., Пшеницького О.В., Цицарьова Р.А.</w:t>
      </w:r>
      <w:r w:rsidR="00CC2D21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407CA6">
        <w:rPr>
          <w:color w:val="000000" w:themeColor="text1"/>
          <w:spacing w:val="-1"/>
          <w:sz w:val="28"/>
          <w:szCs w:val="28"/>
          <w:lang w:val="uk-UA"/>
        </w:rPr>
        <w:t>05</w:t>
      </w:r>
      <w:r w:rsidR="006370D8">
        <w:rPr>
          <w:color w:val="000000" w:themeColor="text1"/>
          <w:spacing w:val="-1"/>
          <w:sz w:val="28"/>
          <w:szCs w:val="28"/>
          <w:lang w:val="uk-UA"/>
        </w:rPr>
        <w:t>.10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,</w:t>
      </w:r>
      <w:r w:rsidR="009D7CF3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 від</w:t>
      </w:r>
      <w:r w:rsidR="00FB4664">
        <w:rPr>
          <w:color w:val="000000" w:themeColor="text1"/>
          <w:sz w:val="28"/>
          <w:szCs w:val="28"/>
          <w:lang w:val="uk-UA"/>
        </w:rPr>
        <w:t xml:space="preserve"> 19.11.2021 р.</w:t>
      </w:r>
      <w:r w:rsidR="00612C0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FB4664">
        <w:rPr>
          <w:color w:val="000000" w:themeColor="text1"/>
          <w:sz w:val="28"/>
          <w:szCs w:val="28"/>
          <w:lang w:val="uk-UA"/>
        </w:rPr>
        <w:t>16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2D350F" w:rsidRPr="006F450A" w:rsidRDefault="002D350F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 xml:space="preserve">атвердити проект землеустрою щодо відведення </w:t>
      </w:r>
      <w:r w:rsidR="00F7723F">
        <w:rPr>
          <w:color w:val="000000" w:themeColor="text1"/>
          <w:sz w:val="28"/>
          <w:szCs w:val="28"/>
          <w:lang w:val="uk-UA"/>
        </w:rPr>
        <w:t>земельних ділянок у власність громадянам Пархоменко Тетяні Володимирівні, Пшеницькому Олексію Володимировичу та Цицарьову</w:t>
      </w:r>
      <w:r w:rsidR="00E03C10">
        <w:rPr>
          <w:color w:val="000000" w:themeColor="text1"/>
          <w:sz w:val="28"/>
          <w:szCs w:val="28"/>
          <w:lang w:val="uk-UA"/>
        </w:rPr>
        <w:t xml:space="preserve"> Руслану Анатолійовичу (всього 3-м громадянам) для ведення фермерського господарства загальною площею – 45,5420 га розташованих за межами населених пунктів на території Воскресенської сільської ради Новотроїцького району Херсонської області із земель державної власності на території Воскресенської сільської ради (землі сільськогосподарського призначення)</w:t>
      </w:r>
    </w:p>
    <w:p w:rsidR="0042619B" w:rsidRDefault="006F500D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2. </w:t>
      </w:r>
      <w:r w:rsidRPr="00E82BCE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E03C10" w:rsidRPr="00E82BCE">
        <w:rPr>
          <w:sz w:val="28"/>
          <w:szCs w:val="28"/>
          <w:lang w:val="uk-UA"/>
        </w:rPr>
        <w:t xml:space="preserve">безоплатно </w:t>
      </w:r>
      <w:r w:rsidR="00E03C10" w:rsidRPr="00E82BCE">
        <w:rPr>
          <w:color w:val="000000" w:themeColor="text1"/>
          <w:sz w:val="28"/>
          <w:szCs w:val="28"/>
          <w:lang w:val="uk-UA"/>
        </w:rPr>
        <w:t xml:space="preserve">у </w:t>
      </w:r>
      <w:r w:rsidR="00E03C10" w:rsidRPr="00E82BCE">
        <w:rPr>
          <w:sz w:val="28"/>
          <w:szCs w:val="28"/>
          <w:lang w:val="uk-UA"/>
        </w:rPr>
        <w:t>власність</w:t>
      </w:r>
      <w:r w:rsidR="00E03C10">
        <w:rPr>
          <w:color w:val="000000" w:themeColor="text1"/>
          <w:sz w:val="28"/>
          <w:szCs w:val="28"/>
          <w:lang w:val="uk-UA"/>
        </w:rPr>
        <w:t xml:space="preserve"> </w:t>
      </w:r>
      <w:r w:rsidR="0042619B">
        <w:rPr>
          <w:color w:val="000000" w:themeColor="text1"/>
          <w:sz w:val="28"/>
          <w:szCs w:val="28"/>
          <w:lang w:val="uk-UA"/>
        </w:rPr>
        <w:t>земельні ділянки</w:t>
      </w:r>
      <w:r w:rsidR="00E03C10">
        <w:rPr>
          <w:color w:val="000000" w:themeColor="text1"/>
          <w:sz w:val="28"/>
          <w:szCs w:val="28"/>
          <w:lang w:val="uk-UA"/>
        </w:rPr>
        <w:t xml:space="preserve"> для ведення фермерського господарства</w:t>
      </w:r>
      <w:r w:rsidR="00FB4664">
        <w:rPr>
          <w:color w:val="000000" w:themeColor="text1"/>
          <w:sz w:val="28"/>
          <w:szCs w:val="28"/>
          <w:lang w:val="uk-UA"/>
        </w:rPr>
        <w:t xml:space="preserve"> громадянам</w:t>
      </w:r>
      <w:r w:rsidR="0042619B">
        <w:rPr>
          <w:color w:val="000000" w:themeColor="text1"/>
          <w:sz w:val="28"/>
          <w:szCs w:val="28"/>
          <w:lang w:val="uk-UA"/>
        </w:rPr>
        <w:t>:</w:t>
      </w:r>
    </w:p>
    <w:p w:rsidR="00E03C10" w:rsidRDefault="00E03C10" w:rsidP="006F500D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</w:t>
      </w:r>
      <w:r w:rsidR="00FB4664">
        <w:rPr>
          <w:color w:val="000000" w:themeColor="text1"/>
          <w:sz w:val="28"/>
          <w:szCs w:val="28"/>
          <w:lang w:val="uk-UA"/>
        </w:rPr>
        <w:t xml:space="preserve">- </w:t>
      </w:r>
      <w:r w:rsidR="0042619B">
        <w:rPr>
          <w:color w:val="000000" w:themeColor="text1"/>
          <w:sz w:val="28"/>
          <w:szCs w:val="28"/>
          <w:lang w:val="uk-UA"/>
        </w:rPr>
        <w:t xml:space="preserve">Пархоменко Тетяні Володимирівні  - </w:t>
      </w:r>
      <w:r>
        <w:rPr>
          <w:color w:val="000000" w:themeColor="text1"/>
          <w:sz w:val="28"/>
          <w:szCs w:val="28"/>
          <w:lang w:val="uk-UA"/>
        </w:rPr>
        <w:t>площею 12,0043 га, кадастровий номер 6524481000:02:001:0042</w:t>
      </w:r>
      <w:r w:rsidR="0042619B">
        <w:rPr>
          <w:sz w:val="28"/>
          <w:szCs w:val="28"/>
          <w:lang w:val="uk-UA"/>
        </w:rPr>
        <w:t>;</w:t>
      </w:r>
    </w:p>
    <w:p w:rsidR="0042619B" w:rsidRDefault="00FB4664" w:rsidP="006F50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</w:t>
      </w:r>
      <w:r w:rsidR="0042619B">
        <w:rPr>
          <w:sz w:val="28"/>
          <w:szCs w:val="28"/>
          <w:lang w:val="uk-UA"/>
        </w:rPr>
        <w:t xml:space="preserve">Пшеницькому Олексію Володимировичу – площею 14,9194 га, кадастровий номер </w:t>
      </w:r>
      <w:r w:rsidR="0042619B">
        <w:rPr>
          <w:color w:val="000000" w:themeColor="text1"/>
          <w:sz w:val="28"/>
          <w:szCs w:val="28"/>
          <w:lang w:val="uk-UA"/>
        </w:rPr>
        <w:t>6524481000:02:001:0043</w:t>
      </w:r>
      <w:r w:rsidR="0042619B">
        <w:rPr>
          <w:sz w:val="28"/>
          <w:szCs w:val="28"/>
          <w:lang w:val="uk-UA"/>
        </w:rPr>
        <w:t>;</w:t>
      </w:r>
    </w:p>
    <w:p w:rsidR="0042619B" w:rsidRDefault="00FB4664" w:rsidP="006F50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</w:t>
      </w:r>
      <w:r w:rsidR="0042619B">
        <w:rPr>
          <w:sz w:val="28"/>
          <w:szCs w:val="28"/>
          <w:lang w:val="uk-UA"/>
        </w:rPr>
        <w:t xml:space="preserve"> Цицарьову Руслану Анатолійовичу – площею 18,6183 га, кадастровий номер </w:t>
      </w:r>
      <w:r w:rsidR="00B910F3">
        <w:rPr>
          <w:color w:val="000000" w:themeColor="text1"/>
          <w:sz w:val="28"/>
          <w:szCs w:val="28"/>
          <w:lang w:val="uk-UA"/>
        </w:rPr>
        <w:t>6524481000:02:001:0044.</w:t>
      </w:r>
    </w:p>
    <w:p w:rsidR="00ED6863" w:rsidRPr="006F450A" w:rsidRDefault="006F500D" w:rsidP="0042619B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03C10">
        <w:rPr>
          <w:color w:val="000000" w:themeColor="text1"/>
          <w:sz w:val="28"/>
          <w:szCs w:val="28"/>
          <w:lang w:val="uk-UA"/>
        </w:rPr>
        <w:t>. Громадянам</w:t>
      </w:r>
      <w:r w:rsidR="00FB4664">
        <w:rPr>
          <w:color w:val="000000" w:themeColor="text1"/>
          <w:sz w:val="28"/>
          <w:szCs w:val="28"/>
          <w:lang w:val="uk-UA"/>
        </w:rPr>
        <w:t>,</w:t>
      </w:r>
      <w:r w:rsidR="00685ACB">
        <w:rPr>
          <w:color w:val="000000" w:themeColor="text1"/>
          <w:sz w:val="28"/>
          <w:szCs w:val="28"/>
          <w:lang w:val="uk-UA"/>
        </w:rPr>
        <w:t xml:space="preserve"> </w:t>
      </w:r>
      <w:r w:rsidR="00FB4664">
        <w:rPr>
          <w:color w:val="000000" w:themeColor="text1"/>
          <w:sz w:val="28"/>
          <w:szCs w:val="28"/>
          <w:lang w:val="uk-UA"/>
        </w:rPr>
        <w:t>зазначеним у п.</w:t>
      </w:r>
      <w:r w:rsidR="0042619B">
        <w:rPr>
          <w:color w:val="000000" w:themeColor="text1"/>
          <w:sz w:val="28"/>
          <w:szCs w:val="28"/>
          <w:lang w:val="uk-UA"/>
        </w:rPr>
        <w:t>2 цього рішення</w:t>
      </w:r>
      <w:r w:rsidR="004B01C3">
        <w:rPr>
          <w:sz w:val="28"/>
          <w:szCs w:val="28"/>
          <w:lang w:val="uk-UA"/>
        </w:rPr>
        <w:t>:</w:t>
      </w:r>
    </w:p>
    <w:p w:rsidR="00ED6863" w:rsidRPr="006F450A" w:rsidRDefault="006F500D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6F500D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FB4664" w:rsidRPr="00D177A1" w:rsidRDefault="00FB4664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</w:p>
    <w:p w:rsidR="003F79E0" w:rsidRDefault="003F79E0" w:rsidP="001440A0">
      <w:pPr>
        <w:ind w:right="-2"/>
        <w:jc w:val="both"/>
        <w:rPr>
          <w:sz w:val="28"/>
          <w:szCs w:val="28"/>
          <w:lang w:val="uk-UA"/>
        </w:rPr>
      </w:pPr>
    </w:p>
    <w:p w:rsidR="00A25053" w:rsidRDefault="00ED6863" w:rsidP="001440A0">
      <w:pPr>
        <w:ind w:right="-2"/>
        <w:jc w:val="both"/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A25053" w:rsidSect="00BA161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DD9" w:rsidRDefault="00607DD9">
      <w:r>
        <w:separator/>
      </w:r>
    </w:p>
  </w:endnote>
  <w:endnote w:type="continuationSeparator" w:id="0">
    <w:p w:rsidR="00607DD9" w:rsidRDefault="00607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DD9" w:rsidRDefault="00607DD9">
      <w:r>
        <w:separator/>
      </w:r>
    </w:p>
  </w:footnote>
  <w:footnote w:type="continuationSeparator" w:id="0">
    <w:p w:rsidR="00607DD9" w:rsidRDefault="00607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3"/>
    <w:rsid w:val="000150E9"/>
    <w:rsid w:val="00035CEA"/>
    <w:rsid w:val="00062A66"/>
    <w:rsid w:val="0008219F"/>
    <w:rsid w:val="00086C70"/>
    <w:rsid w:val="00097C5D"/>
    <w:rsid w:val="000A2C7B"/>
    <w:rsid w:val="000F4448"/>
    <w:rsid w:val="000F483D"/>
    <w:rsid w:val="001440A0"/>
    <w:rsid w:val="00147BE3"/>
    <w:rsid w:val="00162733"/>
    <w:rsid w:val="00175E2A"/>
    <w:rsid w:val="001B5C76"/>
    <w:rsid w:val="001C3BC5"/>
    <w:rsid w:val="00200227"/>
    <w:rsid w:val="00201338"/>
    <w:rsid w:val="00280BAA"/>
    <w:rsid w:val="002932CA"/>
    <w:rsid w:val="002D350F"/>
    <w:rsid w:val="0036114F"/>
    <w:rsid w:val="00376B0C"/>
    <w:rsid w:val="003A0DAD"/>
    <w:rsid w:val="003B3A77"/>
    <w:rsid w:val="003F79E0"/>
    <w:rsid w:val="00400C96"/>
    <w:rsid w:val="00403907"/>
    <w:rsid w:val="00406AED"/>
    <w:rsid w:val="00407CA6"/>
    <w:rsid w:val="00414582"/>
    <w:rsid w:val="00421537"/>
    <w:rsid w:val="00425146"/>
    <w:rsid w:val="0042619B"/>
    <w:rsid w:val="004A6B90"/>
    <w:rsid w:val="004B01C3"/>
    <w:rsid w:val="004B2D85"/>
    <w:rsid w:val="004E4207"/>
    <w:rsid w:val="00505C73"/>
    <w:rsid w:val="00514BF6"/>
    <w:rsid w:val="00584ABA"/>
    <w:rsid w:val="005B341A"/>
    <w:rsid w:val="005C1C17"/>
    <w:rsid w:val="005C77DF"/>
    <w:rsid w:val="005D2D62"/>
    <w:rsid w:val="005D2FB0"/>
    <w:rsid w:val="00607DD9"/>
    <w:rsid w:val="00612C0F"/>
    <w:rsid w:val="00623A93"/>
    <w:rsid w:val="0063237B"/>
    <w:rsid w:val="006370D8"/>
    <w:rsid w:val="00685ACB"/>
    <w:rsid w:val="00686A8B"/>
    <w:rsid w:val="006971DB"/>
    <w:rsid w:val="006F2CA6"/>
    <w:rsid w:val="006F450A"/>
    <w:rsid w:val="006F500D"/>
    <w:rsid w:val="00757849"/>
    <w:rsid w:val="00761573"/>
    <w:rsid w:val="00767821"/>
    <w:rsid w:val="0077218E"/>
    <w:rsid w:val="007B585D"/>
    <w:rsid w:val="007E057B"/>
    <w:rsid w:val="007E104E"/>
    <w:rsid w:val="007F2BE5"/>
    <w:rsid w:val="008253A4"/>
    <w:rsid w:val="00832A7F"/>
    <w:rsid w:val="00885211"/>
    <w:rsid w:val="008B0D9F"/>
    <w:rsid w:val="008B754E"/>
    <w:rsid w:val="00933D9A"/>
    <w:rsid w:val="00956655"/>
    <w:rsid w:val="00975437"/>
    <w:rsid w:val="00984AAC"/>
    <w:rsid w:val="009B0D7F"/>
    <w:rsid w:val="009C33E5"/>
    <w:rsid w:val="009D7CF3"/>
    <w:rsid w:val="009F2CCA"/>
    <w:rsid w:val="00A25053"/>
    <w:rsid w:val="00A81C11"/>
    <w:rsid w:val="00A92A11"/>
    <w:rsid w:val="00AA733C"/>
    <w:rsid w:val="00AB0D3A"/>
    <w:rsid w:val="00B07135"/>
    <w:rsid w:val="00B132BE"/>
    <w:rsid w:val="00B254D9"/>
    <w:rsid w:val="00B910F3"/>
    <w:rsid w:val="00BA1613"/>
    <w:rsid w:val="00BD1B3A"/>
    <w:rsid w:val="00BD2DD6"/>
    <w:rsid w:val="00BE5093"/>
    <w:rsid w:val="00BF56B6"/>
    <w:rsid w:val="00C82C1B"/>
    <w:rsid w:val="00CB4D85"/>
    <w:rsid w:val="00CB60A2"/>
    <w:rsid w:val="00CB74BA"/>
    <w:rsid w:val="00CC2D21"/>
    <w:rsid w:val="00D13979"/>
    <w:rsid w:val="00D473F7"/>
    <w:rsid w:val="00D616C8"/>
    <w:rsid w:val="00DB16DC"/>
    <w:rsid w:val="00DF5EC5"/>
    <w:rsid w:val="00E03C10"/>
    <w:rsid w:val="00E601DE"/>
    <w:rsid w:val="00E82BCE"/>
    <w:rsid w:val="00E85026"/>
    <w:rsid w:val="00E94455"/>
    <w:rsid w:val="00E976C9"/>
    <w:rsid w:val="00EC0DA3"/>
    <w:rsid w:val="00EC129E"/>
    <w:rsid w:val="00ED0BFB"/>
    <w:rsid w:val="00ED6863"/>
    <w:rsid w:val="00EE45CA"/>
    <w:rsid w:val="00EF0416"/>
    <w:rsid w:val="00F36E21"/>
    <w:rsid w:val="00F46588"/>
    <w:rsid w:val="00F7723F"/>
    <w:rsid w:val="00F91B82"/>
    <w:rsid w:val="00FB2733"/>
    <w:rsid w:val="00FB4664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2C0A2"/>
  <w15:docId w15:val="{5B000BBB-C250-48A8-A9C4-0E44EE22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26</cp:revision>
  <cp:lastPrinted>2021-12-02T14:57:00Z</cp:lastPrinted>
  <dcterms:created xsi:type="dcterms:W3CDTF">2021-08-24T21:29:00Z</dcterms:created>
  <dcterms:modified xsi:type="dcterms:W3CDTF">2021-12-13T06:55:00Z</dcterms:modified>
</cp:coreProperties>
</file>