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72BEB" w14:textId="6AC74373" w:rsidR="005E007F" w:rsidRPr="0048605E" w:rsidRDefault="005E007F" w:rsidP="005E007F">
      <w:pPr>
        <w:suppressAutoHyphens w:val="0"/>
        <w:spacing w:after="14" w:line="268" w:lineRule="auto"/>
        <w:ind w:left="113" w:hanging="10"/>
        <w:jc w:val="center"/>
        <w:rPr>
          <w:b/>
          <w:sz w:val="28"/>
          <w:szCs w:val="28"/>
          <w:lang w:eastAsia="uk-UA"/>
        </w:rPr>
      </w:pPr>
    </w:p>
    <w:p w14:paraId="3EF7249F" w14:textId="1054805E" w:rsidR="00D931F3" w:rsidRPr="0048605E" w:rsidRDefault="00533BFE" w:rsidP="00533BFE">
      <w:pPr>
        <w:suppressAutoHyphens w:val="0"/>
        <w:autoSpaceDE w:val="0"/>
        <w:spacing w:after="14" w:line="268" w:lineRule="auto"/>
        <w:ind w:left="113" w:hanging="10"/>
        <w:jc w:val="center"/>
        <w:rPr>
          <w:lang w:eastAsia="ar-SA"/>
        </w:rPr>
      </w:pPr>
      <w:r w:rsidRPr="0048605E">
        <w:rPr>
          <w:rFonts w:eastAsia="Arial"/>
          <w:b/>
          <w:kern w:val="1"/>
          <w:sz w:val="28"/>
          <w:szCs w:val="28"/>
        </w:rPr>
        <w:t xml:space="preserve"> </w:t>
      </w:r>
      <w:r w:rsidR="00D931F3" w:rsidRPr="0048605E">
        <w:rPr>
          <w:noProof/>
          <w:lang w:val="en-US" w:eastAsia="en-US"/>
        </w:rPr>
        <w:drawing>
          <wp:anchor distT="0" distB="0" distL="114935" distR="114935" simplePos="0" relativeHeight="251659264" behindDoc="0" locked="0" layoutInCell="1" allowOverlap="1" wp14:anchorId="4F9284DD" wp14:editId="43000261">
            <wp:simplePos x="0" y="0"/>
            <wp:positionH relativeFrom="page">
              <wp:posOffset>3709035</wp:posOffset>
            </wp:positionH>
            <wp:positionV relativeFrom="paragraph">
              <wp:posOffset>-114300</wp:posOffset>
            </wp:positionV>
            <wp:extent cx="913765" cy="621665"/>
            <wp:effectExtent l="0" t="0" r="635" b="6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A44AE32" w14:textId="77777777" w:rsidR="00D931F3" w:rsidRPr="0048605E" w:rsidRDefault="00D931F3" w:rsidP="00D931F3">
      <w:pPr>
        <w:tabs>
          <w:tab w:val="left" w:pos="708"/>
          <w:tab w:val="left" w:pos="1416"/>
          <w:tab w:val="left" w:pos="2280"/>
        </w:tabs>
        <w:jc w:val="both"/>
        <w:rPr>
          <w:lang w:eastAsia="ar-SA"/>
        </w:rPr>
      </w:pPr>
    </w:p>
    <w:p w14:paraId="27DB841D" w14:textId="77777777" w:rsidR="00D931F3" w:rsidRPr="0048605E" w:rsidRDefault="00D931F3" w:rsidP="00D931F3">
      <w:pPr>
        <w:widowControl w:val="0"/>
        <w:shd w:val="clear" w:color="auto" w:fill="FFFFFF"/>
        <w:autoSpaceDE w:val="0"/>
        <w:ind w:left="67"/>
        <w:jc w:val="both"/>
        <w:rPr>
          <w:b/>
          <w:bCs/>
          <w:spacing w:val="10"/>
          <w:lang w:eastAsia="ar-SA"/>
        </w:rPr>
      </w:pPr>
    </w:p>
    <w:p w14:paraId="2B681F1C" w14:textId="77777777" w:rsidR="00D931F3" w:rsidRPr="0048605E" w:rsidRDefault="00D931F3" w:rsidP="00D931F3">
      <w:pPr>
        <w:widowControl w:val="0"/>
        <w:shd w:val="clear" w:color="auto" w:fill="FFFFFF"/>
        <w:autoSpaceDE w:val="0"/>
        <w:ind w:left="67"/>
        <w:jc w:val="both"/>
        <w:rPr>
          <w:b/>
          <w:bCs/>
          <w:spacing w:val="10"/>
          <w:lang w:eastAsia="ar-SA"/>
        </w:rPr>
      </w:pPr>
    </w:p>
    <w:p w14:paraId="547E2F17" w14:textId="77777777" w:rsidR="00D931F3" w:rsidRPr="0048605E" w:rsidRDefault="00D931F3" w:rsidP="00D931F3">
      <w:pPr>
        <w:widowControl w:val="0"/>
        <w:shd w:val="clear" w:color="auto" w:fill="FFFFFF"/>
        <w:autoSpaceDE w:val="0"/>
        <w:ind w:left="67"/>
        <w:jc w:val="center"/>
        <w:rPr>
          <w:b/>
          <w:bCs/>
          <w:spacing w:val="10"/>
          <w:sz w:val="40"/>
          <w:szCs w:val="40"/>
          <w:lang w:eastAsia="ar-SA"/>
        </w:rPr>
      </w:pPr>
      <w:r w:rsidRPr="0048605E">
        <w:rPr>
          <w:b/>
          <w:spacing w:val="10"/>
          <w:sz w:val="36"/>
          <w:szCs w:val="36"/>
          <w:lang w:eastAsia="ar-SA"/>
        </w:rPr>
        <w:t>УКРАЇНА</w:t>
      </w:r>
    </w:p>
    <w:p w14:paraId="07E16EDC" w14:textId="77777777" w:rsidR="00D931F3" w:rsidRPr="0048605E" w:rsidRDefault="00D931F3" w:rsidP="00D931F3">
      <w:pPr>
        <w:keepNext/>
        <w:tabs>
          <w:tab w:val="num" w:pos="432"/>
        </w:tabs>
        <w:ind w:right="-5"/>
        <w:jc w:val="center"/>
        <w:outlineLvl w:val="0"/>
        <w:rPr>
          <w:b/>
          <w:bCs/>
          <w:sz w:val="40"/>
          <w:szCs w:val="40"/>
          <w:lang w:eastAsia="ar-SA"/>
        </w:rPr>
      </w:pPr>
      <w:r w:rsidRPr="0048605E">
        <w:rPr>
          <w:b/>
          <w:bCs/>
          <w:sz w:val="40"/>
          <w:szCs w:val="40"/>
          <w:lang w:eastAsia="ar-SA"/>
        </w:rPr>
        <w:t>Новотроїцька    селищна    рада</w:t>
      </w:r>
    </w:p>
    <w:p w14:paraId="6E6697CE" w14:textId="77777777" w:rsidR="00D931F3" w:rsidRPr="0048605E" w:rsidRDefault="00D931F3" w:rsidP="00D931F3">
      <w:pPr>
        <w:keepNext/>
        <w:tabs>
          <w:tab w:val="num" w:pos="432"/>
        </w:tabs>
        <w:ind w:right="-5"/>
        <w:jc w:val="center"/>
        <w:outlineLvl w:val="0"/>
        <w:rPr>
          <w:b/>
          <w:bCs/>
          <w:sz w:val="48"/>
          <w:szCs w:val="48"/>
          <w:lang w:eastAsia="ar-SA"/>
        </w:rPr>
      </w:pPr>
      <w:r w:rsidRPr="0048605E">
        <w:rPr>
          <w:b/>
          <w:bCs/>
          <w:sz w:val="40"/>
          <w:szCs w:val="40"/>
          <w:lang w:eastAsia="ar-SA"/>
        </w:rPr>
        <w:t>Генічеського району Херсонської області</w:t>
      </w:r>
    </w:p>
    <w:p w14:paraId="70DAA847" w14:textId="77777777" w:rsidR="00D931F3" w:rsidRPr="0048605E" w:rsidRDefault="00D931F3" w:rsidP="00D931F3">
      <w:pPr>
        <w:jc w:val="center"/>
        <w:rPr>
          <w:lang w:eastAsia="ar-SA"/>
        </w:rPr>
      </w:pPr>
      <w:r w:rsidRPr="0048605E">
        <w:rPr>
          <w:b/>
          <w:bCs/>
          <w:sz w:val="48"/>
          <w:szCs w:val="48"/>
          <w:lang w:eastAsia="ar-SA"/>
        </w:rPr>
        <w:t>Р І Ш Е Н Н Я</w:t>
      </w:r>
    </w:p>
    <w:p w14:paraId="0F76A21C" w14:textId="051FA6A5" w:rsidR="00D931F3" w:rsidRPr="0048605E" w:rsidRDefault="00D931F3" w:rsidP="00D931F3">
      <w:pPr>
        <w:ind w:left="-284" w:right="-199"/>
        <w:jc w:val="center"/>
        <w:rPr>
          <w:b/>
          <w:bCs/>
          <w:lang w:eastAsia="ar-SA"/>
        </w:rPr>
      </w:pPr>
      <w:r w:rsidRPr="0048605E">
        <w:rPr>
          <w:lang w:eastAsia="ar-SA"/>
        </w:rPr>
        <w:t>(</w:t>
      </w:r>
      <w:r w:rsidR="00533BFE" w:rsidRPr="0048605E">
        <w:rPr>
          <w:b/>
          <w:bCs/>
          <w:lang w:eastAsia="ar-SA"/>
        </w:rPr>
        <w:t>ПРИЙНЯТЕ ІХ</w:t>
      </w:r>
      <w:r w:rsidRPr="0048605E">
        <w:rPr>
          <w:b/>
          <w:bCs/>
          <w:lang w:eastAsia="ar-SA"/>
        </w:rPr>
        <w:t xml:space="preserve"> СЕСІЄЮ СЕЛИЩНОЇ РАДИ VІІІ СКЛИКАННЯ)</w:t>
      </w:r>
    </w:p>
    <w:p w14:paraId="78BE9055" w14:textId="77777777" w:rsidR="00514ACA" w:rsidRPr="0048605E" w:rsidRDefault="00514ACA" w:rsidP="00D931F3">
      <w:pPr>
        <w:ind w:left="-284" w:right="-199"/>
        <w:jc w:val="center"/>
        <w:rPr>
          <w:b/>
          <w:bCs/>
          <w:sz w:val="16"/>
          <w:szCs w:val="16"/>
          <w:lang w:eastAsia="ar-SA"/>
        </w:rPr>
      </w:pPr>
    </w:p>
    <w:p w14:paraId="5535B874" w14:textId="77777777" w:rsidR="00D931F3" w:rsidRPr="0048605E" w:rsidRDefault="00D931F3" w:rsidP="00D931F3">
      <w:pPr>
        <w:ind w:left="-284" w:right="-199"/>
        <w:jc w:val="center"/>
        <w:rPr>
          <w:lang w:eastAsia="ar-SA"/>
        </w:rPr>
      </w:pPr>
      <w:r w:rsidRPr="0048605E">
        <w:rPr>
          <w:b/>
          <w:bCs/>
          <w:sz w:val="16"/>
          <w:szCs w:val="16"/>
          <w:lang w:eastAsia="ar-SA"/>
        </w:rPr>
        <w:t>______________________________________________________________________________________________________________________</w:t>
      </w:r>
    </w:p>
    <w:p w14:paraId="08F22165" w14:textId="6A61EEBB" w:rsidR="00D931F3" w:rsidRPr="0048605E" w:rsidRDefault="00D931F3" w:rsidP="00D931F3">
      <w:pPr>
        <w:rPr>
          <w:bCs/>
          <w:sz w:val="28"/>
          <w:szCs w:val="28"/>
          <w:lang w:eastAsia="ar-SA"/>
        </w:rPr>
      </w:pPr>
      <w:r w:rsidRPr="0048605E">
        <w:rPr>
          <w:sz w:val="28"/>
          <w:szCs w:val="28"/>
          <w:lang w:eastAsia="ar-SA"/>
        </w:rPr>
        <w:t xml:space="preserve">від </w:t>
      </w:r>
      <w:r w:rsidR="007F6DB6">
        <w:rPr>
          <w:bCs/>
          <w:sz w:val="28"/>
          <w:szCs w:val="28"/>
          <w:lang w:eastAsia="ar-SA"/>
        </w:rPr>
        <w:t xml:space="preserve">12.05.2021 р. </w:t>
      </w:r>
      <w:r w:rsidRPr="0048605E">
        <w:rPr>
          <w:bCs/>
          <w:sz w:val="28"/>
          <w:szCs w:val="28"/>
          <w:lang w:eastAsia="ar-SA"/>
        </w:rPr>
        <w:t xml:space="preserve">№ </w:t>
      </w:r>
      <w:r w:rsidR="007F6DB6">
        <w:rPr>
          <w:bCs/>
          <w:sz w:val="28"/>
          <w:szCs w:val="28"/>
          <w:lang w:eastAsia="ar-SA"/>
        </w:rPr>
        <w:t>407</w:t>
      </w:r>
    </w:p>
    <w:p w14:paraId="2D0B8FBB" w14:textId="2F95CDAE" w:rsidR="00D931F3" w:rsidRPr="0048605E" w:rsidRDefault="00D931F3" w:rsidP="00D931F3">
      <w:pPr>
        <w:rPr>
          <w:bCs/>
          <w:sz w:val="28"/>
          <w:szCs w:val="28"/>
          <w:lang w:eastAsia="ar-SA"/>
        </w:rPr>
      </w:pPr>
    </w:p>
    <w:p w14:paraId="6AFF4665" w14:textId="7FE5E81F" w:rsidR="00D931F3" w:rsidRPr="0048605E" w:rsidRDefault="00D931F3" w:rsidP="00533BFE">
      <w:pPr>
        <w:tabs>
          <w:tab w:val="left" w:pos="4253"/>
        </w:tabs>
        <w:ind w:right="4960"/>
        <w:jc w:val="both"/>
        <w:rPr>
          <w:sz w:val="28"/>
          <w:szCs w:val="28"/>
        </w:rPr>
      </w:pPr>
      <w:r w:rsidRPr="0048605E">
        <w:rPr>
          <w:sz w:val="28"/>
          <w:szCs w:val="22"/>
          <w:lang w:eastAsia="ru-RU"/>
        </w:rPr>
        <w:t xml:space="preserve">Про затвердження </w:t>
      </w:r>
      <w:r w:rsidR="00197BBF" w:rsidRPr="0048605E">
        <w:rPr>
          <w:sz w:val="28"/>
          <w:szCs w:val="28"/>
        </w:rPr>
        <w:t>Б</w:t>
      </w:r>
      <w:r w:rsidRPr="0048605E">
        <w:rPr>
          <w:sz w:val="28"/>
          <w:szCs w:val="28"/>
        </w:rPr>
        <w:t>юджетного</w:t>
      </w:r>
      <w:r w:rsidR="00533BFE" w:rsidRPr="0048605E">
        <w:rPr>
          <w:sz w:val="28"/>
          <w:szCs w:val="28"/>
        </w:rPr>
        <w:t xml:space="preserve"> </w:t>
      </w:r>
      <w:r w:rsidRPr="0048605E">
        <w:rPr>
          <w:sz w:val="28"/>
          <w:szCs w:val="28"/>
        </w:rPr>
        <w:t>регламенту</w:t>
      </w:r>
      <w:r w:rsidR="00280913" w:rsidRPr="0048605E">
        <w:rPr>
          <w:sz w:val="28"/>
          <w:szCs w:val="28"/>
        </w:rPr>
        <w:t xml:space="preserve"> </w:t>
      </w:r>
      <w:r w:rsidRPr="0048605E">
        <w:rPr>
          <w:sz w:val="28"/>
          <w:szCs w:val="28"/>
        </w:rPr>
        <w:t>Новотроїцької селищної</w:t>
      </w:r>
      <w:r w:rsidR="00280913" w:rsidRPr="0048605E">
        <w:rPr>
          <w:sz w:val="28"/>
          <w:szCs w:val="28"/>
        </w:rPr>
        <w:t xml:space="preserve"> </w:t>
      </w:r>
      <w:r w:rsidR="00197BBF" w:rsidRPr="0048605E">
        <w:rPr>
          <w:sz w:val="28"/>
          <w:szCs w:val="28"/>
        </w:rPr>
        <w:t>ради</w:t>
      </w:r>
    </w:p>
    <w:p w14:paraId="14620CC5" w14:textId="1A3E46C5" w:rsidR="00D931F3" w:rsidRPr="0048605E" w:rsidRDefault="00D931F3" w:rsidP="00D931F3">
      <w:pPr>
        <w:rPr>
          <w:bCs/>
          <w:sz w:val="28"/>
          <w:szCs w:val="28"/>
          <w:lang w:eastAsia="ar-SA"/>
        </w:rPr>
      </w:pPr>
    </w:p>
    <w:p w14:paraId="622DB8E0" w14:textId="77777777" w:rsidR="00197BBF" w:rsidRPr="0048605E" w:rsidRDefault="00197BBF" w:rsidP="00D931F3">
      <w:pPr>
        <w:rPr>
          <w:b/>
          <w:bCs/>
          <w:sz w:val="28"/>
          <w:szCs w:val="28"/>
        </w:rPr>
      </w:pPr>
    </w:p>
    <w:p w14:paraId="79BE3F2C" w14:textId="52F7F66C" w:rsidR="00D931F3" w:rsidRPr="0048605E" w:rsidRDefault="00533BFE" w:rsidP="00D931F3">
      <w:pPr>
        <w:pStyle w:val="af2"/>
        <w:ind w:firstLine="540"/>
        <w:jc w:val="both"/>
        <w:rPr>
          <w:sz w:val="28"/>
          <w:szCs w:val="28"/>
        </w:rPr>
      </w:pPr>
      <w:r w:rsidRPr="0048605E">
        <w:rPr>
          <w:sz w:val="28"/>
          <w:szCs w:val="28"/>
        </w:rPr>
        <w:t>Згідно зі статтями 25, 59 Закону України «Про місцеве самоврядування в Україні», п. 10 статті 7 Бюджетного кодексу України, з</w:t>
      </w:r>
      <w:r w:rsidR="00D931F3" w:rsidRPr="0048605E">
        <w:rPr>
          <w:sz w:val="28"/>
          <w:szCs w:val="28"/>
        </w:rPr>
        <w:t xml:space="preserve"> метою регламентації взаємовідносин між різними учасниками бюджетного процесу,</w:t>
      </w:r>
      <w:r w:rsidR="0048605E" w:rsidRPr="0048605E">
        <w:rPr>
          <w:sz w:val="28"/>
          <w:szCs w:val="28"/>
        </w:rPr>
        <w:t xml:space="preserve"> на підставі подання фінансового управління Новотроїцької селищної ради від                27.04.2021 р. № 02/14-110, </w:t>
      </w:r>
      <w:r w:rsidR="00D931F3" w:rsidRPr="0048605E">
        <w:rPr>
          <w:sz w:val="28"/>
          <w:szCs w:val="28"/>
        </w:rPr>
        <w:t>враховуючи висновок постійної комісії селищної ради з питань бюджету, фінансів, планування та економічного розвитку від</w:t>
      </w:r>
      <w:r w:rsidR="00C42F82" w:rsidRPr="0048605E">
        <w:rPr>
          <w:sz w:val="28"/>
          <w:szCs w:val="28"/>
        </w:rPr>
        <w:t xml:space="preserve"> </w:t>
      </w:r>
      <w:r w:rsidR="00B3609A">
        <w:rPr>
          <w:sz w:val="28"/>
          <w:szCs w:val="28"/>
        </w:rPr>
        <w:t>12.05.</w:t>
      </w:r>
      <w:r w:rsidR="00D931F3" w:rsidRPr="0048605E">
        <w:rPr>
          <w:sz w:val="28"/>
          <w:szCs w:val="28"/>
        </w:rPr>
        <w:t>20</w:t>
      </w:r>
      <w:r w:rsidR="00C42F82" w:rsidRPr="0048605E">
        <w:rPr>
          <w:sz w:val="28"/>
          <w:szCs w:val="28"/>
        </w:rPr>
        <w:t>21 р</w:t>
      </w:r>
      <w:r w:rsidR="00514ACA" w:rsidRPr="0048605E">
        <w:rPr>
          <w:sz w:val="28"/>
          <w:szCs w:val="28"/>
        </w:rPr>
        <w:t>., протокол</w:t>
      </w:r>
      <w:r w:rsidR="00C42F82" w:rsidRPr="0048605E">
        <w:rPr>
          <w:sz w:val="28"/>
          <w:szCs w:val="28"/>
        </w:rPr>
        <w:t xml:space="preserve"> № </w:t>
      </w:r>
      <w:r w:rsidR="00514ACA" w:rsidRPr="0048605E">
        <w:rPr>
          <w:sz w:val="28"/>
          <w:szCs w:val="28"/>
        </w:rPr>
        <w:t>8</w:t>
      </w:r>
      <w:r w:rsidR="00D931F3" w:rsidRPr="0048605E">
        <w:rPr>
          <w:sz w:val="28"/>
          <w:szCs w:val="28"/>
        </w:rPr>
        <w:t xml:space="preserve">, селищна рада </w:t>
      </w:r>
    </w:p>
    <w:p w14:paraId="64E6FAB8" w14:textId="77777777" w:rsidR="00D931F3" w:rsidRPr="0048605E" w:rsidRDefault="00D931F3" w:rsidP="00D931F3">
      <w:pPr>
        <w:ind w:firstLine="851"/>
        <w:jc w:val="center"/>
        <w:rPr>
          <w:b/>
          <w:sz w:val="28"/>
          <w:szCs w:val="28"/>
        </w:rPr>
      </w:pPr>
      <w:r w:rsidRPr="0048605E">
        <w:rPr>
          <w:b/>
          <w:sz w:val="28"/>
          <w:szCs w:val="28"/>
        </w:rPr>
        <w:t>В И Р І Ш И Л А:</w:t>
      </w:r>
    </w:p>
    <w:p w14:paraId="0C2D48A7" w14:textId="77777777" w:rsidR="00D931F3" w:rsidRPr="0048605E" w:rsidRDefault="00D931F3" w:rsidP="00D931F3">
      <w:pPr>
        <w:ind w:firstLine="851"/>
        <w:jc w:val="both"/>
        <w:rPr>
          <w:sz w:val="28"/>
          <w:szCs w:val="28"/>
        </w:rPr>
      </w:pPr>
    </w:p>
    <w:p w14:paraId="4048E00C" w14:textId="354BCBBE" w:rsidR="00D931F3" w:rsidRPr="0048605E" w:rsidRDefault="00D931F3" w:rsidP="00533BFE">
      <w:pPr>
        <w:ind w:firstLine="708"/>
        <w:jc w:val="both"/>
        <w:rPr>
          <w:i/>
          <w:sz w:val="28"/>
          <w:szCs w:val="28"/>
          <w:lang w:eastAsia="uk-UA"/>
        </w:rPr>
      </w:pPr>
      <w:r w:rsidRPr="0048605E">
        <w:rPr>
          <w:sz w:val="28"/>
          <w:szCs w:val="28"/>
          <w:lang w:eastAsia="uk-UA"/>
        </w:rPr>
        <w:t>1</w:t>
      </w:r>
      <w:r w:rsidR="00197BBF" w:rsidRPr="0048605E">
        <w:rPr>
          <w:sz w:val="28"/>
          <w:szCs w:val="28"/>
          <w:lang w:eastAsia="uk-UA"/>
        </w:rPr>
        <w:t>.</w:t>
      </w:r>
      <w:r w:rsidRPr="0048605E">
        <w:rPr>
          <w:sz w:val="28"/>
          <w:szCs w:val="28"/>
          <w:lang w:eastAsia="uk-UA"/>
        </w:rPr>
        <w:t xml:space="preserve"> Затвердити </w:t>
      </w:r>
      <w:r w:rsidR="00197BBF" w:rsidRPr="0048605E">
        <w:rPr>
          <w:sz w:val="28"/>
          <w:szCs w:val="28"/>
        </w:rPr>
        <w:t>Бюджетний регламент Новотроїцької</w:t>
      </w:r>
      <w:r w:rsidRPr="0048605E">
        <w:rPr>
          <w:sz w:val="28"/>
          <w:szCs w:val="28"/>
        </w:rPr>
        <w:t xml:space="preserve"> селищної ради </w:t>
      </w:r>
      <w:r w:rsidRPr="0048605E">
        <w:rPr>
          <w:sz w:val="28"/>
          <w:szCs w:val="28"/>
          <w:lang w:eastAsia="uk-UA"/>
        </w:rPr>
        <w:t>(додається</w:t>
      </w:r>
      <w:r w:rsidRPr="0048605E">
        <w:rPr>
          <w:i/>
          <w:sz w:val="28"/>
          <w:szCs w:val="28"/>
          <w:lang w:eastAsia="uk-UA"/>
        </w:rPr>
        <w:t>).</w:t>
      </w:r>
    </w:p>
    <w:p w14:paraId="46C7FABC" w14:textId="0557004F" w:rsidR="00D931F3" w:rsidRPr="0048605E" w:rsidRDefault="00533BFE" w:rsidP="00533BFE">
      <w:pPr>
        <w:ind w:firstLine="708"/>
        <w:jc w:val="both"/>
        <w:rPr>
          <w:sz w:val="28"/>
          <w:szCs w:val="28"/>
        </w:rPr>
      </w:pPr>
      <w:r w:rsidRPr="0048605E">
        <w:rPr>
          <w:sz w:val="28"/>
          <w:szCs w:val="28"/>
        </w:rPr>
        <w:t xml:space="preserve">2. </w:t>
      </w:r>
      <w:r w:rsidR="00D931F3" w:rsidRPr="0048605E">
        <w:rPr>
          <w:sz w:val="28"/>
          <w:szCs w:val="28"/>
        </w:rPr>
        <w:t>Контроль за виконанням цього рішення покласти на постійну комісію селищної ради з питань бюджету, фінансів, планування та економічного розвитку.</w:t>
      </w:r>
    </w:p>
    <w:p w14:paraId="00EAD7FD" w14:textId="4D6A1A89" w:rsidR="00D931F3" w:rsidRPr="0048605E" w:rsidRDefault="00D931F3" w:rsidP="00197BBF">
      <w:pPr>
        <w:ind w:firstLine="851"/>
        <w:jc w:val="both"/>
        <w:rPr>
          <w:sz w:val="28"/>
          <w:szCs w:val="28"/>
        </w:rPr>
      </w:pPr>
    </w:p>
    <w:p w14:paraId="7A88D39B" w14:textId="77777777" w:rsidR="00197BBF" w:rsidRPr="0048605E" w:rsidRDefault="00197BBF" w:rsidP="00197BBF">
      <w:pPr>
        <w:ind w:firstLine="851"/>
        <w:jc w:val="both"/>
        <w:rPr>
          <w:sz w:val="28"/>
          <w:szCs w:val="28"/>
        </w:rPr>
      </w:pPr>
    </w:p>
    <w:p w14:paraId="15DF3758" w14:textId="77777777" w:rsidR="00D931F3" w:rsidRPr="0048605E" w:rsidRDefault="00D931F3" w:rsidP="00D931F3">
      <w:pPr>
        <w:rPr>
          <w:bCs/>
          <w:iCs/>
          <w:sz w:val="28"/>
          <w:szCs w:val="28"/>
        </w:rPr>
      </w:pPr>
    </w:p>
    <w:p w14:paraId="2F5AF5C0" w14:textId="77777777" w:rsidR="00D931F3" w:rsidRPr="0048605E" w:rsidRDefault="00D931F3" w:rsidP="00D931F3">
      <w:pPr>
        <w:rPr>
          <w:bCs/>
          <w:iCs/>
          <w:sz w:val="28"/>
          <w:szCs w:val="28"/>
        </w:rPr>
      </w:pPr>
      <w:r w:rsidRPr="0048605E">
        <w:rPr>
          <w:bCs/>
          <w:iCs/>
          <w:sz w:val="28"/>
          <w:szCs w:val="28"/>
        </w:rPr>
        <w:t>Селищний голова</w:t>
      </w:r>
      <w:r w:rsidRPr="0048605E">
        <w:rPr>
          <w:bCs/>
          <w:iCs/>
          <w:sz w:val="28"/>
          <w:szCs w:val="28"/>
        </w:rPr>
        <w:tab/>
      </w:r>
      <w:r w:rsidRPr="0048605E">
        <w:rPr>
          <w:bCs/>
          <w:iCs/>
          <w:sz w:val="28"/>
          <w:szCs w:val="28"/>
        </w:rPr>
        <w:tab/>
      </w:r>
      <w:r w:rsidRPr="0048605E">
        <w:rPr>
          <w:bCs/>
          <w:iCs/>
          <w:sz w:val="28"/>
          <w:szCs w:val="28"/>
        </w:rPr>
        <w:tab/>
      </w:r>
      <w:r w:rsidRPr="0048605E">
        <w:rPr>
          <w:bCs/>
          <w:iCs/>
          <w:sz w:val="28"/>
          <w:szCs w:val="28"/>
        </w:rPr>
        <w:tab/>
      </w:r>
      <w:r w:rsidRPr="0048605E">
        <w:rPr>
          <w:bCs/>
          <w:iCs/>
          <w:sz w:val="28"/>
          <w:szCs w:val="28"/>
        </w:rPr>
        <w:tab/>
      </w:r>
      <w:r w:rsidRPr="0048605E">
        <w:rPr>
          <w:bCs/>
          <w:iCs/>
          <w:sz w:val="28"/>
          <w:szCs w:val="28"/>
        </w:rPr>
        <w:tab/>
        <w:t>Петро ЗБАРОВСЬКИЙ</w:t>
      </w:r>
    </w:p>
    <w:p w14:paraId="5225D69B" w14:textId="77777777" w:rsidR="00197BBF" w:rsidRPr="0048605E" w:rsidRDefault="00197BBF" w:rsidP="00C43868">
      <w:pPr>
        <w:suppressAutoHyphens w:val="0"/>
        <w:spacing w:after="14" w:line="268" w:lineRule="auto"/>
        <w:ind w:left="113" w:hanging="10"/>
        <w:jc w:val="both"/>
        <w:rPr>
          <w:sz w:val="28"/>
          <w:szCs w:val="22"/>
          <w:lang w:eastAsia="ru-RU"/>
        </w:rPr>
      </w:pPr>
    </w:p>
    <w:p w14:paraId="0B13E79A" w14:textId="75B37E69" w:rsidR="006F6D97" w:rsidRPr="0048605E" w:rsidRDefault="00533BFE" w:rsidP="00514ACA">
      <w:pPr>
        <w:tabs>
          <w:tab w:val="left" w:pos="6946"/>
          <w:tab w:val="left" w:pos="7938"/>
          <w:tab w:val="left" w:pos="8080"/>
        </w:tabs>
        <w:ind w:left="5954" w:hanging="992"/>
        <w:rPr>
          <w:sz w:val="28"/>
          <w:szCs w:val="28"/>
        </w:rPr>
      </w:pPr>
      <w:r w:rsidRPr="0048605E">
        <w:rPr>
          <w:sz w:val="28"/>
          <w:szCs w:val="28"/>
        </w:rPr>
        <w:br w:type="column"/>
      </w:r>
      <w:r w:rsidR="00172DCB" w:rsidRPr="0048605E">
        <w:rPr>
          <w:sz w:val="28"/>
          <w:szCs w:val="28"/>
        </w:rPr>
        <w:lastRenderedPageBreak/>
        <w:t>Додаток</w:t>
      </w:r>
    </w:p>
    <w:p w14:paraId="6D9546CB" w14:textId="0447FE16" w:rsidR="00D204FE" w:rsidRPr="0048605E" w:rsidRDefault="00CC491D" w:rsidP="00514ACA">
      <w:pPr>
        <w:tabs>
          <w:tab w:val="left" w:pos="6946"/>
          <w:tab w:val="left" w:pos="7938"/>
          <w:tab w:val="left" w:pos="8080"/>
        </w:tabs>
        <w:ind w:left="5954" w:hanging="1701"/>
        <w:jc w:val="center"/>
        <w:rPr>
          <w:sz w:val="28"/>
          <w:szCs w:val="28"/>
        </w:rPr>
      </w:pPr>
      <w:r w:rsidRPr="0048605E">
        <w:rPr>
          <w:sz w:val="28"/>
          <w:szCs w:val="28"/>
        </w:rPr>
        <w:t>д</w:t>
      </w:r>
      <w:r w:rsidR="006F6D97" w:rsidRPr="0048605E">
        <w:rPr>
          <w:sz w:val="28"/>
          <w:szCs w:val="28"/>
        </w:rPr>
        <w:t>о рішенн</w:t>
      </w:r>
      <w:r w:rsidR="002F29AC" w:rsidRPr="0048605E">
        <w:rPr>
          <w:sz w:val="28"/>
          <w:szCs w:val="28"/>
        </w:rPr>
        <w:t xml:space="preserve">я </w:t>
      </w:r>
      <w:r w:rsidR="00EF293C" w:rsidRPr="0048605E">
        <w:rPr>
          <w:sz w:val="28"/>
          <w:szCs w:val="28"/>
        </w:rPr>
        <w:t>сесії</w:t>
      </w:r>
      <w:r w:rsidR="00514ACA" w:rsidRPr="0048605E">
        <w:rPr>
          <w:sz w:val="28"/>
          <w:szCs w:val="28"/>
        </w:rPr>
        <w:t xml:space="preserve"> </w:t>
      </w:r>
      <w:r w:rsidRPr="0048605E">
        <w:rPr>
          <w:sz w:val="28"/>
          <w:szCs w:val="28"/>
        </w:rPr>
        <w:t>селищної</w:t>
      </w:r>
      <w:r w:rsidR="002F29AC" w:rsidRPr="0048605E">
        <w:rPr>
          <w:sz w:val="28"/>
          <w:szCs w:val="28"/>
        </w:rPr>
        <w:t xml:space="preserve"> ради </w:t>
      </w:r>
    </w:p>
    <w:p w14:paraId="2B882405" w14:textId="7E0FB29D" w:rsidR="00AC39E3" w:rsidRPr="0048605E" w:rsidRDefault="00514ACA" w:rsidP="00514ACA">
      <w:pPr>
        <w:tabs>
          <w:tab w:val="left" w:pos="4962"/>
          <w:tab w:val="left" w:pos="6946"/>
          <w:tab w:val="left" w:pos="7938"/>
          <w:tab w:val="left" w:pos="8080"/>
        </w:tabs>
        <w:ind w:right="-1"/>
        <w:rPr>
          <w:b/>
          <w:sz w:val="28"/>
          <w:szCs w:val="28"/>
        </w:rPr>
      </w:pPr>
      <w:r w:rsidRPr="0048605E">
        <w:rPr>
          <w:sz w:val="28"/>
          <w:szCs w:val="28"/>
        </w:rPr>
        <w:tab/>
      </w:r>
      <w:r w:rsidR="00CC491D" w:rsidRPr="0048605E">
        <w:rPr>
          <w:sz w:val="28"/>
          <w:szCs w:val="28"/>
        </w:rPr>
        <w:t>від</w:t>
      </w:r>
      <w:r w:rsidR="006F6D97" w:rsidRPr="0048605E">
        <w:rPr>
          <w:sz w:val="28"/>
          <w:szCs w:val="28"/>
        </w:rPr>
        <w:t xml:space="preserve"> </w:t>
      </w:r>
      <w:r w:rsidR="007F6DB6">
        <w:rPr>
          <w:sz w:val="28"/>
          <w:szCs w:val="28"/>
        </w:rPr>
        <w:t>12.05.2021 р.</w:t>
      </w:r>
      <w:bookmarkStart w:id="0" w:name="_GoBack"/>
      <w:bookmarkEnd w:id="0"/>
      <w:r w:rsidR="007F6DB6">
        <w:rPr>
          <w:sz w:val="28"/>
          <w:szCs w:val="28"/>
        </w:rPr>
        <w:t xml:space="preserve"> № 407</w:t>
      </w:r>
    </w:p>
    <w:p w14:paraId="68201A46" w14:textId="43AF3DED" w:rsidR="00514ACA" w:rsidRPr="0048605E" w:rsidRDefault="00514ACA" w:rsidP="00172DCB">
      <w:pPr>
        <w:ind w:firstLine="540"/>
        <w:jc w:val="center"/>
        <w:rPr>
          <w:b/>
          <w:sz w:val="28"/>
          <w:szCs w:val="28"/>
        </w:rPr>
      </w:pPr>
    </w:p>
    <w:p w14:paraId="34E78CA2" w14:textId="2E2AD105" w:rsidR="00514ACA" w:rsidRPr="0048605E" w:rsidRDefault="00514ACA" w:rsidP="00172DCB">
      <w:pPr>
        <w:ind w:firstLine="540"/>
        <w:jc w:val="center"/>
        <w:rPr>
          <w:b/>
          <w:sz w:val="28"/>
          <w:szCs w:val="28"/>
        </w:rPr>
      </w:pPr>
    </w:p>
    <w:p w14:paraId="3BA180D0" w14:textId="77777777" w:rsidR="00514ACA" w:rsidRPr="0048605E" w:rsidRDefault="00514ACA" w:rsidP="00172DCB">
      <w:pPr>
        <w:ind w:firstLine="540"/>
        <w:jc w:val="center"/>
        <w:rPr>
          <w:b/>
          <w:sz w:val="28"/>
          <w:szCs w:val="28"/>
        </w:rPr>
      </w:pPr>
    </w:p>
    <w:p w14:paraId="1CD240DB" w14:textId="316BD24A" w:rsidR="003A5853" w:rsidRPr="0048605E" w:rsidRDefault="00172DCB" w:rsidP="002F29AC">
      <w:pPr>
        <w:ind w:firstLine="540"/>
        <w:jc w:val="center"/>
        <w:rPr>
          <w:b/>
          <w:sz w:val="28"/>
          <w:szCs w:val="28"/>
        </w:rPr>
      </w:pPr>
      <w:r w:rsidRPr="0048605E">
        <w:rPr>
          <w:b/>
          <w:sz w:val="28"/>
          <w:szCs w:val="28"/>
        </w:rPr>
        <w:t>БЮДЖЕТНИЙ РЕГЛАМЕНТ</w:t>
      </w:r>
      <w:r w:rsidR="00C43868" w:rsidRPr="0048605E">
        <w:rPr>
          <w:b/>
          <w:sz w:val="28"/>
          <w:szCs w:val="28"/>
        </w:rPr>
        <w:t xml:space="preserve"> </w:t>
      </w:r>
    </w:p>
    <w:p w14:paraId="0992BA60" w14:textId="6919B4CC" w:rsidR="00172DCB" w:rsidRPr="0048605E" w:rsidRDefault="00D6314E" w:rsidP="00172DCB">
      <w:pPr>
        <w:ind w:firstLine="540"/>
        <w:jc w:val="center"/>
        <w:rPr>
          <w:b/>
          <w:sz w:val="28"/>
          <w:szCs w:val="28"/>
        </w:rPr>
      </w:pPr>
      <w:r w:rsidRPr="0048605E">
        <w:rPr>
          <w:b/>
          <w:sz w:val="28"/>
          <w:szCs w:val="28"/>
        </w:rPr>
        <w:t>НОВОТРОЇЦЬКОЇ</w:t>
      </w:r>
      <w:r w:rsidR="002308BA" w:rsidRPr="0048605E">
        <w:rPr>
          <w:b/>
          <w:sz w:val="28"/>
          <w:szCs w:val="28"/>
        </w:rPr>
        <w:t xml:space="preserve"> СЕЛИЩНОЇ РАДИ</w:t>
      </w:r>
      <w:r w:rsidR="00C43868" w:rsidRPr="0048605E">
        <w:rPr>
          <w:b/>
          <w:sz w:val="28"/>
          <w:szCs w:val="28"/>
        </w:rPr>
        <w:t xml:space="preserve"> </w:t>
      </w:r>
    </w:p>
    <w:p w14:paraId="6EBB6B10" w14:textId="77777777" w:rsidR="00AC39E3" w:rsidRPr="0048605E" w:rsidRDefault="00AC39E3" w:rsidP="00AC39E3">
      <w:pPr>
        <w:pStyle w:val="af2"/>
        <w:jc w:val="center"/>
      </w:pPr>
    </w:p>
    <w:p w14:paraId="3F12CDAA" w14:textId="25A9ACDB" w:rsidR="00AC39E3" w:rsidRPr="0048605E" w:rsidRDefault="00AC39E3" w:rsidP="00AC39E3">
      <w:pPr>
        <w:pStyle w:val="af2"/>
        <w:jc w:val="center"/>
        <w:rPr>
          <w:b/>
          <w:sz w:val="28"/>
        </w:rPr>
      </w:pPr>
      <w:r w:rsidRPr="0048605E">
        <w:rPr>
          <w:b/>
          <w:sz w:val="28"/>
        </w:rPr>
        <w:t xml:space="preserve">1. </w:t>
      </w:r>
      <w:r w:rsidR="00533BFE" w:rsidRPr="0048605E">
        <w:rPr>
          <w:b/>
          <w:sz w:val="28"/>
        </w:rPr>
        <w:t>Загальна частина</w:t>
      </w:r>
    </w:p>
    <w:p w14:paraId="4F68B6A4" w14:textId="22C0DA19" w:rsidR="00AC39E3" w:rsidRPr="0048605E" w:rsidRDefault="00AC39E3" w:rsidP="00AC39E3">
      <w:pPr>
        <w:pStyle w:val="af2"/>
        <w:ind w:firstLine="708"/>
        <w:jc w:val="both"/>
        <w:rPr>
          <w:sz w:val="28"/>
        </w:rPr>
      </w:pPr>
      <w:r w:rsidRPr="0048605E">
        <w:rPr>
          <w:sz w:val="28"/>
        </w:rPr>
        <w:t>1.1. Бюджетний регламент</w:t>
      </w:r>
      <w:r w:rsidR="00CD791E" w:rsidRPr="0048605E">
        <w:rPr>
          <w:sz w:val="28"/>
        </w:rPr>
        <w:t xml:space="preserve"> проходження бюджетного процесу </w:t>
      </w:r>
      <w:r w:rsidRPr="0048605E">
        <w:rPr>
          <w:sz w:val="28"/>
        </w:rPr>
        <w:t>бюджету</w:t>
      </w:r>
      <w:r w:rsidR="006F6D97" w:rsidRPr="0048605E">
        <w:rPr>
          <w:sz w:val="28"/>
        </w:rPr>
        <w:t xml:space="preserve"> Новотроїцької селищної територіальної громади</w:t>
      </w:r>
      <w:r w:rsidRPr="0048605E">
        <w:rPr>
          <w:sz w:val="28"/>
        </w:rPr>
        <w:t xml:space="preserve"> (далі – Бюджетний регламент) визначає основні організаційні засади проходження бюджетного процесу під час складання, розгляду, затвердження, виконання </w:t>
      </w:r>
      <w:r w:rsidR="006F6D97" w:rsidRPr="0048605E">
        <w:rPr>
          <w:sz w:val="28"/>
        </w:rPr>
        <w:t>бюджету селищної</w:t>
      </w:r>
      <w:r w:rsidRPr="0048605E">
        <w:rPr>
          <w:sz w:val="28"/>
        </w:rPr>
        <w:t xml:space="preserve"> </w:t>
      </w:r>
      <w:r w:rsidR="006F6D97" w:rsidRPr="0048605E">
        <w:rPr>
          <w:sz w:val="28"/>
        </w:rPr>
        <w:t>територіальної громади</w:t>
      </w:r>
      <w:r w:rsidRPr="0048605E">
        <w:rPr>
          <w:sz w:val="28"/>
        </w:rPr>
        <w:t xml:space="preserve"> (включаючи внесенн</w:t>
      </w:r>
      <w:r w:rsidR="00D6314E" w:rsidRPr="0048605E">
        <w:rPr>
          <w:sz w:val="28"/>
        </w:rPr>
        <w:t xml:space="preserve">я змін до рішення про </w:t>
      </w:r>
      <w:r w:rsidR="00CD791E" w:rsidRPr="0048605E">
        <w:rPr>
          <w:sz w:val="28"/>
        </w:rPr>
        <w:t>бюджет</w:t>
      </w:r>
      <w:r w:rsidR="00D6314E" w:rsidRPr="0048605E">
        <w:rPr>
          <w:sz w:val="28"/>
        </w:rPr>
        <w:t xml:space="preserve"> селищної територіальної громади</w:t>
      </w:r>
      <w:r w:rsidRPr="0048605E">
        <w:rPr>
          <w:sz w:val="28"/>
        </w:rPr>
        <w:t>) та звітування про його виконання.</w:t>
      </w:r>
    </w:p>
    <w:p w14:paraId="7F33A125" w14:textId="632D6385" w:rsidR="00AC39E3" w:rsidRPr="0048605E" w:rsidRDefault="00AC39E3" w:rsidP="00AC39E3">
      <w:pPr>
        <w:pStyle w:val="af2"/>
        <w:ind w:firstLine="708"/>
        <w:jc w:val="both"/>
        <w:rPr>
          <w:sz w:val="28"/>
        </w:rPr>
      </w:pPr>
      <w:r w:rsidRPr="0048605E">
        <w:rPr>
          <w:sz w:val="28"/>
        </w:rPr>
        <w:t xml:space="preserve">1.2. Метою Бюджетного регламенту є впорядкування процедур на кожній стадії бюджетного процесу для забезпечення завдань і функцій, що здійснюються </w:t>
      </w:r>
      <w:r w:rsidR="006F6D97" w:rsidRPr="0048605E">
        <w:rPr>
          <w:sz w:val="28"/>
        </w:rPr>
        <w:t xml:space="preserve">Новотроїцькою </w:t>
      </w:r>
      <w:r w:rsidRPr="0048605E">
        <w:rPr>
          <w:sz w:val="28"/>
        </w:rPr>
        <w:t>селищною радою, її виконавчими органами та структурними підрозділами протягом бюджетного періоду.</w:t>
      </w:r>
    </w:p>
    <w:p w14:paraId="7AB9F409" w14:textId="0DF50B50" w:rsidR="00AC39E3" w:rsidRPr="0048605E" w:rsidRDefault="00AC39E3" w:rsidP="00AC39E3">
      <w:pPr>
        <w:pStyle w:val="af2"/>
        <w:ind w:firstLine="708"/>
        <w:jc w:val="both"/>
        <w:rPr>
          <w:sz w:val="28"/>
        </w:rPr>
      </w:pPr>
      <w:r w:rsidRPr="0048605E">
        <w:rPr>
          <w:sz w:val="28"/>
        </w:rPr>
        <w:t>1.3. Бюджетний регламент розроблено з ура</w:t>
      </w:r>
      <w:r w:rsidR="000F5310" w:rsidRPr="0048605E">
        <w:rPr>
          <w:sz w:val="28"/>
        </w:rPr>
        <w:t>хуванням норм Бюджетного</w:t>
      </w:r>
      <w:r w:rsidR="00B1696C" w:rsidRPr="0048605E">
        <w:rPr>
          <w:sz w:val="28"/>
        </w:rPr>
        <w:t xml:space="preserve"> кодексу </w:t>
      </w:r>
      <w:r w:rsidR="000F5310" w:rsidRPr="0048605E">
        <w:rPr>
          <w:sz w:val="28"/>
        </w:rPr>
        <w:t>та Податкового кодексів України</w:t>
      </w:r>
      <w:r w:rsidRPr="0048605E">
        <w:rPr>
          <w:sz w:val="28"/>
        </w:rPr>
        <w:t>, законів України «Про місцеве самоврядування в Україні», «Про доступ до публічної інформації», «Про відкритість використання публічних коштів» та інших нормативно-правових актів України, що регулюють бюджетні відносини.</w:t>
      </w:r>
    </w:p>
    <w:p w14:paraId="4AD3F72D" w14:textId="77777777" w:rsidR="00AC39E3" w:rsidRPr="0048605E" w:rsidRDefault="00AC39E3" w:rsidP="00AC39E3">
      <w:pPr>
        <w:pStyle w:val="af2"/>
        <w:ind w:firstLine="708"/>
        <w:jc w:val="both"/>
        <w:rPr>
          <w:sz w:val="28"/>
        </w:rPr>
      </w:pPr>
      <w:r w:rsidRPr="0048605E">
        <w:rPr>
          <w:sz w:val="28"/>
        </w:rPr>
        <w:t>1.4. Бюджетний регламент складається з наступних розділів:</w:t>
      </w:r>
    </w:p>
    <w:p w14:paraId="40BE6791" w14:textId="73F7612F" w:rsidR="00AC39E3" w:rsidRPr="0048605E" w:rsidRDefault="00AC39E3" w:rsidP="00AC39E3">
      <w:pPr>
        <w:pStyle w:val="af2"/>
        <w:ind w:firstLine="708"/>
        <w:jc w:val="both"/>
        <w:rPr>
          <w:sz w:val="28"/>
        </w:rPr>
      </w:pPr>
      <w:r w:rsidRPr="0048605E">
        <w:rPr>
          <w:sz w:val="28"/>
        </w:rPr>
        <w:t xml:space="preserve">складання прогнозу </w:t>
      </w:r>
      <w:r w:rsidR="00D6314E" w:rsidRPr="0048605E">
        <w:rPr>
          <w:sz w:val="28"/>
        </w:rPr>
        <w:t>бюджету селищної територіальної громади, проекту бюджету селищної територіальної громади</w:t>
      </w:r>
      <w:r w:rsidRPr="0048605E">
        <w:rPr>
          <w:sz w:val="28"/>
        </w:rPr>
        <w:t xml:space="preserve"> та підготовки проекту рішення про </w:t>
      </w:r>
      <w:r w:rsidR="00D6314E" w:rsidRPr="0048605E">
        <w:rPr>
          <w:sz w:val="28"/>
        </w:rPr>
        <w:t>бюджет селищної територіальної громади</w:t>
      </w:r>
      <w:r w:rsidRPr="0048605E">
        <w:rPr>
          <w:sz w:val="28"/>
        </w:rPr>
        <w:t>;</w:t>
      </w:r>
    </w:p>
    <w:p w14:paraId="639806EE" w14:textId="04927161" w:rsidR="00AC39E3" w:rsidRPr="0048605E" w:rsidRDefault="00AC39E3" w:rsidP="00AC39E3">
      <w:pPr>
        <w:pStyle w:val="af2"/>
        <w:ind w:firstLine="708"/>
        <w:jc w:val="both"/>
        <w:rPr>
          <w:sz w:val="28"/>
        </w:rPr>
      </w:pPr>
      <w:r w:rsidRPr="0048605E">
        <w:rPr>
          <w:sz w:val="28"/>
        </w:rPr>
        <w:t>розгляду та</w:t>
      </w:r>
      <w:r w:rsidR="00D6314E" w:rsidRPr="0048605E">
        <w:rPr>
          <w:sz w:val="28"/>
        </w:rPr>
        <w:t xml:space="preserve"> схвалення виконавчим комітетом Новотроїцької </w:t>
      </w:r>
      <w:r w:rsidRPr="0048605E">
        <w:rPr>
          <w:sz w:val="28"/>
        </w:rPr>
        <w:t xml:space="preserve">селищної </w:t>
      </w:r>
      <w:r w:rsidR="001665AF" w:rsidRPr="0048605E">
        <w:rPr>
          <w:sz w:val="28"/>
        </w:rPr>
        <w:t xml:space="preserve">ради </w:t>
      </w:r>
      <w:r w:rsidRPr="0048605E">
        <w:rPr>
          <w:sz w:val="28"/>
        </w:rPr>
        <w:t xml:space="preserve">прогнозу </w:t>
      </w:r>
      <w:r w:rsidR="00D6314E" w:rsidRPr="0048605E">
        <w:rPr>
          <w:sz w:val="28"/>
        </w:rPr>
        <w:t>бюджету селищної територіальної громади</w:t>
      </w:r>
      <w:r w:rsidRPr="0048605E">
        <w:rPr>
          <w:sz w:val="28"/>
        </w:rPr>
        <w:t xml:space="preserve"> та проекту рішення про </w:t>
      </w:r>
      <w:r w:rsidR="00D6314E" w:rsidRPr="0048605E">
        <w:rPr>
          <w:sz w:val="28"/>
        </w:rPr>
        <w:t>бюджет селищної територіальної громади</w:t>
      </w:r>
      <w:r w:rsidRPr="0048605E">
        <w:rPr>
          <w:sz w:val="28"/>
        </w:rPr>
        <w:t>;</w:t>
      </w:r>
    </w:p>
    <w:p w14:paraId="5A4ECFD2" w14:textId="7668118B" w:rsidR="00AC39E3" w:rsidRPr="0048605E" w:rsidRDefault="00AC39E3" w:rsidP="00AC39E3">
      <w:pPr>
        <w:pStyle w:val="af2"/>
        <w:ind w:firstLine="708"/>
        <w:jc w:val="both"/>
        <w:rPr>
          <w:sz w:val="28"/>
        </w:rPr>
      </w:pPr>
      <w:r w:rsidRPr="0048605E">
        <w:rPr>
          <w:sz w:val="28"/>
        </w:rPr>
        <w:t xml:space="preserve">подання та розгляду прогнозу </w:t>
      </w:r>
      <w:r w:rsidR="00D6314E" w:rsidRPr="0048605E">
        <w:rPr>
          <w:sz w:val="28"/>
        </w:rPr>
        <w:t xml:space="preserve">бюджету селищної територіальної громади </w:t>
      </w:r>
      <w:r w:rsidRPr="0048605E">
        <w:rPr>
          <w:sz w:val="28"/>
        </w:rPr>
        <w:t>та проекту рішенн</w:t>
      </w:r>
      <w:r w:rsidR="00D6314E" w:rsidRPr="0048605E">
        <w:rPr>
          <w:sz w:val="28"/>
        </w:rPr>
        <w:t>я про бюджет селищної територіальної громади на розгляд Новотроїцької</w:t>
      </w:r>
      <w:r w:rsidR="002308BA" w:rsidRPr="0048605E">
        <w:rPr>
          <w:sz w:val="28"/>
        </w:rPr>
        <w:t xml:space="preserve"> </w:t>
      </w:r>
      <w:r w:rsidRPr="0048605E">
        <w:rPr>
          <w:sz w:val="28"/>
        </w:rPr>
        <w:t>селищної ради;</w:t>
      </w:r>
    </w:p>
    <w:p w14:paraId="1C8792B1" w14:textId="5B6103C7" w:rsidR="00AC39E3" w:rsidRPr="0048605E" w:rsidRDefault="00AC39E3" w:rsidP="00AC39E3">
      <w:pPr>
        <w:pStyle w:val="af2"/>
        <w:ind w:firstLine="708"/>
        <w:jc w:val="both"/>
        <w:rPr>
          <w:sz w:val="28"/>
        </w:rPr>
      </w:pPr>
      <w:r w:rsidRPr="0048605E">
        <w:rPr>
          <w:sz w:val="28"/>
        </w:rPr>
        <w:t xml:space="preserve">затвердження </w:t>
      </w:r>
      <w:r w:rsidR="00D6314E" w:rsidRPr="0048605E">
        <w:rPr>
          <w:sz w:val="28"/>
        </w:rPr>
        <w:t>Новотроїцькою</w:t>
      </w:r>
      <w:r w:rsidR="00255D58" w:rsidRPr="0048605E">
        <w:rPr>
          <w:sz w:val="28"/>
        </w:rPr>
        <w:t xml:space="preserve"> </w:t>
      </w:r>
      <w:r w:rsidRPr="0048605E">
        <w:rPr>
          <w:sz w:val="28"/>
        </w:rPr>
        <w:t>селищно</w:t>
      </w:r>
      <w:r w:rsidR="00255D58" w:rsidRPr="0048605E">
        <w:rPr>
          <w:sz w:val="28"/>
        </w:rPr>
        <w:t>ю</w:t>
      </w:r>
      <w:r w:rsidRPr="0048605E">
        <w:rPr>
          <w:sz w:val="28"/>
        </w:rPr>
        <w:t xml:space="preserve"> радою рішення про </w:t>
      </w:r>
      <w:r w:rsidR="00D6314E" w:rsidRPr="0048605E">
        <w:rPr>
          <w:sz w:val="28"/>
        </w:rPr>
        <w:t>бюджет селищної територіальної громади</w:t>
      </w:r>
      <w:r w:rsidRPr="0048605E">
        <w:rPr>
          <w:sz w:val="28"/>
        </w:rPr>
        <w:t>;</w:t>
      </w:r>
    </w:p>
    <w:p w14:paraId="18135D41" w14:textId="1ECC1AE7" w:rsidR="00AC39E3" w:rsidRPr="0048605E" w:rsidRDefault="00AC39E3" w:rsidP="00AC39E3">
      <w:pPr>
        <w:pStyle w:val="af2"/>
        <w:ind w:firstLine="708"/>
        <w:jc w:val="both"/>
        <w:rPr>
          <w:sz w:val="28"/>
        </w:rPr>
      </w:pPr>
      <w:r w:rsidRPr="0048605E">
        <w:rPr>
          <w:sz w:val="28"/>
        </w:rPr>
        <w:t>організації та управлі</w:t>
      </w:r>
      <w:r w:rsidR="00D6314E" w:rsidRPr="0048605E">
        <w:rPr>
          <w:sz w:val="28"/>
        </w:rPr>
        <w:t>ння виконанням бюджету селищної територіальної громади</w:t>
      </w:r>
      <w:r w:rsidRPr="0048605E">
        <w:rPr>
          <w:sz w:val="28"/>
        </w:rPr>
        <w:t xml:space="preserve">, в тому числі в частині затвердження розпису </w:t>
      </w:r>
      <w:r w:rsidR="00CD791E" w:rsidRPr="0048605E">
        <w:rPr>
          <w:sz w:val="28"/>
        </w:rPr>
        <w:t>бюджету селищної територіальної громади</w:t>
      </w:r>
      <w:r w:rsidRPr="0048605E">
        <w:rPr>
          <w:sz w:val="28"/>
        </w:rPr>
        <w:t xml:space="preserve"> та забезпечення його збалансування, координації роботи з територіальними органами, що контролюють справляння надходжен</w:t>
      </w:r>
      <w:r w:rsidR="002F29AC" w:rsidRPr="0048605E">
        <w:rPr>
          <w:sz w:val="28"/>
        </w:rPr>
        <w:t>ь бюджету та органами Казначейства</w:t>
      </w:r>
      <w:r w:rsidRPr="0048605E">
        <w:rPr>
          <w:sz w:val="28"/>
        </w:rPr>
        <w:t xml:space="preserve"> України;</w:t>
      </w:r>
    </w:p>
    <w:p w14:paraId="39ED4EFF" w14:textId="6F56ADE0" w:rsidR="00AC39E3" w:rsidRPr="0048605E" w:rsidRDefault="00AC39E3" w:rsidP="00AC39E3">
      <w:pPr>
        <w:pStyle w:val="af2"/>
        <w:ind w:firstLine="708"/>
        <w:jc w:val="both"/>
        <w:rPr>
          <w:sz w:val="28"/>
        </w:rPr>
      </w:pPr>
      <w:r w:rsidRPr="0048605E">
        <w:rPr>
          <w:sz w:val="28"/>
        </w:rPr>
        <w:t xml:space="preserve">внесення змін до рішення про </w:t>
      </w:r>
      <w:r w:rsidR="00D6314E" w:rsidRPr="0048605E">
        <w:rPr>
          <w:sz w:val="28"/>
        </w:rPr>
        <w:t>бюджет селищної територіальної громади</w:t>
      </w:r>
      <w:r w:rsidRPr="0048605E">
        <w:rPr>
          <w:sz w:val="28"/>
        </w:rPr>
        <w:t>;</w:t>
      </w:r>
    </w:p>
    <w:p w14:paraId="5FFC51F2" w14:textId="4168F9D5" w:rsidR="00AC39E3" w:rsidRPr="0048605E" w:rsidRDefault="00AC39E3" w:rsidP="00AC39E3">
      <w:pPr>
        <w:pStyle w:val="af2"/>
        <w:ind w:firstLine="708"/>
        <w:jc w:val="both"/>
        <w:rPr>
          <w:sz w:val="28"/>
        </w:rPr>
      </w:pPr>
      <w:r w:rsidRPr="0048605E">
        <w:rPr>
          <w:sz w:val="28"/>
        </w:rPr>
        <w:t xml:space="preserve">підготовці інформації про виконання </w:t>
      </w:r>
      <w:r w:rsidR="00CD791E" w:rsidRPr="0048605E">
        <w:rPr>
          <w:sz w:val="28"/>
        </w:rPr>
        <w:t>бюджету селищної територіальної громади</w:t>
      </w:r>
      <w:r w:rsidRPr="0048605E">
        <w:rPr>
          <w:sz w:val="28"/>
        </w:rPr>
        <w:t xml:space="preserve">, поданні квартальних та річного звітів до </w:t>
      </w:r>
      <w:r w:rsidR="00D6314E" w:rsidRPr="0048605E">
        <w:rPr>
          <w:sz w:val="28"/>
        </w:rPr>
        <w:t>Новотроїцької</w:t>
      </w:r>
      <w:r w:rsidR="00255D58" w:rsidRPr="0048605E">
        <w:rPr>
          <w:sz w:val="28"/>
        </w:rPr>
        <w:t xml:space="preserve"> </w:t>
      </w:r>
      <w:r w:rsidRPr="0048605E">
        <w:rPr>
          <w:sz w:val="28"/>
        </w:rPr>
        <w:t xml:space="preserve">селищної </w:t>
      </w:r>
      <w:r w:rsidRPr="0048605E">
        <w:rPr>
          <w:sz w:val="28"/>
        </w:rPr>
        <w:lastRenderedPageBreak/>
        <w:t>ради та участі представників органів місцевого самоврядування під час розгляду звітів у раді;</w:t>
      </w:r>
    </w:p>
    <w:p w14:paraId="6DE08B6D" w14:textId="6B6E1546" w:rsidR="00AC39E3" w:rsidRPr="0048605E" w:rsidRDefault="00AC39E3" w:rsidP="00AC39E3">
      <w:pPr>
        <w:pStyle w:val="af2"/>
        <w:ind w:firstLine="708"/>
        <w:jc w:val="both"/>
        <w:rPr>
          <w:sz w:val="28"/>
        </w:rPr>
      </w:pPr>
      <w:r w:rsidRPr="0048605E">
        <w:rPr>
          <w:sz w:val="28"/>
        </w:rPr>
        <w:t xml:space="preserve">забезпечення доступності інформації про </w:t>
      </w:r>
      <w:r w:rsidR="00D6314E" w:rsidRPr="0048605E">
        <w:rPr>
          <w:sz w:val="28"/>
        </w:rPr>
        <w:t>бюджет селищної територіальної громади</w:t>
      </w:r>
      <w:r w:rsidRPr="0048605E">
        <w:rPr>
          <w:sz w:val="28"/>
        </w:rPr>
        <w:t xml:space="preserve">, зокрема публікації рішень про </w:t>
      </w:r>
      <w:r w:rsidR="001665AF" w:rsidRPr="0048605E">
        <w:rPr>
          <w:sz w:val="28"/>
        </w:rPr>
        <w:t xml:space="preserve">затвердження бюджету та внесення змін, </w:t>
      </w:r>
      <w:r w:rsidRPr="0048605E">
        <w:rPr>
          <w:sz w:val="28"/>
        </w:rPr>
        <w:t xml:space="preserve">квартальних звітів про їх виконання, та  публічного представлення інформації про виконання </w:t>
      </w:r>
      <w:r w:rsidR="00D6314E" w:rsidRPr="0048605E">
        <w:rPr>
          <w:sz w:val="28"/>
        </w:rPr>
        <w:t>бюджету селищної територіальної громади</w:t>
      </w:r>
      <w:r w:rsidRPr="0048605E">
        <w:rPr>
          <w:sz w:val="28"/>
        </w:rPr>
        <w:t xml:space="preserve"> з урахуванням вимог статті 28 </w:t>
      </w:r>
      <w:r w:rsidR="00615435" w:rsidRPr="0048605E">
        <w:rPr>
          <w:sz w:val="28"/>
        </w:rPr>
        <w:t>Бюджетного к</w:t>
      </w:r>
      <w:r w:rsidRPr="0048605E">
        <w:rPr>
          <w:sz w:val="28"/>
        </w:rPr>
        <w:t>одексу</w:t>
      </w:r>
      <w:r w:rsidR="00615435" w:rsidRPr="0048605E">
        <w:rPr>
          <w:sz w:val="28"/>
        </w:rPr>
        <w:t xml:space="preserve"> України</w:t>
      </w:r>
      <w:r w:rsidRPr="0048605E">
        <w:rPr>
          <w:sz w:val="28"/>
        </w:rPr>
        <w:t xml:space="preserve"> та Закону України «Про доступ до публічної інформації», а також визначення механізмів залучення громадськості до бюджетного процесу.</w:t>
      </w:r>
    </w:p>
    <w:p w14:paraId="129BAF92" w14:textId="3C3E61A9" w:rsidR="00C6372A" w:rsidRPr="0048605E" w:rsidRDefault="00C6372A" w:rsidP="00AC39E3">
      <w:pPr>
        <w:pStyle w:val="af2"/>
        <w:ind w:firstLine="708"/>
        <w:jc w:val="both"/>
        <w:rPr>
          <w:sz w:val="28"/>
        </w:rPr>
      </w:pPr>
      <w:r w:rsidRPr="0048605E">
        <w:rPr>
          <w:sz w:val="28"/>
        </w:rPr>
        <w:t xml:space="preserve">1.5. У цьому Бюджетному регламенті терміни вживаються у значенні, наведеному в </w:t>
      </w:r>
      <w:r w:rsidR="00615435" w:rsidRPr="0048605E">
        <w:rPr>
          <w:sz w:val="28"/>
        </w:rPr>
        <w:t>Бюджетному к</w:t>
      </w:r>
      <w:r w:rsidRPr="0048605E">
        <w:rPr>
          <w:sz w:val="28"/>
        </w:rPr>
        <w:t>одексі</w:t>
      </w:r>
      <w:r w:rsidR="00615435" w:rsidRPr="0048605E">
        <w:rPr>
          <w:sz w:val="28"/>
        </w:rPr>
        <w:t xml:space="preserve"> України</w:t>
      </w:r>
      <w:r w:rsidRPr="0048605E">
        <w:rPr>
          <w:sz w:val="28"/>
        </w:rPr>
        <w:t xml:space="preserve"> та інших нормативно-правових актах.</w:t>
      </w:r>
    </w:p>
    <w:p w14:paraId="73E2A17D" w14:textId="77777777" w:rsidR="00FA2E76" w:rsidRPr="0048605E" w:rsidRDefault="00FA2E76" w:rsidP="00AC39E3">
      <w:pPr>
        <w:pStyle w:val="af2"/>
        <w:jc w:val="both"/>
        <w:rPr>
          <w:sz w:val="28"/>
          <w:szCs w:val="28"/>
        </w:rPr>
      </w:pPr>
    </w:p>
    <w:p w14:paraId="695F73BF" w14:textId="7D03DAF8" w:rsidR="00AC39E3" w:rsidRPr="0048605E" w:rsidRDefault="001665AF" w:rsidP="00AC39E3">
      <w:pPr>
        <w:pStyle w:val="af2"/>
        <w:jc w:val="center"/>
        <w:rPr>
          <w:b/>
          <w:sz w:val="28"/>
          <w:szCs w:val="28"/>
        </w:rPr>
      </w:pPr>
      <w:r w:rsidRPr="0048605E">
        <w:rPr>
          <w:b/>
          <w:sz w:val="28"/>
          <w:szCs w:val="28"/>
        </w:rPr>
        <w:t xml:space="preserve">2. </w:t>
      </w:r>
      <w:r w:rsidR="00533BFE" w:rsidRPr="0048605E">
        <w:rPr>
          <w:b/>
          <w:sz w:val="28"/>
          <w:szCs w:val="28"/>
        </w:rPr>
        <w:t>Складання прогнозу бюджету селищної територіальної громади, проекту бюджету селищної територіальної громади та підготовки проекту рішення про бюджет селищної територіальної громади</w:t>
      </w:r>
    </w:p>
    <w:p w14:paraId="0DE850B7" w14:textId="116FB453" w:rsidR="00AC39E3" w:rsidRPr="0048605E" w:rsidRDefault="00AC39E3" w:rsidP="00AC39E3">
      <w:pPr>
        <w:pStyle w:val="af2"/>
        <w:ind w:firstLine="708"/>
        <w:jc w:val="both"/>
        <w:rPr>
          <w:sz w:val="28"/>
          <w:szCs w:val="28"/>
        </w:rPr>
      </w:pPr>
      <w:r w:rsidRPr="0048605E">
        <w:rPr>
          <w:sz w:val="28"/>
          <w:szCs w:val="28"/>
        </w:rPr>
        <w:t xml:space="preserve">2.1. Складання прогнозу та проекту </w:t>
      </w:r>
      <w:r w:rsidR="00D6314E" w:rsidRPr="0048605E">
        <w:rPr>
          <w:sz w:val="28"/>
        </w:rPr>
        <w:t>бюджету селищної територіальної громади</w:t>
      </w:r>
      <w:r w:rsidRPr="0048605E">
        <w:rPr>
          <w:sz w:val="28"/>
          <w:szCs w:val="28"/>
        </w:rPr>
        <w:t xml:space="preserve"> здійснюється поетапно з урахуванням розрахункових прогнозних показників економічно</w:t>
      </w:r>
      <w:r w:rsidR="003A5853" w:rsidRPr="0048605E">
        <w:rPr>
          <w:sz w:val="28"/>
          <w:szCs w:val="28"/>
        </w:rPr>
        <w:t>го та соціального розвитку населени</w:t>
      </w:r>
      <w:r w:rsidR="0020161B" w:rsidRPr="0048605E">
        <w:rPr>
          <w:sz w:val="28"/>
          <w:szCs w:val="28"/>
        </w:rPr>
        <w:t>х</w:t>
      </w:r>
      <w:r w:rsidR="003A5853" w:rsidRPr="0048605E">
        <w:rPr>
          <w:sz w:val="28"/>
          <w:szCs w:val="28"/>
        </w:rPr>
        <w:t xml:space="preserve"> пунктів </w:t>
      </w:r>
      <w:r w:rsidR="00D6314E" w:rsidRPr="0048605E">
        <w:rPr>
          <w:sz w:val="28"/>
          <w:szCs w:val="28"/>
        </w:rPr>
        <w:t>Новотроїцької</w:t>
      </w:r>
      <w:r w:rsidR="00EF47A6" w:rsidRPr="0048605E">
        <w:rPr>
          <w:sz w:val="28"/>
          <w:szCs w:val="28"/>
        </w:rPr>
        <w:t xml:space="preserve"> селищної</w:t>
      </w:r>
      <w:r w:rsidR="00CD791E" w:rsidRPr="0048605E">
        <w:rPr>
          <w:sz w:val="28"/>
        </w:rPr>
        <w:t xml:space="preserve"> територіальної громади</w:t>
      </w:r>
      <w:r w:rsidRPr="0048605E">
        <w:rPr>
          <w:sz w:val="28"/>
          <w:szCs w:val="28"/>
        </w:rPr>
        <w:t xml:space="preserve">, індикативних прогнозних показників </w:t>
      </w:r>
      <w:r w:rsidR="00CD791E" w:rsidRPr="0048605E">
        <w:rPr>
          <w:sz w:val="28"/>
        </w:rPr>
        <w:t>бюджету селищної територіальної громади</w:t>
      </w:r>
      <w:r w:rsidRPr="0048605E">
        <w:rPr>
          <w:sz w:val="28"/>
          <w:szCs w:val="28"/>
        </w:rPr>
        <w:t xml:space="preserve"> на середньостроковий період, який є основою для складання проекту </w:t>
      </w:r>
      <w:r w:rsidR="00CD791E" w:rsidRPr="0048605E">
        <w:rPr>
          <w:sz w:val="28"/>
        </w:rPr>
        <w:t>бюджету селищної територіальної громади</w:t>
      </w:r>
      <w:r w:rsidRPr="0048605E">
        <w:rPr>
          <w:sz w:val="28"/>
          <w:szCs w:val="28"/>
        </w:rPr>
        <w:t>.</w:t>
      </w:r>
    </w:p>
    <w:p w14:paraId="246D264B" w14:textId="73810C05" w:rsidR="00AC39E3" w:rsidRPr="0048605E" w:rsidRDefault="00AC39E3" w:rsidP="003A5853">
      <w:pPr>
        <w:pStyle w:val="af2"/>
        <w:ind w:firstLine="708"/>
        <w:jc w:val="both"/>
        <w:rPr>
          <w:sz w:val="28"/>
          <w:szCs w:val="28"/>
        </w:rPr>
      </w:pPr>
      <w:r w:rsidRPr="0048605E">
        <w:rPr>
          <w:sz w:val="28"/>
          <w:szCs w:val="28"/>
        </w:rPr>
        <w:t>2.2. План заходів із складання прогнозу та проект</w:t>
      </w:r>
      <w:r w:rsidR="0000674D" w:rsidRPr="0048605E">
        <w:rPr>
          <w:sz w:val="28"/>
          <w:szCs w:val="28"/>
        </w:rPr>
        <w:t>у</w:t>
      </w:r>
      <w:r w:rsidRPr="0048605E">
        <w:rPr>
          <w:sz w:val="28"/>
          <w:szCs w:val="28"/>
        </w:rPr>
        <w:t xml:space="preserve"> </w:t>
      </w:r>
      <w:r w:rsidR="00CD791E" w:rsidRPr="0048605E">
        <w:rPr>
          <w:sz w:val="28"/>
        </w:rPr>
        <w:t>бюджету селищної територіальної громади</w:t>
      </w:r>
      <w:r w:rsidRPr="0048605E">
        <w:rPr>
          <w:sz w:val="28"/>
          <w:szCs w:val="28"/>
        </w:rPr>
        <w:t xml:space="preserve"> складається щороку відповідно до додатків 1, 2 наказу Міністерства фінансів України від 31.05.2019 №</w:t>
      </w:r>
      <w:r w:rsidR="003A5853" w:rsidRPr="0048605E">
        <w:rPr>
          <w:sz w:val="28"/>
          <w:szCs w:val="28"/>
        </w:rPr>
        <w:t xml:space="preserve"> </w:t>
      </w:r>
      <w:r w:rsidRPr="0048605E">
        <w:rPr>
          <w:sz w:val="28"/>
          <w:szCs w:val="28"/>
        </w:rPr>
        <w:t>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sidR="0000674D" w:rsidRPr="0048605E">
        <w:rPr>
          <w:sz w:val="28"/>
          <w:szCs w:val="28"/>
        </w:rPr>
        <w:t xml:space="preserve"> та затверджується виконавчим комітетом селищної ради не пізніше 15 травня</w:t>
      </w:r>
      <w:r w:rsidRPr="0048605E">
        <w:rPr>
          <w:sz w:val="28"/>
          <w:szCs w:val="28"/>
        </w:rPr>
        <w:t>.</w:t>
      </w:r>
    </w:p>
    <w:p w14:paraId="0A62CC5D" w14:textId="056587C8" w:rsidR="00AC39E3" w:rsidRPr="0048605E" w:rsidRDefault="00AC39E3" w:rsidP="003A5853">
      <w:pPr>
        <w:pStyle w:val="af2"/>
        <w:ind w:firstLine="708"/>
        <w:jc w:val="both"/>
        <w:rPr>
          <w:sz w:val="28"/>
          <w:szCs w:val="28"/>
        </w:rPr>
      </w:pPr>
      <w:r w:rsidRPr="0048605E">
        <w:rPr>
          <w:sz w:val="28"/>
          <w:szCs w:val="28"/>
        </w:rPr>
        <w:t>2.3. Після отримання в</w:t>
      </w:r>
      <w:r w:rsidR="00CD791E" w:rsidRPr="0048605E">
        <w:rPr>
          <w:sz w:val="28"/>
          <w:szCs w:val="28"/>
        </w:rPr>
        <w:t>ід Департаменту фінансів Херсонської обласної державної адміністрації</w:t>
      </w:r>
      <w:r w:rsidRPr="0048605E">
        <w:rPr>
          <w:sz w:val="28"/>
          <w:szCs w:val="28"/>
        </w:rPr>
        <w:t xml:space="preserve"> інформації щодо особливостей складання розрахунків до проектів місцевих бюджетів на наступний бюджетний період</w:t>
      </w:r>
      <w:r w:rsidR="00CD791E" w:rsidRPr="0048605E">
        <w:rPr>
          <w:sz w:val="28"/>
          <w:szCs w:val="28"/>
        </w:rPr>
        <w:t>,</w:t>
      </w:r>
      <w:r w:rsidR="00615435" w:rsidRPr="0048605E">
        <w:rPr>
          <w:sz w:val="28"/>
          <w:szCs w:val="28"/>
        </w:rPr>
        <w:t xml:space="preserve"> проведеного</w:t>
      </w:r>
      <w:r w:rsidR="00CD791E" w:rsidRPr="0048605E">
        <w:rPr>
          <w:sz w:val="28"/>
          <w:szCs w:val="28"/>
        </w:rPr>
        <w:t xml:space="preserve"> </w:t>
      </w:r>
      <w:r w:rsidRPr="0048605E">
        <w:rPr>
          <w:sz w:val="28"/>
          <w:szCs w:val="28"/>
        </w:rPr>
        <w:t xml:space="preserve"> аналізу виконання </w:t>
      </w:r>
      <w:r w:rsidR="00CD791E" w:rsidRPr="0048605E">
        <w:rPr>
          <w:sz w:val="28"/>
        </w:rPr>
        <w:t>бюджету селищної територіальної громади</w:t>
      </w:r>
      <w:r w:rsidRPr="0048605E">
        <w:rPr>
          <w:sz w:val="28"/>
          <w:szCs w:val="28"/>
        </w:rPr>
        <w:t xml:space="preserve"> у попередніх та поточних періодах</w:t>
      </w:r>
      <w:r w:rsidR="00CD791E" w:rsidRPr="0048605E">
        <w:rPr>
          <w:sz w:val="28"/>
          <w:szCs w:val="28"/>
        </w:rPr>
        <w:t>,</w:t>
      </w:r>
      <w:r w:rsidRPr="0048605E">
        <w:rPr>
          <w:sz w:val="28"/>
          <w:szCs w:val="28"/>
        </w:rPr>
        <w:t xml:space="preserve"> </w:t>
      </w:r>
      <w:r w:rsidR="00CD791E" w:rsidRPr="0048605E">
        <w:rPr>
          <w:sz w:val="28"/>
          <w:szCs w:val="28"/>
        </w:rPr>
        <w:t>фінансовим управлінням</w:t>
      </w:r>
      <w:r w:rsidR="00EF47A6" w:rsidRPr="0048605E">
        <w:rPr>
          <w:sz w:val="28"/>
          <w:szCs w:val="28"/>
        </w:rPr>
        <w:t xml:space="preserve"> </w:t>
      </w:r>
      <w:r w:rsidR="00D6314E" w:rsidRPr="0048605E">
        <w:rPr>
          <w:sz w:val="28"/>
          <w:szCs w:val="28"/>
        </w:rPr>
        <w:t>Новотроїцької</w:t>
      </w:r>
      <w:r w:rsidR="00EF47A6" w:rsidRPr="0048605E">
        <w:rPr>
          <w:sz w:val="28"/>
          <w:szCs w:val="28"/>
        </w:rPr>
        <w:t xml:space="preserve"> </w:t>
      </w:r>
      <w:r w:rsidR="003A5853" w:rsidRPr="0048605E">
        <w:rPr>
          <w:sz w:val="28"/>
          <w:szCs w:val="28"/>
        </w:rPr>
        <w:t>селищної ради</w:t>
      </w:r>
      <w:r w:rsidRPr="0048605E">
        <w:rPr>
          <w:sz w:val="28"/>
          <w:szCs w:val="28"/>
        </w:rPr>
        <w:t xml:space="preserve"> </w:t>
      </w:r>
      <w:r w:rsidR="001665AF" w:rsidRPr="0048605E">
        <w:rPr>
          <w:sz w:val="28"/>
          <w:szCs w:val="28"/>
        </w:rPr>
        <w:t xml:space="preserve">(далі </w:t>
      </w:r>
      <w:r w:rsidR="00EF47A6" w:rsidRPr="0048605E">
        <w:rPr>
          <w:sz w:val="28"/>
          <w:szCs w:val="28"/>
        </w:rPr>
        <w:t>–</w:t>
      </w:r>
      <w:r w:rsidR="00CD791E" w:rsidRPr="0048605E">
        <w:rPr>
          <w:sz w:val="28"/>
          <w:szCs w:val="28"/>
        </w:rPr>
        <w:t xml:space="preserve"> фінансовим управлінням</w:t>
      </w:r>
      <w:r w:rsidR="001665AF" w:rsidRPr="0048605E">
        <w:rPr>
          <w:sz w:val="28"/>
          <w:szCs w:val="28"/>
        </w:rPr>
        <w:t xml:space="preserve">) </w:t>
      </w:r>
      <w:r w:rsidR="003A5853" w:rsidRPr="0048605E">
        <w:rPr>
          <w:sz w:val="28"/>
          <w:szCs w:val="28"/>
        </w:rPr>
        <w:t xml:space="preserve">здійснюються </w:t>
      </w:r>
      <w:r w:rsidRPr="0048605E">
        <w:rPr>
          <w:sz w:val="28"/>
          <w:szCs w:val="28"/>
        </w:rPr>
        <w:t>попередні розрахунки показників:</w:t>
      </w:r>
    </w:p>
    <w:p w14:paraId="0B46B958" w14:textId="0E4EDD35" w:rsidR="00AC39E3" w:rsidRPr="0048605E" w:rsidRDefault="00AC39E3" w:rsidP="003A5853">
      <w:pPr>
        <w:pStyle w:val="af2"/>
        <w:ind w:firstLine="708"/>
        <w:jc w:val="both"/>
        <w:rPr>
          <w:sz w:val="28"/>
          <w:szCs w:val="28"/>
        </w:rPr>
      </w:pPr>
      <w:r w:rsidRPr="0048605E">
        <w:rPr>
          <w:sz w:val="28"/>
          <w:szCs w:val="28"/>
        </w:rPr>
        <w:t xml:space="preserve">доходної частини </w:t>
      </w:r>
      <w:r w:rsidR="00D6314E" w:rsidRPr="0048605E">
        <w:rPr>
          <w:sz w:val="28"/>
        </w:rPr>
        <w:t>бюджету селищної територіальної громади</w:t>
      </w:r>
      <w:r w:rsidRPr="0048605E">
        <w:rPr>
          <w:sz w:val="28"/>
          <w:szCs w:val="28"/>
        </w:rPr>
        <w:t>;</w:t>
      </w:r>
    </w:p>
    <w:p w14:paraId="3341293B" w14:textId="5D1FED8F" w:rsidR="00AC39E3" w:rsidRPr="0048605E" w:rsidRDefault="00AC39E3" w:rsidP="003A5853">
      <w:pPr>
        <w:pStyle w:val="af2"/>
        <w:ind w:firstLine="708"/>
        <w:jc w:val="both"/>
        <w:rPr>
          <w:sz w:val="28"/>
          <w:szCs w:val="28"/>
        </w:rPr>
      </w:pPr>
      <w:r w:rsidRPr="0048605E">
        <w:rPr>
          <w:sz w:val="28"/>
          <w:szCs w:val="28"/>
        </w:rPr>
        <w:t xml:space="preserve">видаткової частини </w:t>
      </w:r>
      <w:r w:rsidR="00D6314E" w:rsidRPr="0048605E">
        <w:rPr>
          <w:sz w:val="28"/>
        </w:rPr>
        <w:t>бюджету селищної територіальної громади</w:t>
      </w:r>
      <w:r w:rsidRPr="0048605E">
        <w:rPr>
          <w:sz w:val="28"/>
          <w:szCs w:val="28"/>
        </w:rPr>
        <w:t xml:space="preserve"> відповідно до потреби, визначеної головними розпорядниками бюджетних коштів;</w:t>
      </w:r>
    </w:p>
    <w:p w14:paraId="65D7821D" w14:textId="0F7DF635" w:rsidR="00AC39E3" w:rsidRPr="0048605E" w:rsidRDefault="00AC39E3" w:rsidP="003A5853">
      <w:pPr>
        <w:pStyle w:val="af2"/>
        <w:ind w:firstLine="708"/>
        <w:jc w:val="both"/>
        <w:rPr>
          <w:sz w:val="28"/>
          <w:szCs w:val="28"/>
        </w:rPr>
      </w:pPr>
      <w:r w:rsidRPr="0048605E">
        <w:rPr>
          <w:sz w:val="28"/>
          <w:szCs w:val="28"/>
        </w:rPr>
        <w:t xml:space="preserve">фінансування </w:t>
      </w:r>
      <w:r w:rsidR="00D6314E" w:rsidRPr="0048605E">
        <w:rPr>
          <w:sz w:val="28"/>
        </w:rPr>
        <w:t>бюджету селищної територіальної громади</w:t>
      </w:r>
      <w:r w:rsidRPr="0048605E">
        <w:rPr>
          <w:sz w:val="28"/>
          <w:szCs w:val="28"/>
        </w:rPr>
        <w:t>.</w:t>
      </w:r>
    </w:p>
    <w:p w14:paraId="17A78FE5" w14:textId="71B76F66" w:rsidR="00AC39E3" w:rsidRPr="0048605E" w:rsidRDefault="00AC39E3" w:rsidP="003A5853">
      <w:pPr>
        <w:pStyle w:val="af2"/>
        <w:ind w:firstLine="708"/>
        <w:jc w:val="both"/>
        <w:rPr>
          <w:sz w:val="28"/>
          <w:szCs w:val="28"/>
        </w:rPr>
      </w:pPr>
      <w:r w:rsidRPr="0048605E">
        <w:rPr>
          <w:sz w:val="28"/>
          <w:szCs w:val="28"/>
        </w:rPr>
        <w:t xml:space="preserve">2.4. Після отримання розрахунків прогнозних обсягів міжбюджетних трансфертів, методики їх визначення, організаційно-методологічних вимог та інших показників щодо складання проектів місцевих бюджетів, які доводяться </w:t>
      </w:r>
      <w:r w:rsidR="00CD791E" w:rsidRPr="0048605E">
        <w:rPr>
          <w:sz w:val="28"/>
          <w:szCs w:val="28"/>
        </w:rPr>
        <w:t xml:space="preserve">Департаментом фінансів </w:t>
      </w:r>
      <w:r w:rsidR="0060327B" w:rsidRPr="0048605E">
        <w:rPr>
          <w:sz w:val="28"/>
          <w:szCs w:val="28"/>
        </w:rPr>
        <w:t xml:space="preserve">Херсонської </w:t>
      </w:r>
      <w:r w:rsidR="00CD791E" w:rsidRPr="0048605E">
        <w:rPr>
          <w:sz w:val="28"/>
          <w:szCs w:val="28"/>
        </w:rPr>
        <w:t xml:space="preserve">обласної державної адміністрації </w:t>
      </w:r>
      <w:r w:rsidRPr="0048605E">
        <w:rPr>
          <w:sz w:val="28"/>
          <w:szCs w:val="28"/>
        </w:rPr>
        <w:t xml:space="preserve">після </w:t>
      </w:r>
      <w:r w:rsidRPr="0048605E">
        <w:rPr>
          <w:sz w:val="28"/>
          <w:szCs w:val="28"/>
        </w:rPr>
        <w:lastRenderedPageBreak/>
        <w:t xml:space="preserve">схвалення Кабінетом Міністрів України проекту закону про Державний бюджет України, </w:t>
      </w:r>
      <w:r w:rsidR="0060327B" w:rsidRPr="0048605E">
        <w:rPr>
          <w:sz w:val="28"/>
          <w:szCs w:val="28"/>
        </w:rPr>
        <w:t>фінансове управління</w:t>
      </w:r>
      <w:r w:rsidRPr="0048605E">
        <w:rPr>
          <w:sz w:val="28"/>
          <w:szCs w:val="28"/>
        </w:rPr>
        <w:t xml:space="preserve"> доводить їх до головних розпорядників бюджетних коштів.</w:t>
      </w:r>
    </w:p>
    <w:p w14:paraId="1247F340" w14:textId="0E6F6582" w:rsidR="00AC39E3" w:rsidRPr="0048605E" w:rsidRDefault="0060327B" w:rsidP="003A5853">
      <w:pPr>
        <w:pStyle w:val="af2"/>
        <w:ind w:firstLine="708"/>
        <w:jc w:val="both"/>
        <w:rPr>
          <w:sz w:val="28"/>
          <w:szCs w:val="28"/>
        </w:rPr>
      </w:pPr>
      <w:r w:rsidRPr="0048605E">
        <w:rPr>
          <w:sz w:val="28"/>
          <w:szCs w:val="28"/>
        </w:rPr>
        <w:t>Фінансове управління</w:t>
      </w:r>
      <w:r w:rsidR="00AC39E3" w:rsidRPr="0048605E">
        <w:rPr>
          <w:sz w:val="28"/>
          <w:szCs w:val="28"/>
        </w:rPr>
        <w:t xml:space="preserve"> розробляє та у визначені терміни доводить до головних розпорядників бюджетних коштів:</w:t>
      </w:r>
    </w:p>
    <w:p w14:paraId="6D4B946C" w14:textId="47FD17FA" w:rsidR="00AC39E3" w:rsidRPr="0048605E" w:rsidRDefault="00AC39E3" w:rsidP="003A5853">
      <w:pPr>
        <w:pStyle w:val="af2"/>
        <w:ind w:firstLine="708"/>
        <w:jc w:val="both"/>
        <w:rPr>
          <w:sz w:val="28"/>
          <w:szCs w:val="28"/>
        </w:rPr>
      </w:pPr>
      <w:r w:rsidRPr="0048605E">
        <w:rPr>
          <w:sz w:val="28"/>
          <w:szCs w:val="28"/>
        </w:rPr>
        <w:t xml:space="preserve">1) Інструкцію з підготовки пропозицій до прогнозу </w:t>
      </w:r>
      <w:r w:rsidR="00CD791E" w:rsidRPr="0048605E">
        <w:rPr>
          <w:sz w:val="28"/>
        </w:rPr>
        <w:t>бюджету селищної територіальної громади</w:t>
      </w:r>
      <w:r w:rsidRPr="0048605E">
        <w:rPr>
          <w:sz w:val="28"/>
          <w:szCs w:val="28"/>
        </w:rPr>
        <w:t>;</w:t>
      </w:r>
    </w:p>
    <w:p w14:paraId="0789D997" w14:textId="77777777" w:rsidR="00AC39E3" w:rsidRPr="0048605E" w:rsidRDefault="00AC39E3" w:rsidP="003A5853">
      <w:pPr>
        <w:pStyle w:val="af2"/>
        <w:ind w:firstLine="708"/>
        <w:jc w:val="both"/>
        <w:rPr>
          <w:sz w:val="28"/>
          <w:szCs w:val="28"/>
        </w:rPr>
      </w:pPr>
      <w:r w:rsidRPr="0048605E">
        <w:rPr>
          <w:sz w:val="28"/>
          <w:szCs w:val="28"/>
        </w:rPr>
        <w:t>2) Інструкцію з підготовки бюджетних запитів, розроблену згідно з типовою формою бюджетних запитів, визначеною Міністерством фінансів України;</w:t>
      </w:r>
    </w:p>
    <w:p w14:paraId="4E6D2DFA" w14:textId="37812F35" w:rsidR="00AC39E3" w:rsidRPr="0048605E" w:rsidRDefault="00AC39E3" w:rsidP="003A5853">
      <w:pPr>
        <w:pStyle w:val="af2"/>
        <w:ind w:firstLine="708"/>
        <w:jc w:val="both"/>
        <w:rPr>
          <w:sz w:val="28"/>
          <w:szCs w:val="28"/>
        </w:rPr>
      </w:pPr>
      <w:r w:rsidRPr="0048605E">
        <w:rPr>
          <w:sz w:val="28"/>
          <w:szCs w:val="28"/>
        </w:rPr>
        <w:t xml:space="preserve">3) граничні показники видатків </w:t>
      </w:r>
      <w:r w:rsidR="00D6314E" w:rsidRPr="0048605E">
        <w:rPr>
          <w:sz w:val="28"/>
        </w:rPr>
        <w:t>бюджету селищної територіальної громади</w:t>
      </w:r>
      <w:r w:rsidRPr="0048605E">
        <w:rPr>
          <w:sz w:val="28"/>
          <w:szCs w:val="28"/>
        </w:rPr>
        <w:t xml:space="preserve"> на середньостроковий період, іншу інформацію, необхідну для складання бюджетних запитів та встановлює термін їх подання.</w:t>
      </w:r>
    </w:p>
    <w:p w14:paraId="4D89AB88" w14:textId="4E186B28" w:rsidR="00AC39E3" w:rsidRPr="0048605E" w:rsidRDefault="00AC39E3" w:rsidP="003A5853">
      <w:pPr>
        <w:pStyle w:val="af2"/>
        <w:ind w:firstLine="708"/>
        <w:jc w:val="both"/>
        <w:rPr>
          <w:sz w:val="28"/>
          <w:szCs w:val="28"/>
        </w:rPr>
      </w:pPr>
      <w:r w:rsidRPr="0048605E">
        <w:rPr>
          <w:sz w:val="28"/>
          <w:szCs w:val="28"/>
        </w:rPr>
        <w:t xml:space="preserve">2.5. Головні розпорядники бюджетних коштів організують розроблення пропозицій до прогнозу </w:t>
      </w:r>
      <w:r w:rsidR="00D6314E" w:rsidRPr="0048605E">
        <w:rPr>
          <w:sz w:val="28"/>
        </w:rPr>
        <w:t>бюджету селищної територіальної громади</w:t>
      </w:r>
      <w:r w:rsidRPr="0048605E">
        <w:rPr>
          <w:sz w:val="28"/>
          <w:szCs w:val="28"/>
        </w:rPr>
        <w:t xml:space="preserve"> та бюджетних запитів для подання до </w:t>
      </w:r>
      <w:r w:rsidR="00D02362" w:rsidRPr="0048605E">
        <w:rPr>
          <w:sz w:val="28"/>
          <w:szCs w:val="28"/>
        </w:rPr>
        <w:t>фінансового управління</w:t>
      </w:r>
      <w:r w:rsidRPr="0048605E">
        <w:rPr>
          <w:sz w:val="28"/>
          <w:szCs w:val="28"/>
        </w:rPr>
        <w:t xml:space="preserve"> в установлений ним термін.</w:t>
      </w:r>
    </w:p>
    <w:p w14:paraId="358666D6" w14:textId="2B25F72B" w:rsidR="00AC39E3" w:rsidRPr="0048605E" w:rsidRDefault="00AC39E3" w:rsidP="003A5853">
      <w:pPr>
        <w:pStyle w:val="af2"/>
        <w:ind w:firstLine="708"/>
        <w:jc w:val="both"/>
        <w:rPr>
          <w:sz w:val="28"/>
          <w:szCs w:val="28"/>
        </w:rPr>
      </w:pPr>
      <w:r w:rsidRPr="0048605E">
        <w:rPr>
          <w:sz w:val="28"/>
          <w:szCs w:val="28"/>
        </w:rPr>
        <w:t xml:space="preserve">Головні розпорядники бюджетних коштів забезпечують своєчасність, достовірність та зміст поданих пропозицій до прогнозу </w:t>
      </w:r>
      <w:r w:rsidR="00D6314E" w:rsidRPr="0048605E">
        <w:rPr>
          <w:sz w:val="28"/>
        </w:rPr>
        <w:t>бюджету селищної територіальної громади</w:t>
      </w:r>
      <w:r w:rsidRPr="0048605E">
        <w:rPr>
          <w:sz w:val="28"/>
          <w:szCs w:val="28"/>
        </w:rPr>
        <w:t xml:space="preserve"> та бюджетних запитів, які мають містити всю інформацію, необхідну для аналізу показників прогнозу </w:t>
      </w:r>
      <w:r w:rsidR="00D6314E" w:rsidRPr="0048605E">
        <w:rPr>
          <w:sz w:val="28"/>
        </w:rPr>
        <w:t>бюджету селищної територіальної громади</w:t>
      </w:r>
      <w:r w:rsidRPr="0048605E">
        <w:rPr>
          <w:sz w:val="28"/>
          <w:szCs w:val="28"/>
        </w:rPr>
        <w:t xml:space="preserve"> та проекту </w:t>
      </w:r>
      <w:r w:rsidR="00CD791E" w:rsidRPr="0048605E">
        <w:rPr>
          <w:sz w:val="28"/>
        </w:rPr>
        <w:t>бюджету селищної територіальної громади</w:t>
      </w:r>
      <w:r w:rsidRPr="0048605E">
        <w:rPr>
          <w:sz w:val="28"/>
          <w:szCs w:val="28"/>
        </w:rPr>
        <w:t xml:space="preserve">, згідно з вимогами </w:t>
      </w:r>
      <w:r w:rsidR="0060327B" w:rsidRPr="0048605E">
        <w:rPr>
          <w:sz w:val="28"/>
          <w:szCs w:val="28"/>
        </w:rPr>
        <w:t>фінансового управління</w:t>
      </w:r>
      <w:r w:rsidRPr="0048605E">
        <w:rPr>
          <w:sz w:val="28"/>
          <w:szCs w:val="28"/>
        </w:rPr>
        <w:t>.</w:t>
      </w:r>
    </w:p>
    <w:p w14:paraId="0023DED6" w14:textId="3A59BB11" w:rsidR="00AC39E3" w:rsidRPr="0048605E" w:rsidRDefault="00AC39E3" w:rsidP="003A5853">
      <w:pPr>
        <w:pStyle w:val="af2"/>
        <w:ind w:firstLine="708"/>
        <w:jc w:val="both"/>
        <w:rPr>
          <w:sz w:val="28"/>
          <w:szCs w:val="28"/>
        </w:rPr>
      </w:pPr>
      <w:r w:rsidRPr="0048605E">
        <w:rPr>
          <w:sz w:val="28"/>
          <w:szCs w:val="28"/>
        </w:rPr>
        <w:t xml:space="preserve">При розробленні бюджетних запитів головні розпорядники бюджетних коштів опрацьовують запити, звернення, пропозиції щодо виділення коштів з </w:t>
      </w:r>
      <w:r w:rsidR="00D6314E" w:rsidRPr="0048605E">
        <w:rPr>
          <w:sz w:val="28"/>
        </w:rPr>
        <w:t>бюджету селищної територіальної громади</w:t>
      </w:r>
      <w:r w:rsidRPr="0048605E">
        <w:rPr>
          <w:sz w:val="28"/>
          <w:szCs w:val="28"/>
        </w:rPr>
        <w:t>, у тому числі учасників консультацій з громадськістю (зокрема, які залишилися на контролі після таких консультацій, проведених в попередньому році), і враховують їх у разі доцільності (пропозиції аналізуються на відповідність цілям та завданням цільових (комплексних) програм, вимогам щодо ефективності використання бюджетних ко</w:t>
      </w:r>
      <w:r w:rsidR="0020161B" w:rsidRPr="0048605E">
        <w:rPr>
          <w:sz w:val="28"/>
          <w:szCs w:val="28"/>
        </w:rPr>
        <w:t>штів тощо)  та можливості</w:t>
      </w:r>
      <w:r w:rsidRPr="0048605E">
        <w:rPr>
          <w:sz w:val="28"/>
          <w:szCs w:val="28"/>
        </w:rPr>
        <w:t xml:space="preserve"> реалізації за рахунок коштів </w:t>
      </w:r>
      <w:r w:rsidR="00CD791E" w:rsidRPr="0048605E">
        <w:rPr>
          <w:sz w:val="28"/>
        </w:rPr>
        <w:t>бюджету селищної територіальної громади</w:t>
      </w:r>
      <w:r w:rsidRPr="0048605E">
        <w:rPr>
          <w:sz w:val="28"/>
          <w:szCs w:val="28"/>
        </w:rPr>
        <w:t xml:space="preserve"> (виходячи з реальних фінансових можливостей </w:t>
      </w:r>
      <w:r w:rsidR="00D6314E" w:rsidRPr="0048605E">
        <w:rPr>
          <w:sz w:val="28"/>
        </w:rPr>
        <w:t>бюджету селищної територіальної громади</w:t>
      </w:r>
      <w:r w:rsidRPr="0048605E">
        <w:rPr>
          <w:sz w:val="28"/>
          <w:szCs w:val="28"/>
        </w:rPr>
        <w:t xml:space="preserve"> та за умови, що вирішення порушених питань належить до компетенції органів місцевого самоврядування та видаткових повноважень </w:t>
      </w:r>
      <w:r w:rsidR="00CD791E" w:rsidRPr="0048605E">
        <w:rPr>
          <w:sz w:val="28"/>
        </w:rPr>
        <w:t>бюджету селищної територіальної громади</w:t>
      </w:r>
      <w:r w:rsidRPr="0048605E">
        <w:rPr>
          <w:sz w:val="28"/>
          <w:szCs w:val="28"/>
        </w:rPr>
        <w:t>, визначених Бюджетним кодексом України).</w:t>
      </w:r>
    </w:p>
    <w:p w14:paraId="7B2868F7" w14:textId="0E08047A" w:rsidR="00AC39E3" w:rsidRPr="0048605E" w:rsidRDefault="00AC39E3" w:rsidP="003A5853">
      <w:pPr>
        <w:pStyle w:val="af2"/>
        <w:ind w:firstLine="708"/>
        <w:jc w:val="both"/>
        <w:rPr>
          <w:sz w:val="28"/>
          <w:szCs w:val="28"/>
        </w:rPr>
      </w:pPr>
      <w:r w:rsidRPr="0048605E">
        <w:rPr>
          <w:sz w:val="28"/>
          <w:szCs w:val="28"/>
        </w:rPr>
        <w:t xml:space="preserve">2.6. </w:t>
      </w:r>
      <w:r w:rsidR="0060327B" w:rsidRPr="0048605E">
        <w:rPr>
          <w:sz w:val="28"/>
          <w:szCs w:val="28"/>
        </w:rPr>
        <w:t>Фінансове управління</w:t>
      </w:r>
      <w:r w:rsidR="00D7001B" w:rsidRPr="0048605E">
        <w:rPr>
          <w:sz w:val="28"/>
          <w:szCs w:val="28"/>
        </w:rPr>
        <w:t xml:space="preserve"> </w:t>
      </w:r>
      <w:r w:rsidRPr="0048605E">
        <w:rPr>
          <w:sz w:val="28"/>
          <w:szCs w:val="28"/>
        </w:rPr>
        <w:t xml:space="preserve">здійснює аналіз поданих головними розпорядниками бюджетних коштів пропозицій до прогнозу </w:t>
      </w:r>
      <w:r w:rsidR="00CD791E" w:rsidRPr="0048605E">
        <w:rPr>
          <w:sz w:val="28"/>
        </w:rPr>
        <w:t>бюджету селищної територіальної громади</w:t>
      </w:r>
      <w:r w:rsidRPr="0048605E">
        <w:rPr>
          <w:sz w:val="28"/>
          <w:szCs w:val="28"/>
        </w:rPr>
        <w:t xml:space="preserve"> на відповідність доведеним орієнтовним граничним показникам видатків </w:t>
      </w:r>
      <w:r w:rsidR="00CD791E" w:rsidRPr="0048605E">
        <w:rPr>
          <w:sz w:val="28"/>
        </w:rPr>
        <w:t>бюджету селищної територіальної громади</w:t>
      </w:r>
      <w:r w:rsidRPr="0048605E">
        <w:rPr>
          <w:sz w:val="28"/>
          <w:szCs w:val="28"/>
        </w:rPr>
        <w:t xml:space="preserve"> і вимогам</w:t>
      </w:r>
      <w:r w:rsidR="00D71B9B" w:rsidRPr="0048605E">
        <w:rPr>
          <w:sz w:val="28"/>
          <w:szCs w:val="28"/>
        </w:rPr>
        <w:t xml:space="preserve"> </w:t>
      </w:r>
      <w:r w:rsidRPr="0048605E">
        <w:rPr>
          <w:sz w:val="28"/>
          <w:szCs w:val="28"/>
        </w:rPr>
        <w:t>доведених інструкцій.</w:t>
      </w:r>
    </w:p>
    <w:p w14:paraId="584FD8E5" w14:textId="603DBE24" w:rsidR="00AC39E3" w:rsidRPr="0048605E" w:rsidRDefault="00AC39E3" w:rsidP="003A5853">
      <w:pPr>
        <w:pStyle w:val="af2"/>
        <w:ind w:firstLine="708"/>
        <w:jc w:val="both"/>
        <w:rPr>
          <w:sz w:val="28"/>
          <w:szCs w:val="28"/>
        </w:rPr>
      </w:pPr>
      <w:r w:rsidRPr="0048605E">
        <w:rPr>
          <w:sz w:val="28"/>
          <w:szCs w:val="28"/>
        </w:rPr>
        <w:t xml:space="preserve">На основі аналізу </w:t>
      </w:r>
      <w:r w:rsidR="00D02362" w:rsidRPr="0048605E">
        <w:rPr>
          <w:sz w:val="28"/>
          <w:szCs w:val="28"/>
        </w:rPr>
        <w:t>начальник фінансового управління</w:t>
      </w:r>
      <w:r w:rsidR="00D71B9B" w:rsidRPr="0048605E">
        <w:rPr>
          <w:sz w:val="28"/>
          <w:szCs w:val="28"/>
        </w:rPr>
        <w:t xml:space="preserve"> </w:t>
      </w:r>
      <w:r w:rsidRPr="0048605E">
        <w:rPr>
          <w:sz w:val="28"/>
          <w:szCs w:val="28"/>
        </w:rPr>
        <w:t xml:space="preserve"> приймає рішення про включення пропозицій головних розпорядників бюджетних коштів до прогнозу </w:t>
      </w:r>
      <w:r w:rsidR="00CD791E" w:rsidRPr="0048605E">
        <w:rPr>
          <w:sz w:val="28"/>
        </w:rPr>
        <w:t>бюджету селищної територіальної громади</w:t>
      </w:r>
      <w:r w:rsidRPr="0048605E">
        <w:rPr>
          <w:sz w:val="28"/>
          <w:szCs w:val="28"/>
        </w:rPr>
        <w:t>.</w:t>
      </w:r>
    </w:p>
    <w:p w14:paraId="0A40B983" w14:textId="159A3A91" w:rsidR="00AC39E3" w:rsidRPr="0048605E" w:rsidRDefault="0060327B" w:rsidP="003A5853">
      <w:pPr>
        <w:pStyle w:val="af2"/>
        <w:ind w:firstLine="708"/>
        <w:jc w:val="both"/>
        <w:rPr>
          <w:sz w:val="28"/>
          <w:szCs w:val="28"/>
        </w:rPr>
      </w:pPr>
      <w:r w:rsidRPr="0048605E">
        <w:rPr>
          <w:sz w:val="28"/>
          <w:szCs w:val="28"/>
        </w:rPr>
        <w:lastRenderedPageBreak/>
        <w:t>2.7.Фінансове управління</w:t>
      </w:r>
      <w:r w:rsidR="00AC39E3" w:rsidRPr="0048605E">
        <w:rPr>
          <w:sz w:val="28"/>
          <w:szCs w:val="28"/>
        </w:rPr>
        <w:t xml:space="preserve"> на будь-якому етапі складання і розгляду проекту бюджету проводить аналіз бюджетних запитів, поданих головними розпорядниками бюджетних коштів, з точки зору їх відповідності меті, пріоритетності, а також дієвості та ефективності використання бюджетних коштів.</w:t>
      </w:r>
    </w:p>
    <w:p w14:paraId="701994C7" w14:textId="13A698B0" w:rsidR="00AC39E3" w:rsidRPr="0048605E" w:rsidRDefault="00AC39E3" w:rsidP="003A5853">
      <w:pPr>
        <w:pStyle w:val="af2"/>
        <w:ind w:firstLine="708"/>
        <w:jc w:val="both"/>
        <w:rPr>
          <w:sz w:val="28"/>
          <w:szCs w:val="28"/>
        </w:rPr>
      </w:pPr>
      <w:r w:rsidRPr="0048605E">
        <w:rPr>
          <w:sz w:val="28"/>
          <w:szCs w:val="28"/>
        </w:rPr>
        <w:t xml:space="preserve">На основі результатів аналізу </w:t>
      </w:r>
      <w:r w:rsidR="00721320" w:rsidRPr="0048605E">
        <w:rPr>
          <w:sz w:val="28"/>
          <w:szCs w:val="28"/>
        </w:rPr>
        <w:t>начальник фінансового управління</w:t>
      </w:r>
      <w:r w:rsidRPr="0048605E">
        <w:rPr>
          <w:sz w:val="28"/>
          <w:szCs w:val="28"/>
        </w:rPr>
        <w:t xml:space="preserve"> приймає рішення про включення бюджетного запиту до пропозиції проекту </w:t>
      </w:r>
      <w:r w:rsidR="00D6314E" w:rsidRPr="0048605E">
        <w:rPr>
          <w:sz w:val="28"/>
        </w:rPr>
        <w:t>бюджету селищної територіальної громади</w:t>
      </w:r>
      <w:r w:rsidRPr="0048605E">
        <w:rPr>
          <w:sz w:val="28"/>
          <w:szCs w:val="28"/>
        </w:rPr>
        <w:t>. </w:t>
      </w:r>
    </w:p>
    <w:p w14:paraId="206D8D5B" w14:textId="6DD3C530" w:rsidR="00AC39E3" w:rsidRPr="0048605E" w:rsidRDefault="00AC39E3" w:rsidP="003A5853">
      <w:pPr>
        <w:pStyle w:val="af2"/>
        <w:ind w:firstLine="708"/>
        <w:jc w:val="both"/>
        <w:rPr>
          <w:sz w:val="28"/>
          <w:szCs w:val="28"/>
        </w:rPr>
      </w:pPr>
      <w:r w:rsidRPr="0048605E">
        <w:rPr>
          <w:sz w:val="28"/>
          <w:szCs w:val="28"/>
        </w:rPr>
        <w:t xml:space="preserve">2.8. </w:t>
      </w:r>
      <w:r w:rsidR="0060327B" w:rsidRPr="0048605E">
        <w:rPr>
          <w:sz w:val="28"/>
          <w:szCs w:val="28"/>
        </w:rPr>
        <w:t>Фінансове управління</w:t>
      </w:r>
      <w:r w:rsidRPr="0048605E">
        <w:rPr>
          <w:sz w:val="28"/>
          <w:szCs w:val="28"/>
        </w:rPr>
        <w:t xml:space="preserve"> готує прогноз та проект рішення про </w:t>
      </w:r>
      <w:r w:rsidR="00D6314E" w:rsidRPr="0048605E">
        <w:rPr>
          <w:sz w:val="28"/>
        </w:rPr>
        <w:t>бюджет селищної територіальної громади</w:t>
      </w:r>
      <w:r w:rsidRPr="0048605E">
        <w:rPr>
          <w:sz w:val="28"/>
          <w:szCs w:val="28"/>
        </w:rPr>
        <w:t xml:space="preserve"> на наступний рік відповідно до типової форми рішення, доведеної Міністерством фінансів України.</w:t>
      </w:r>
    </w:p>
    <w:p w14:paraId="25D4A7AA" w14:textId="4F619698" w:rsidR="00AC39E3" w:rsidRPr="0048605E" w:rsidRDefault="00AC39E3" w:rsidP="003A5853">
      <w:pPr>
        <w:pStyle w:val="af2"/>
        <w:ind w:firstLine="708"/>
        <w:jc w:val="both"/>
        <w:rPr>
          <w:sz w:val="28"/>
          <w:szCs w:val="28"/>
        </w:rPr>
      </w:pPr>
      <w:r w:rsidRPr="0048605E">
        <w:rPr>
          <w:sz w:val="28"/>
          <w:szCs w:val="28"/>
        </w:rPr>
        <w:t>Після отримання в</w:t>
      </w:r>
      <w:r w:rsidR="0060327B" w:rsidRPr="0048605E">
        <w:rPr>
          <w:sz w:val="28"/>
          <w:szCs w:val="28"/>
        </w:rPr>
        <w:t xml:space="preserve">ід Департаменту фінансів Херсонської обласної державної </w:t>
      </w:r>
      <w:r w:rsidR="00721320" w:rsidRPr="0048605E">
        <w:rPr>
          <w:sz w:val="28"/>
          <w:szCs w:val="28"/>
        </w:rPr>
        <w:t>адміністрації</w:t>
      </w:r>
      <w:r w:rsidRPr="0048605E">
        <w:rPr>
          <w:sz w:val="28"/>
          <w:szCs w:val="28"/>
        </w:rPr>
        <w:t xml:space="preserve"> показників міжбюджетних відносин і текстових статей, а також організаційно-методологічних вимог щодо складання проектів місцевих бюджетів, які були проголосовані Верховною радою України при прийнятті проекту закону про Державний бюджет України в другому читанні, </w:t>
      </w:r>
      <w:r w:rsidR="0060327B" w:rsidRPr="0048605E">
        <w:rPr>
          <w:sz w:val="28"/>
          <w:szCs w:val="28"/>
        </w:rPr>
        <w:t>фінансове управління</w:t>
      </w:r>
      <w:r w:rsidRPr="0048605E">
        <w:rPr>
          <w:sz w:val="28"/>
          <w:szCs w:val="28"/>
        </w:rPr>
        <w:t xml:space="preserve">, у разі необхідності, готує пропозиції до проекту рішення про </w:t>
      </w:r>
      <w:r w:rsidR="00D6314E" w:rsidRPr="0048605E">
        <w:rPr>
          <w:sz w:val="28"/>
        </w:rPr>
        <w:t>бюджет селищної територіальної громади</w:t>
      </w:r>
      <w:r w:rsidRPr="0048605E">
        <w:rPr>
          <w:sz w:val="28"/>
          <w:szCs w:val="28"/>
        </w:rPr>
        <w:t>.</w:t>
      </w:r>
    </w:p>
    <w:p w14:paraId="6A30E2CC" w14:textId="48CB65E0" w:rsidR="00AC39E3" w:rsidRPr="0048605E" w:rsidRDefault="00AC39E3" w:rsidP="003A5853">
      <w:pPr>
        <w:pStyle w:val="af2"/>
        <w:ind w:firstLine="708"/>
        <w:jc w:val="both"/>
        <w:rPr>
          <w:sz w:val="28"/>
          <w:szCs w:val="28"/>
        </w:rPr>
      </w:pPr>
      <w:r w:rsidRPr="0048605E">
        <w:rPr>
          <w:sz w:val="28"/>
          <w:szCs w:val="28"/>
        </w:rPr>
        <w:t xml:space="preserve">2.9. Основними вимогами до проекту </w:t>
      </w:r>
      <w:r w:rsidR="00D6314E" w:rsidRPr="0048605E">
        <w:rPr>
          <w:sz w:val="28"/>
        </w:rPr>
        <w:t>бюджету селищної територіальної громади</w:t>
      </w:r>
      <w:r w:rsidRPr="0048605E">
        <w:rPr>
          <w:sz w:val="28"/>
          <w:szCs w:val="28"/>
        </w:rPr>
        <w:t xml:space="preserve"> є:</w:t>
      </w:r>
    </w:p>
    <w:p w14:paraId="7079953B" w14:textId="77777777" w:rsidR="00AC39E3" w:rsidRPr="0048605E" w:rsidRDefault="00AC39E3" w:rsidP="003A5853">
      <w:pPr>
        <w:pStyle w:val="af2"/>
        <w:ind w:firstLine="708"/>
        <w:jc w:val="both"/>
        <w:rPr>
          <w:sz w:val="28"/>
          <w:szCs w:val="28"/>
        </w:rPr>
      </w:pPr>
      <w:r w:rsidRPr="0048605E">
        <w:rPr>
          <w:sz w:val="28"/>
          <w:szCs w:val="28"/>
        </w:rPr>
        <w:t>1) застосування принципу обґрунтування видатків (тобто головні розпорядники бюджетних коштів мають обґрунтовувати необхідність виділення коштів);</w:t>
      </w:r>
    </w:p>
    <w:p w14:paraId="035EF292" w14:textId="6BDDA7D2" w:rsidR="00AC39E3" w:rsidRPr="0048605E" w:rsidRDefault="00AC39E3" w:rsidP="003A5853">
      <w:pPr>
        <w:pStyle w:val="af2"/>
        <w:ind w:firstLine="708"/>
        <w:jc w:val="both"/>
        <w:rPr>
          <w:sz w:val="28"/>
          <w:szCs w:val="28"/>
        </w:rPr>
      </w:pPr>
      <w:r w:rsidRPr="0048605E">
        <w:rPr>
          <w:sz w:val="28"/>
          <w:szCs w:val="28"/>
        </w:rPr>
        <w:t>2) першочерговому забезпеченню підлягають видатки: оплата праці працівників бюджетних установ та нарахування на заробітну плату, оплата комунальних послуг та енергоносіїв;</w:t>
      </w:r>
    </w:p>
    <w:p w14:paraId="6C8C815C" w14:textId="77777777" w:rsidR="00AC39E3" w:rsidRPr="0048605E" w:rsidRDefault="00AC39E3" w:rsidP="003A5853">
      <w:pPr>
        <w:pStyle w:val="af2"/>
        <w:ind w:firstLine="708"/>
        <w:jc w:val="both"/>
        <w:rPr>
          <w:sz w:val="28"/>
          <w:szCs w:val="28"/>
        </w:rPr>
      </w:pPr>
      <w:r w:rsidRPr="0048605E">
        <w:rPr>
          <w:sz w:val="28"/>
          <w:szCs w:val="28"/>
        </w:rPr>
        <w:t>3) при плануванні капітальних вкладень в першу чергу передбачаються кошти на завершення (продовження) будівництва об’єктів, розпочатих у попередніх роках;</w:t>
      </w:r>
    </w:p>
    <w:p w14:paraId="654B9AB5" w14:textId="34269BAF" w:rsidR="00AC39E3" w:rsidRPr="0048605E" w:rsidRDefault="00AC39E3" w:rsidP="003A5853">
      <w:pPr>
        <w:pStyle w:val="af2"/>
        <w:ind w:firstLine="708"/>
        <w:jc w:val="both"/>
        <w:rPr>
          <w:sz w:val="28"/>
          <w:szCs w:val="28"/>
        </w:rPr>
      </w:pPr>
      <w:r w:rsidRPr="0048605E">
        <w:rPr>
          <w:sz w:val="28"/>
          <w:szCs w:val="28"/>
        </w:rPr>
        <w:t xml:space="preserve">4) обов’язково враховуються видатки на реалізацію проектів – переможців </w:t>
      </w:r>
      <w:r w:rsidR="00D71B9B" w:rsidRPr="0048605E">
        <w:rPr>
          <w:sz w:val="28"/>
          <w:szCs w:val="28"/>
        </w:rPr>
        <w:t>бюджету участі</w:t>
      </w:r>
      <w:r w:rsidRPr="0048605E">
        <w:rPr>
          <w:sz w:val="28"/>
          <w:szCs w:val="28"/>
        </w:rPr>
        <w:t>.</w:t>
      </w:r>
    </w:p>
    <w:p w14:paraId="770E828E" w14:textId="77777777" w:rsidR="003A5853" w:rsidRPr="0048605E" w:rsidRDefault="003A5853" w:rsidP="003A5853">
      <w:pPr>
        <w:pStyle w:val="af2"/>
        <w:ind w:firstLine="708"/>
        <w:jc w:val="center"/>
        <w:rPr>
          <w:b/>
          <w:sz w:val="28"/>
          <w:szCs w:val="28"/>
        </w:rPr>
      </w:pPr>
    </w:p>
    <w:p w14:paraId="207B0E5D" w14:textId="71EBC597" w:rsidR="00AC39E3" w:rsidRPr="0048605E" w:rsidRDefault="003A5853" w:rsidP="003A5853">
      <w:pPr>
        <w:pStyle w:val="af2"/>
        <w:ind w:firstLine="708"/>
        <w:jc w:val="center"/>
        <w:rPr>
          <w:b/>
          <w:sz w:val="28"/>
          <w:szCs w:val="28"/>
        </w:rPr>
      </w:pPr>
      <w:r w:rsidRPr="0048605E">
        <w:rPr>
          <w:b/>
          <w:sz w:val="28"/>
          <w:szCs w:val="28"/>
        </w:rPr>
        <w:t xml:space="preserve">3. </w:t>
      </w:r>
      <w:r w:rsidR="00533BFE" w:rsidRPr="0048605E">
        <w:rPr>
          <w:b/>
          <w:sz w:val="28"/>
          <w:szCs w:val="28"/>
        </w:rPr>
        <w:t>Розгляд та схвалення виконавчим комітетом Новотроїцької селищної ради прогнозу бюджету селищної територіальної громади та проекту рішення про бюджет селищної територіальної громади</w:t>
      </w:r>
    </w:p>
    <w:p w14:paraId="2BE2BBE3" w14:textId="06B32B99" w:rsidR="00AC39E3" w:rsidRPr="0048605E" w:rsidRDefault="00AC39E3" w:rsidP="003A5853">
      <w:pPr>
        <w:pStyle w:val="af2"/>
        <w:ind w:firstLine="708"/>
        <w:jc w:val="both"/>
        <w:rPr>
          <w:sz w:val="28"/>
          <w:szCs w:val="28"/>
        </w:rPr>
      </w:pPr>
      <w:r w:rsidRPr="0048605E">
        <w:rPr>
          <w:sz w:val="28"/>
          <w:szCs w:val="28"/>
        </w:rPr>
        <w:t xml:space="preserve">3.1. Підготовлений </w:t>
      </w:r>
      <w:r w:rsidR="0060327B" w:rsidRPr="0048605E">
        <w:rPr>
          <w:sz w:val="28"/>
          <w:szCs w:val="28"/>
        </w:rPr>
        <w:t xml:space="preserve">фінансовим управлінням </w:t>
      </w:r>
      <w:r w:rsidRPr="0048605E">
        <w:rPr>
          <w:sz w:val="28"/>
          <w:szCs w:val="28"/>
        </w:rPr>
        <w:t xml:space="preserve">прогноз </w:t>
      </w:r>
      <w:r w:rsidR="00CD791E" w:rsidRPr="0048605E">
        <w:rPr>
          <w:sz w:val="28"/>
        </w:rPr>
        <w:t>бюджету селищної територіальної громади</w:t>
      </w:r>
      <w:r w:rsidRPr="0048605E">
        <w:rPr>
          <w:sz w:val="28"/>
          <w:szCs w:val="28"/>
        </w:rPr>
        <w:t xml:space="preserve"> на середньостроковий період та проект рішення про </w:t>
      </w:r>
      <w:r w:rsidR="00D6314E" w:rsidRPr="0048605E">
        <w:rPr>
          <w:sz w:val="28"/>
        </w:rPr>
        <w:t>бюджет селищної територіальної громади</w:t>
      </w:r>
      <w:r w:rsidR="00D7001B" w:rsidRPr="0048605E">
        <w:rPr>
          <w:sz w:val="28"/>
          <w:szCs w:val="28"/>
        </w:rPr>
        <w:t xml:space="preserve"> подається на схвалення до в</w:t>
      </w:r>
      <w:r w:rsidRPr="0048605E">
        <w:rPr>
          <w:sz w:val="28"/>
          <w:szCs w:val="28"/>
        </w:rPr>
        <w:t xml:space="preserve">иконавчого комітету </w:t>
      </w:r>
      <w:r w:rsidR="00D6314E" w:rsidRPr="0048605E">
        <w:rPr>
          <w:sz w:val="28"/>
          <w:szCs w:val="28"/>
        </w:rPr>
        <w:t>Новотроїцької</w:t>
      </w:r>
      <w:r w:rsidR="00EF32E0" w:rsidRPr="0048605E">
        <w:rPr>
          <w:sz w:val="28"/>
          <w:szCs w:val="28"/>
        </w:rPr>
        <w:t xml:space="preserve"> </w:t>
      </w:r>
      <w:r w:rsidR="00D7001B" w:rsidRPr="0048605E">
        <w:rPr>
          <w:sz w:val="28"/>
          <w:szCs w:val="28"/>
        </w:rPr>
        <w:t xml:space="preserve">селищної </w:t>
      </w:r>
      <w:r w:rsidRPr="0048605E">
        <w:rPr>
          <w:sz w:val="28"/>
          <w:szCs w:val="28"/>
        </w:rPr>
        <w:t>ради.</w:t>
      </w:r>
    </w:p>
    <w:p w14:paraId="344EAC7C" w14:textId="343AFB59" w:rsidR="00AC39E3" w:rsidRPr="0048605E" w:rsidRDefault="00AC39E3" w:rsidP="003A5853">
      <w:pPr>
        <w:pStyle w:val="af2"/>
        <w:ind w:firstLine="708"/>
        <w:jc w:val="both"/>
        <w:rPr>
          <w:sz w:val="28"/>
          <w:szCs w:val="28"/>
        </w:rPr>
      </w:pPr>
      <w:r w:rsidRPr="0048605E">
        <w:rPr>
          <w:sz w:val="28"/>
          <w:szCs w:val="28"/>
        </w:rPr>
        <w:t xml:space="preserve">3.2. Разом з проектом рішення </w:t>
      </w:r>
      <w:r w:rsidR="00D02362" w:rsidRPr="0048605E">
        <w:rPr>
          <w:sz w:val="28"/>
          <w:szCs w:val="28"/>
        </w:rPr>
        <w:t>про</w:t>
      </w:r>
      <w:r w:rsidRPr="0048605E">
        <w:rPr>
          <w:sz w:val="28"/>
          <w:szCs w:val="28"/>
        </w:rPr>
        <w:t xml:space="preserve"> бюджет</w:t>
      </w:r>
      <w:r w:rsidR="00D02362" w:rsidRPr="0048605E">
        <w:rPr>
          <w:sz w:val="28"/>
          <w:szCs w:val="28"/>
        </w:rPr>
        <w:t xml:space="preserve"> селищної територіальної громади</w:t>
      </w:r>
      <w:r w:rsidRPr="0048605E">
        <w:rPr>
          <w:sz w:val="28"/>
          <w:szCs w:val="28"/>
        </w:rPr>
        <w:t xml:space="preserve"> подаються:</w:t>
      </w:r>
    </w:p>
    <w:p w14:paraId="493BF3A7" w14:textId="77777777" w:rsidR="00AC39E3" w:rsidRPr="0048605E" w:rsidRDefault="00AC39E3" w:rsidP="003A5853">
      <w:pPr>
        <w:pStyle w:val="af2"/>
        <w:ind w:firstLine="708"/>
        <w:jc w:val="both"/>
        <w:rPr>
          <w:sz w:val="28"/>
          <w:szCs w:val="28"/>
        </w:rPr>
      </w:pPr>
      <w:r w:rsidRPr="0048605E">
        <w:rPr>
          <w:sz w:val="28"/>
          <w:szCs w:val="28"/>
        </w:rPr>
        <w:t>1) пояснювальна записка до проекту рішення, яка повинна містити:</w:t>
      </w:r>
    </w:p>
    <w:p w14:paraId="1BFF2902" w14:textId="24D5B035" w:rsidR="00AC39E3" w:rsidRPr="0048605E" w:rsidRDefault="00AC39E3" w:rsidP="003A5853">
      <w:pPr>
        <w:pStyle w:val="af2"/>
        <w:ind w:firstLine="708"/>
        <w:jc w:val="both"/>
        <w:rPr>
          <w:sz w:val="28"/>
          <w:szCs w:val="28"/>
        </w:rPr>
      </w:pPr>
      <w:r w:rsidRPr="0048605E">
        <w:rPr>
          <w:sz w:val="28"/>
          <w:szCs w:val="28"/>
        </w:rPr>
        <w:t xml:space="preserve">а) інформацію про соціально-економічний стан </w:t>
      </w:r>
      <w:r w:rsidR="00D7001B" w:rsidRPr="0048605E">
        <w:rPr>
          <w:sz w:val="28"/>
          <w:szCs w:val="28"/>
        </w:rPr>
        <w:t>населених пунктів</w:t>
      </w:r>
      <w:r w:rsidR="00D02362" w:rsidRPr="0048605E">
        <w:rPr>
          <w:sz w:val="28"/>
          <w:szCs w:val="28"/>
        </w:rPr>
        <w:t xml:space="preserve"> громади</w:t>
      </w:r>
      <w:r w:rsidR="00D7001B" w:rsidRPr="0048605E">
        <w:rPr>
          <w:sz w:val="28"/>
          <w:szCs w:val="28"/>
        </w:rPr>
        <w:t xml:space="preserve"> </w:t>
      </w:r>
      <w:r w:rsidRPr="0048605E">
        <w:rPr>
          <w:sz w:val="28"/>
          <w:szCs w:val="28"/>
        </w:rPr>
        <w:t xml:space="preserve">і прогноз його розвитку на наступний бюджетний період, покладені в основу проекту  </w:t>
      </w:r>
      <w:r w:rsidR="00CD791E" w:rsidRPr="0048605E">
        <w:rPr>
          <w:sz w:val="28"/>
        </w:rPr>
        <w:t>бюджету селищної територіальної громади</w:t>
      </w:r>
      <w:r w:rsidRPr="0048605E">
        <w:rPr>
          <w:sz w:val="28"/>
          <w:szCs w:val="28"/>
        </w:rPr>
        <w:t>;</w:t>
      </w:r>
    </w:p>
    <w:p w14:paraId="26D4F550" w14:textId="603AA6F3" w:rsidR="00AC39E3" w:rsidRPr="0048605E" w:rsidRDefault="00AC39E3" w:rsidP="003A5853">
      <w:pPr>
        <w:pStyle w:val="af2"/>
        <w:ind w:firstLine="708"/>
        <w:jc w:val="both"/>
        <w:rPr>
          <w:sz w:val="28"/>
          <w:szCs w:val="28"/>
        </w:rPr>
      </w:pPr>
      <w:r w:rsidRPr="0048605E">
        <w:rPr>
          <w:sz w:val="28"/>
          <w:szCs w:val="28"/>
        </w:rPr>
        <w:lastRenderedPageBreak/>
        <w:t xml:space="preserve">б) оцінку доходів </w:t>
      </w:r>
      <w:r w:rsidR="00D6314E" w:rsidRPr="0048605E">
        <w:rPr>
          <w:sz w:val="28"/>
        </w:rPr>
        <w:t>бюджету селищної територіальної громади</w:t>
      </w:r>
      <w:r w:rsidRPr="0048605E">
        <w:rPr>
          <w:sz w:val="28"/>
          <w:szCs w:val="28"/>
        </w:rPr>
        <w:t xml:space="preserve"> з урахуванням втрат доходів </w:t>
      </w:r>
      <w:r w:rsidR="00CD791E" w:rsidRPr="0048605E">
        <w:rPr>
          <w:sz w:val="28"/>
        </w:rPr>
        <w:t>бюджету селищної територіальної громади</w:t>
      </w:r>
      <w:r w:rsidRPr="0048605E">
        <w:rPr>
          <w:sz w:val="28"/>
          <w:szCs w:val="28"/>
        </w:rPr>
        <w:t xml:space="preserve"> внаслідок наданих радою податкових пільг;</w:t>
      </w:r>
    </w:p>
    <w:p w14:paraId="52D3D1C2" w14:textId="47992396" w:rsidR="00AC39E3" w:rsidRPr="0048605E" w:rsidRDefault="00AC39E3" w:rsidP="003A5853">
      <w:pPr>
        <w:pStyle w:val="af2"/>
        <w:ind w:firstLine="708"/>
        <w:jc w:val="both"/>
        <w:rPr>
          <w:sz w:val="28"/>
          <w:szCs w:val="28"/>
        </w:rPr>
      </w:pPr>
      <w:r w:rsidRPr="0048605E">
        <w:rPr>
          <w:sz w:val="28"/>
          <w:szCs w:val="28"/>
        </w:rPr>
        <w:t xml:space="preserve">в) пояснення до основних положень проекту рішення про </w:t>
      </w:r>
      <w:r w:rsidR="00D6314E" w:rsidRPr="0048605E">
        <w:rPr>
          <w:sz w:val="28"/>
        </w:rPr>
        <w:t>бюджет селищної територіальної громади</w:t>
      </w:r>
      <w:r w:rsidRPr="0048605E">
        <w:rPr>
          <w:sz w:val="28"/>
          <w:szCs w:val="28"/>
        </w:rPr>
        <w:t>, включаючи аналіз пропонованих обсягів видатків і кредитування за бюджетною класифікацією. Пояснення включають бюджетні показники за попередній, поточний, наступний бюджетні періоди в розрізі класифікації видатків та кредитування бюджету;</w:t>
      </w:r>
    </w:p>
    <w:p w14:paraId="2322D532" w14:textId="77777777" w:rsidR="00AC39E3" w:rsidRPr="0048605E" w:rsidRDefault="00AC39E3" w:rsidP="003A5853">
      <w:pPr>
        <w:pStyle w:val="af2"/>
        <w:ind w:firstLine="708"/>
        <w:jc w:val="both"/>
        <w:rPr>
          <w:sz w:val="28"/>
          <w:szCs w:val="28"/>
        </w:rPr>
      </w:pPr>
      <w:r w:rsidRPr="0048605E">
        <w:rPr>
          <w:sz w:val="28"/>
          <w:szCs w:val="28"/>
        </w:rPr>
        <w:t>г) обґрунтування особливостей міжбюджетних взаємовідносин та надання субвенцій на виконання інвестиційних проектів;</w:t>
      </w:r>
    </w:p>
    <w:p w14:paraId="2DF03A7D" w14:textId="4C0095EB" w:rsidR="00AC39E3" w:rsidRPr="0048605E" w:rsidRDefault="00AC39E3" w:rsidP="003A5853">
      <w:pPr>
        <w:pStyle w:val="af2"/>
        <w:ind w:firstLine="708"/>
        <w:jc w:val="both"/>
        <w:rPr>
          <w:sz w:val="28"/>
          <w:szCs w:val="28"/>
        </w:rPr>
      </w:pPr>
      <w:r w:rsidRPr="0048605E">
        <w:rPr>
          <w:sz w:val="28"/>
          <w:szCs w:val="28"/>
        </w:rPr>
        <w:t xml:space="preserve">2) показники витрат </w:t>
      </w:r>
      <w:r w:rsidR="00D6314E" w:rsidRPr="0048605E">
        <w:rPr>
          <w:sz w:val="28"/>
        </w:rPr>
        <w:t>бюджету селищної територіальної громади</w:t>
      </w:r>
      <w:r w:rsidRPr="0048605E">
        <w:rPr>
          <w:sz w:val="28"/>
          <w:szCs w:val="28"/>
        </w:rPr>
        <w:t>, необхідних на наступні бюджетні періоди для завершення інвестиційних проектів, що враховані в бюджеті, за умови</w:t>
      </w:r>
      <w:r w:rsidR="000646BB" w:rsidRPr="0048605E">
        <w:rPr>
          <w:sz w:val="28"/>
          <w:szCs w:val="28"/>
        </w:rPr>
        <w:t>,</w:t>
      </w:r>
      <w:r w:rsidRPr="0048605E">
        <w:rPr>
          <w:sz w:val="28"/>
          <w:szCs w:val="28"/>
        </w:rPr>
        <w:t xml:space="preserve"> якщо реалізація таких проектів триває більше одного бюджетного періоду;</w:t>
      </w:r>
    </w:p>
    <w:p w14:paraId="74008707" w14:textId="3C5BAA8F" w:rsidR="00AC39E3" w:rsidRPr="0048605E" w:rsidRDefault="003A5853" w:rsidP="003A5853">
      <w:pPr>
        <w:pStyle w:val="af2"/>
        <w:ind w:firstLine="708"/>
        <w:jc w:val="both"/>
        <w:rPr>
          <w:sz w:val="28"/>
          <w:szCs w:val="28"/>
        </w:rPr>
      </w:pPr>
      <w:r w:rsidRPr="0048605E">
        <w:rPr>
          <w:sz w:val="28"/>
          <w:szCs w:val="28"/>
        </w:rPr>
        <w:t>3</w:t>
      </w:r>
      <w:r w:rsidR="00AC39E3" w:rsidRPr="0048605E">
        <w:rPr>
          <w:sz w:val="28"/>
          <w:szCs w:val="28"/>
        </w:rPr>
        <w:t>) перелік інвестиційних проектів;</w:t>
      </w:r>
    </w:p>
    <w:p w14:paraId="53490B88" w14:textId="74E84471" w:rsidR="00AC39E3" w:rsidRPr="0048605E" w:rsidRDefault="003A5853" w:rsidP="003A5853">
      <w:pPr>
        <w:pStyle w:val="af2"/>
        <w:ind w:firstLine="708"/>
        <w:jc w:val="both"/>
        <w:rPr>
          <w:sz w:val="28"/>
          <w:szCs w:val="28"/>
        </w:rPr>
      </w:pPr>
      <w:r w:rsidRPr="0048605E">
        <w:rPr>
          <w:sz w:val="28"/>
          <w:szCs w:val="28"/>
        </w:rPr>
        <w:t>4</w:t>
      </w:r>
      <w:r w:rsidR="00AC39E3" w:rsidRPr="0048605E">
        <w:rPr>
          <w:sz w:val="28"/>
          <w:szCs w:val="28"/>
        </w:rPr>
        <w:t>) переліки та обсяги довгострокових зобов’язань за енергосервісом за бюджетними програмами до повного завершення розрахунків з виконавцями енергосервісу (у разі укладання енергосервісних договорів);</w:t>
      </w:r>
    </w:p>
    <w:p w14:paraId="344C4124" w14:textId="034CDC2F" w:rsidR="00AC39E3" w:rsidRPr="0048605E" w:rsidRDefault="003A5853" w:rsidP="003A5853">
      <w:pPr>
        <w:pStyle w:val="af2"/>
        <w:ind w:firstLine="708"/>
        <w:jc w:val="both"/>
        <w:rPr>
          <w:sz w:val="28"/>
          <w:szCs w:val="28"/>
        </w:rPr>
      </w:pPr>
      <w:r w:rsidRPr="0048605E">
        <w:rPr>
          <w:sz w:val="28"/>
          <w:szCs w:val="28"/>
        </w:rPr>
        <w:t>5</w:t>
      </w:r>
      <w:r w:rsidR="00AC39E3" w:rsidRPr="0048605E">
        <w:rPr>
          <w:sz w:val="28"/>
          <w:szCs w:val="28"/>
        </w:rPr>
        <w:t xml:space="preserve">) інформацію про хід виконання </w:t>
      </w:r>
      <w:r w:rsidR="00CD791E" w:rsidRPr="0048605E">
        <w:rPr>
          <w:sz w:val="28"/>
        </w:rPr>
        <w:t>бюджету селищної територіальної громади</w:t>
      </w:r>
      <w:r w:rsidR="00AC39E3" w:rsidRPr="0048605E">
        <w:rPr>
          <w:sz w:val="28"/>
          <w:szCs w:val="28"/>
        </w:rPr>
        <w:t xml:space="preserve"> у поточному бюджетному періоді;</w:t>
      </w:r>
    </w:p>
    <w:p w14:paraId="6C6BC8A8" w14:textId="6078E8DD" w:rsidR="00AC39E3" w:rsidRPr="0048605E" w:rsidRDefault="003A5853" w:rsidP="003A5853">
      <w:pPr>
        <w:pStyle w:val="af2"/>
        <w:ind w:firstLine="708"/>
        <w:jc w:val="both"/>
        <w:rPr>
          <w:sz w:val="28"/>
          <w:szCs w:val="28"/>
        </w:rPr>
      </w:pPr>
      <w:r w:rsidRPr="0048605E">
        <w:rPr>
          <w:sz w:val="28"/>
          <w:szCs w:val="28"/>
        </w:rPr>
        <w:t>6</w:t>
      </w:r>
      <w:r w:rsidR="00AC39E3" w:rsidRPr="0048605E">
        <w:rPr>
          <w:sz w:val="28"/>
          <w:szCs w:val="28"/>
        </w:rPr>
        <w:t xml:space="preserve">) пояснення головних розпорядників бюджетних коштів до проекту </w:t>
      </w:r>
      <w:r w:rsidR="00D6314E" w:rsidRPr="0048605E">
        <w:rPr>
          <w:sz w:val="28"/>
        </w:rPr>
        <w:t>бюджету селищної територіальної громади</w:t>
      </w:r>
      <w:r w:rsidR="00AC39E3" w:rsidRPr="0048605E">
        <w:rPr>
          <w:sz w:val="28"/>
          <w:szCs w:val="28"/>
        </w:rPr>
        <w:t xml:space="preserve"> (у разі потреби надаються до </w:t>
      </w:r>
      <w:r w:rsidR="00D7001B" w:rsidRPr="0048605E">
        <w:rPr>
          <w:sz w:val="28"/>
          <w:szCs w:val="28"/>
        </w:rPr>
        <w:t xml:space="preserve">профільної </w:t>
      </w:r>
      <w:r w:rsidR="00AC39E3" w:rsidRPr="0048605E">
        <w:rPr>
          <w:sz w:val="28"/>
          <w:szCs w:val="28"/>
        </w:rPr>
        <w:t>комісії).</w:t>
      </w:r>
    </w:p>
    <w:p w14:paraId="425384CE" w14:textId="77777777" w:rsidR="00D7001B" w:rsidRPr="0048605E" w:rsidRDefault="00D7001B" w:rsidP="003A5853">
      <w:pPr>
        <w:pStyle w:val="af2"/>
        <w:ind w:firstLine="708"/>
        <w:jc w:val="both"/>
        <w:rPr>
          <w:sz w:val="28"/>
          <w:szCs w:val="28"/>
        </w:rPr>
      </w:pPr>
    </w:p>
    <w:p w14:paraId="0E856990" w14:textId="5B5D1397" w:rsidR="00AC39E3" w:rsidRPr="0048605E" w:rsidRDefault="003A5853" w:rsidP="003A5853">
      <w:pPr>
        <w:pStyle w:val="af2"/>
        <w:ind w:firstLine="708"/>
        <w:jc w:val="center"/>
        <w:rPr>
          <w:b/>
          <w:sz w:val="28"/>
          <w:szCs w:val="28"/>
        </w:rPr>
      </w:pPr>
      <w:r w:rsidRPr="0048605E">
        <w:rPr>
          <w:b/>
          <w:sz w:val="28"/>
          <w:szCs w:val="28"/>
        </w:rPr>
        <w:t xml:space="preserve">4. </w:t>
      </w:r>
      <w:r w:rsidR="00533BFE" w:rsidRPr="0048605E">
        <w:rPr>
          <w:b/>
          <w:sz w:val="28"/>
          <w:szCs w:val="28"/>
        </w:rPr>
        <w:t>Подання та розгляд прогнозу бюджету селищної територіальної громади та проекту рішення про бюджет селищної територіальної громади на розгляд Новотроїцької селищної ради</w:t>
      </w:r>
    </w:p>
    <w:p w14:paraId="2F2F7B07" w14:textId="130FAFDB" w:rsidR="00AC39E3" w:rsidRPr="0048605E" w:rsidRDefault="00AC39E3" w:rsidP="003A5853">
      <w:pPr>
        <w:pStyle w:val="af2"/>
        <w:ind w:firstLine="708"/>
        <w:jc w:val="both"/>
        <w:rPr>
          <w:sz w:val="28"/>
          <w:szCs w:val="28"/>
        </w:rPr>
      </w:pPr>
      <w:r w:rsidRPr="0048605E">
        <w:rPr>
          <w:sz w:val="28"/>
          <w:szCs w:val="28"/>
        </w:rPr>
        <w:t xml:space="preserve">4.1. </w:t>
      </w:r>
      <w:r w:rsidR="0060327B" w:rsidRPr="0048605E">
        <w:rPr>
          <w:sz w:val="28"/>
          <w:szCs w:val="28"/>
        </w:rPr>
        <w:t xml:space="preserve">Фінансове управління, </w:t>
      </w:r>
      <w:r w:rsidRPr="0048605E">
        <w:rPr>
          <w:sz w:val="28"/>
          <w:szCs w:val="28"/>
        </w:rPr>
        <w:t xml:space="preserve">після схвалення виконавчим комітетом </w:t>
      </w:r>
      <w:r w:rsidR="00D6314E" w:rsidRPr="0048605E">
        <w:rPr>
          <w:sz w:val="28"/>
          <w:szCs w:val="28"/>
        </w:rPr>
        <w:t>Новотроїцької</w:t>
      </w:r>
      <w:r w:rsidR="00BF2719" w:rsidRPr="0048605E">
        <w:rPr>
          <w:sz w:val="28"/>
          <w:szCs w:val="28"/>
        </w:rPr>
        <w:t xml:space="preserve"> </w:t>
      </w:r>
      <w:r w:rsidR="00D245A8" w:rsidRPr="0048605E">
        <w:rPr>
          <w:sz w:val="28"/>
        </w:rPr>
        <w:t xml:space="preserve">селищної </w:t>
      </w:r>
      <w:r w:rsidRPr="0048605E">
        <w:rPr>
          <w:sz w:val="28"/>
          <w:szCs w:val="28"/>
        </w:rPr>
        <w:t>ради</w:t>
      </w:r>
      <w:r w:rsidR="0060327B" w:rsidRPr="0048605E">
        <w:rPr>
          <w:sz w:val="28"/>
          <w:szCs w:val="28"/>
        </w:rPr>
        <w:t>,</w:t>
      </w:r>
      <w:r w:rsidRPr="0048605E">
        <w:rPr>
          <w:sz w:val="28"/>
          <w:szCs w:val="28"/>
        </w:rPr>
        <w:t xml:space="preserve"> надає на розгляд </w:t>
      </w:r>
      <w:r w:rsidR="00D245A8" w:rsidRPr="0048605E">
        <w:rPr>
          <w:sz w:val="28"/>
          <w:szCs w:val="28"/>
        </w:rPr>
        <w:t xml:space="preserve">постійної </w:t>
      </w:r>
      <w:r w:rsidRPr="0048605E">
        <w:rPr>
          <w:sz w:val="28"/>
          <w:szCs w:val="28"/>
        </w:rPr>
        <w:t>комісії</w:t>
      </w:r>
      <w:r w:rsidR="00D02362" w:rsidRPr="0048605E">
        <w:rPr>
          <w:sz w:val="28"/>
          <w:szCs w:val="28"/>
        </w:rPr>
        <w:t xml:space="preserve"> селищної ради з питань бюджету, фінансів, планування </w:t>
      </w:r>
      <w:r w:rsidR="00327EFE" w:rsidRPr="0048605E">
        <w:rPr>
          <w:sz w:val="28"/>
          <w:szCs w:val="28"/>
        </w:rPr>
        <w:t>та економічного</w:t>
      </w:r>
      <w:r w:rsidR="00313C0C" w:rsidRPr="0048605E">
        <w:rPr>
          <w:sz w:val="28"/>
          <w:szCs w:val="28"/>
        </w:rPr>
        <w:t xml:space="preserve"> </w:t>
      </w:r>
      <w:r w:rsidR="00327EFE" w:rsidRPr="0048605E">
        <w:rPr>
          <w:sz w:val="28"/>
          <w:szCs w:val="28"/>
        </w:rPr>
        <w:t>розвитку</w:t>
      </w:r>
      <w:r w:rsidRPr="0048605E">
        <w:rPr>
          <w:sz w:val="28"/>
          <w:szCs w:val="28"/>
        </w:rPr>
        <w:t xml:space="preserve"> </w:t>
      </w:r>
      <w:r w:rsidR="00D245A8" w:rsidRPr="0048605E">
        <w:rPr>
          <w:sz w:val="28"/>
          <w:szCs w:val="28"/>
        </w:rPr>
        <w:t xml:space="preserve">прогноз </w:t>
      </w:r>
      <w:r w:rsidR="00CD791E" w:rsidRPr="0048605E">
        <w:rPr>
          <w:sz w:val="28"/>
        </w:rPr>
        <w:t>бюджету селищної територіальної громади</w:t>
      </w:r>
      <w:r w:rsidRPr="0048605E">
        <w:rPr>
          <w:sz w:val="28"/>
          <w:szCs w:val="28"/>
        </w:rPr>
        <w:t xml:space="preserve"> та проект </w:t>
      </w:r>
      <w:r w:rsidR="00D6314E" w:rsidRPr="0048605E">
        <w:rPr>
          <w:sz w:val="28"/>
        </w:rPr>
        <w:t>бюджету селищної територіальної громади</w:t>
      </w:r>
      <w:r w:rsidRPr="0048605E">
        <w:rPr>
          <w:sz w:val="28"/>
          <w:szCs w:val="28"/>
        </w:rPr>
        <w:t xml:space="preserve"> з відповідними матеріалами.</w:t>
      </w:r>
    </w:p>
    <w:p w14:paraId="4B8F7A7B" w14:textId="38DA570C" w:rsidR="00AC39E3" w:rsidRPr="0048605E" w:rsidRDefault="00D245A8" w:rsidP="003A5853">
      <w:pPr>
        <w:pStyle w:val="af2"/>
        <w:ind w:firstLine="708"/>
        <w:jc w:val="both"/>
        <w:rPr>
          <w:sz w:val="28"/>
          <w:szCs w:val="28"/>
        </w:rPr>
      </w:pPr>
      <w:r w:rsidRPr="0048605E">
        <w:rPr>
          <w:sz w:val="28"/>
          <w:szCs w:val="28"/>
        </w:rPr>
        <w:t>4.2. Прогноз</w:t>
      </w:r>
      <w:r w:rsidR="00AC39E3" w:rsidRPr="0048605E">
        <w:rPr>
          <w:sz w:val="28"/>
          <w:szCs w:val="28"/>
        </w:rPr>
        <w:t xml:space="preserve"> </w:t>
      </w:r>
      <w:r w:rsidR="00CD791E" w:rsidRPr="0048605E">
        <w:rPr>
          <w:sz w:val="28"/>
        </w:rPr>
        <w:t>бюджету селищної територіальної громади</w:t>
      </w:r>
      <w:r w:rsidR="00AC39E3" w:rsidRPr="0048605E">
        <w:rPr>
          <w:sz w:val="28"/>
          <w:szCs w:val="28"/>
        </w:rPr>
        <w:t xml:space="preserve"> містить:</w:t>
      </w:r>
    </w:p>
    <w:p w14:paraId="5A5AB0B3" w14:textId="28DBB9A2" w:rsidR="00AC39E3" w:rsidRPr="0048605E" w:rsidRDefault="00AC39E3" w:rsidP="003A5853">
      <w:pPr>
        <w:pStyle w:val="af2"/>
        <w:ind w:firstLine="708"/>
        <w:jc w:val="both"/>
        <w:rPr>
          <w:sz w:val="28"/>
          <w:szCs w:val="28"/>
        </w:rPr>
      </w:pPr>
      <w:r w:rsidRPr="0048605E">
        <w:rPr>
          <w:sz w:val="28"/>
          <w:szCs w:val="28"/>
        </w:rPr>
        <w:t xml:space="preserve">1) основні прогнозні показники економічного і соціального розвитку </w:t>
      </w:r>
      <w:r w:rsidR="00D245A8" w:rsidRPr="0048605E">
        <w:rPr>
          <w:sz w:val="28"/>
          <w:szCs w:val="28"/>
        </w:rPr>
        <w:t xml:space="preserve">населених пунктів </w:t>
      </w:r>
      <w:r w:rsidR="00D6314E" w:rsidRPr="0048605E">
        <w:rPr>
          <w:sz w:val="28"/>
          <w:szCs w:val="28"/>
        </w:rPr>
        <w:t>Новотроїцької</w:t>
      </w:r>
      <w:r w:rsidR="00B313AA" w:rsidRPr="0048605E">
        <w:rPr>
          <w:sz w:val="28"/>
          <w:szCs w:val="28"/>
        </w:rPr>
        <w:t xml:space="preserve"> </w:t>
      </w:r>
      <w:r w:rsidR="00327EFE" w:rsidRPr="0048605E">
        <w:rPr>
          <w:sz w:val="28"/>
          <w:szCs w:val="28"/>
        </w:rPr>
        <w:t>селищної територіальної громади</w:t>
      </w:r>
      <w:r w:rsidRPr="0048605E">
        <w:rPr>
          <w:sz w:val="28"/>
          <w:szCs w:val="28"/>
        </w:rPr>
        <w:t>, враховані під час розроблення прогнозу;</w:t>
      </w:r>
    </w:p>
    <w:p w14:paraId="6439B212" w14:textId="386210A3" w:rsidR="00AC39E3" w:rsidRPr="0048605E" w:rsidRDefault="00AC39E3" w:rsidP="003A5853">
      <w:pPr>
        <w:pStyle w:val="af2"/>
        <w:ind w:firstLine="708"/>
        <w:jc w:val="both"/>
        <w:rPr>
          <w:sz w:val="28"/>
          <w:szCs w:val="28"/>
        </w:rPr>
      </w:pPr>
      <w:r w:rsidRPr="0048605E">
        <w:rPr>
          <w:sz w:val="28"/>
          <w:szCs w:val="28"/>
        </w:rPr>
        <w:t xml:space="preserve">2) загальні показники доходів  і фінансування </w:t>
      </w:r>
      <w:r w:rsidR="00CD791E" w:rsidRPr="0048605E">
        <w:rPr>
          <w:sz w:val="28"/>
        </w:rPr>
        <w:t>бюджету селищної територіальної громади</w:t>
      </w:r>
      <w:r w:rsidRPr="0048605E">
        <w:rPr>
          <w:sz w:val="28"/>
          <w:szCs w:val="28"/>
        </w:rPr>
        <w:t xml:space="preserve">, повернення кредитів до </w:t>
      </w:r>
      <w:r w:rsidR="00D6314E" w:rsidRPr="0048605E">
        <w:rPr>
          <w:sz w:val="28"/>
        </w:rPr>
        <w:t>бюджету селищної територіальної громади</w:t>
      </w:r>
      <w:r w:rsidRPr="0048605E">
        <w:rPr>
          <w:sz w:val="28"/>
          <w:szCs w:val="28"/>
        </w:rPr>
        <w:t xml:space="preserve">, загальні граничні показники видатків </w:t>
      </w:r>
      <w:r w:rsidR="00D6314E" w:rsidRPr="0048605E">
        <w:rPr>
          <w:sz w:val="28"/>
        </w:rPr>
        <w:t>бюджету селищної територіальної громади</w:t>
      </w:r>
      <w:r w:rsidRPr="0048605E">
        <w:rPr>
          <w:sz w:val="28"/>
          <w:szCs w:val="28"/>
        </w:rPr>
        <w:t xml:space="preserve"> та надання кредитів з </w:t>
      </w:r>
      <w:r w:rsidR="00CD791E" w:rsidRPr="0048605E">
        <w:rPr>
          <w:sz w:val="28"/>
        </w:rPr>
        <w:t>бюджету селищної територіальної громади</w:t>
      </w:r>
      <w:r w:rsidRPr="0048605E">
        <w:rPr>
          <w:sz w:val="28"/>
          <w:szCs w:val="28"/>
        </w:rPr>
        <w:t xml:space="preserve"> (з розподілом на загальний та спеціальний фонди);</w:t>
      </w:r>
    </w:p>
    <w:p w14:paraId="14713DB9" w14:textId="7C1C631D" w:rsidR="00AC39E3" w:rsidRPr="0048605E" w:rsidRDefault="00AC39E3" w:rsidP="003A5853">
      <w:pPr>
        <w:pStyle w:val="af2"/>
        <w:ind w:firstLine="708"/>
        <w:jc w:val="both"/>
        <w:rPr>
          <w:sz w:val="28"/>
          <w:szCs w:val="28"/>
        </w:rPr>
      </w:pPr>
      <w:r w:rsidRPr="0048605E">
        <w:rPr>
          <w:sz w:val="28"/>
          <w:szCs w:val="28"/>
        </w:rPr>
        <w:t xml:space="preserve">3) показники за основними видами доходів </w:t>
      </w:r>
      <w:r w:rsidR="00D6314E" w:rsidRPr="0048605E">
        <w:rPr>
          <w:sz w:val="28"/>
        </w:rPr>
        <w:t>бюджету селищної територіальної громади</w:t>
      </w:r>
      <w:r w:rsidRPr="0048605E">
        <w:rPr>
          <w:sz w:val="28"/>
          <w:szCs w:val="28"/>
        </w:rPr>
        <w:t xml:space="preserve"> (з розподілом на загальний та спеціальний фонди); </w:t>
      </w:r>
    </w:p>
    <w:p w14:paraId="5759AC3C" w14:textId="46180C4E" w:rsidR="00AC39E3" w:rsidRPr="0048605E" w:rsidRDefault="00AC39E3" w:rsidP="003A5853">
      <w:pPr>
        <w:pStyle w:val="af2"/>
        <w:ind w:firstLine="708"/>
        <w:jc w:val="both"/>
        <w:rPr>
          <w:sz w:val="28"/>
          <w:szCs w:val="28"/>
        </w:rPr>
      </w:pPr>
      <w:r w:rsidRPr="0048605E">
        <w:rPr>
          <w:sz w:val="28"/>
          <w:szCs w:val="28"/>
        </w:rPr>
        <w:lastRenderedPageBreak/>
        <w:t xml:space="preserve">4) показники дефіциту (профіциту) </w:t>
      </w:r>
      <w:r w:rsidR="00D6314E" w:rsidRPr="0048605E">
        <w:rPr>
          <w:sz w:val="28"/>
        </w:rPr>
        <w:t>бюджету селищної територіальної громади</w:t>
      </w:r>
      <w:r w:rsidRPr="0048605E">
        <w:rPr>
          <w:sz w:val="28"/>
          <w:szCs w:val="28"/>
        </w:rPr>
        <w:t xml:space="preserve">, показники за основними джерелами фінансування (з розподілом на </w:t>
      </w:r>
      <w:r w:rsidR="00CC491D" w:rsidRPr="0048605E">
        <w:rPr>
          <w:sz w:val="28"/>
          <w:szCs w:val="28"/>
        </w:rPr>
        <w:t>загальний та спеціальний фонди)</w:t>
      </w:r>
      <w:r w:rsidRPr="0048605E">
        <w:rPr>
          <w:sz w:val="28"/>
          <w:szCs w:val="28"/>
        </w:rPr>
        <w:t>;</w:t>
      </w:r>
    </w:p>
    <w:p w14:paraId="26316552" w14:textId="1BF4FA1F" w:rsidR="00AC39E3" w:rsidRPr="0048605E" w:rsidRDefault="00AC39E3" w:rsidP="003A5853">
      <w:pPr>
        <w:pStyle w:val="af2"/>
        <w:ind w:firstLine="708"/>
        <w:jc w:val="both"/>
        <w:rPr>
          <w:sz w:val="28"/>
          <w:szCs w:val="28"/>
        </w:rPr>
      </w:pPr>
      <w:r w:rsidRPr="0048605E">
        <w:rPr>
          <w:sz w:val="28"/>
          <w:szCs w:val="28"/>
        </w:rPr>
        <w:t xml:space="preserve">5) граничні показники видатків </w:t>
      </w:r>
      <w:r w:rsidR="00D6314E" w:rsidRPr="0048605E">
        <w:rPr>
          <w:sz w:val="28"/>
        </w:rPr>
        <w:t>бюджету селищної територіальної громади</w:t>
      </w:r>
      <w:r w:rsidRPr="0048605E">
        <w:rPr>
          <w:sz w:val="28"/>
          <w:szCs w:val="28"/>
        </w:rPr>
        <w:t xml:space="preserve"> та надання кредитів з </w:t>
      </w:r>
      <w:r w:rsidR="00CD791E" w:rsidRPr="0048605E">
        <w:rPr>
          <w:sz w:val="28"/>
        </w:rPr>
        <w:t>бюджету селищної територіальної громади</w:t>
      </w:r>
      <w:r w:rsidRPr="0048605E">
        <w:rPr>
          <w:sz w:val="28"/>
          <w:szCs w:val="28"/>
        </w:rPr>
        <w:t xml:space="preserve"> головним розпорядникам бюджетних коштів (з розподілом на загальний та спеціальний фонди); </w:t>
      </w:r>
    </w:p>
    <w:p w14:paraId="5008C75D" w14:textId="3DEECA99" w:rsidR="00AC39E3" w:rsidRPr="0048605E" w:rsidRDefault="00AC39E3" w:rsidP="003A5853">
      <w:pPr>
        <w:pStyle w:val="af2"/>
        <w:ind w:firstLine="708"/>
        <w:jc w:val="both"/>
        <w:rPr>
          <w:sz w:val="28"/>
          <w:szCs w:val="28"/>
        </w:rPr>
      </w:pPr>
      <w:r w:rsidRPr="0048605E">
        <w:rPr>
          <w:sz w:val="28"/>
          <w:szCs w:val="28"/>
        </w:rPr>
        <w:t xml:space="preserve">6) обсяги капітальних вкладень у розрізі інвестиційних проектів, визначені в межах загальних граничних показників видатків </w:t>
      </w:r>
      <w:r w:rsidR="00D6314E" w:rsidRPr="0048605E">
        <w:rPr>
          <w:sz w:val="28"/>
        </w:rPr>
        <w:t>бюджету селищної територіальної громади</w:t>
      </w:r>
      <w:r w:rsidRPr="0048605E">
        <w:rPr>
          <w:sz w:val="28"/>
          <w:szCs w:val="28"/>
        </w:rPr>
        <w:t xml:space="preserve"> та надання кредитів з </w:t>
      </w:r>
      <w:r w:rsidR="00D6314E" w:rsidRPr="0048605E">
        <w:rPr>
          <w:sz w:val="28"/>
        </w:rPr>
        <w:t>бюджету селищної територіальної громади</w:t>
      </w:r>
      <w:r w:rsidRPr="0048605E">
        <w:rPr>
          <w:sz w:val="28"/>
          <w:szCs w:val="28"/>
        </w:rPr>
        <w:t>;</w:t>
      </w:r>
    </w:p>
    <w:p w14:paraId="7BD52D0C" w14:textId="29FEE65D" w:rsidR="00AC39E3" w:rsidRPr="0048605E" w:rsidRDefault="00AC39E3" w:rsidP="003A5853">
      <w:pPr>
        <w:pStyle w:val="af2"/>
        <w:ind w:firstLine="708"/>
        <w:jc w:val="both"/>
        <w:rPr>
          <w:sz w:val="28"/>
          <w:szCs w:val="28"/>
        </w:rPr>
      </w:pPr>
      <w:r w:rsidRPr="0048605E">
        <w:rPr>
          <w:sz w:val="28"/>
          <w:szCs w:val="28"/>
        </w:rPr>
        <w:t>7) інші показники і положення, необхідні для складання проекту рішення про бюджет</w:t>
      </w:r>
      <w:r w:rsidR="00327EFE" w:rsidRPr="0048605E">
        <w:rPr>
          <w:sz w:val="28"/>
          <w:szCs w:val="28"/>
        </w:rPr>
        <w:t xml:space="preserve"> селищної територіальної громади</w:t>
      </w:r>
      <w:r w:rsidRPr="0048605E">
        <w:rPr>
          <w:sz w:val="28"/>
          <w:szCs w:val="28"/>
        </w:rPr>
        <w:t>.</w:t>
      </w:r>
    </w:p>
    <w:p w14:paraId="3C2E25A3" w14:textId="38E8B216" w:rsidR="00AC39E3" w:rsidRPr="0048605E" w:rsidRDefault="00AC39E3" w:rsidP="003A5853">
      <w:pPr>
        <w:pStyle w:val="af2"/>
        <w:ind w:firstLine="708"/>
        <w:jc w:val="both"/>
        <w:rPr>
          <w:sz w:val="28"/>
          <w:szCs w:val="28"/>
        </w:rPr>
      </w:pPr>
      <w:r w:rsidRPr="0048605E">
        <w:rPr>
          <w:sz w:val="28"/>
          <w:szCs w:val="28"/>
        </w:rPr>
        <w:t xml:space="preserve">4.3. Проектом рішення про </w:t>
      </w:r>
      <w:r w:rsidR="00D6314E" w:rsidRPr="0048605E">
        <w:rPr>
          <w:sz w:val="28"/>
        </w:rPr>
        <w:t>бюджет селищної територіальної громади</w:t>
      </w:r>
      <w:r w:rsidRPr="0048605E">
        <w:rPr>
          <w:sz w:val="28"/>
          <w:szCs w:val="28"/>
        </w:rPr>
        <w:t xml:space="preserve"> визначаються:</w:t>
      </w:r>
    </w:p>
    <w:p w14:paraId="5166B6DB" w14:textId="5B47D11F" w:rsidR="00AC39E3" w:rsidRPr="0048605E" w:rsidRDefault="00AC39E3" w:rsidP="003A5853">
      <w:pPr>
        <w:pStyle w:val="af2"/>
        <w:ind w:firstLine="708"/>
        <w:jc w:val="both"/>
        <w:rPr>
          <w:sz w:val="28"/>
          <w:szCs w:val="28"/>
        </w:rPr>
      </w:pPr>
      <w:r w:rsidRPr="0048605E">
        <w:rPr>
          <w:sz w:val="28"/>
          <w:szCs w:val="28"/>
        </w:rPr>
        <w:t xml:space="preserve">1) загальні суми доходів, видатків та кредитування </w:t>
      </w:r>
      <w:r w:rsidR="00CD791E" w:rsidRPr="0048605E">
        <w:rPr>
          <w:sz w:val="28"/>
        </w:rPr>
        <w:t>бюджету селищної територіальної громади</w:t>
      </w:r>
      <w:r w:rsidRPr="0048605E">
        <w:rPr>
          <w:sz w:val="28"/>
          <w:szCs w:val="28"/>
        </w:rPr>
        <w:t xml:space="preserve"> (з розподілом на загальний та спеціальний фонди);</w:t>
      </w:r>
    </w:p>
    <w:p w14:paraId="4968C79D" w14:textId="2B181A8C" w:rsidR="00AC39E3" w:rsidRPr="0048605E" w:rsidRDefault="008826FC" w:rsidP="003A5853">
      <w:pPr>
        <w:pStyle w:val="af2"/>
        <w:ind w:firstLine="708"/>
        <w:jc w:val="both"/>
        <w:rPr>
          <w:sz w:val="28"/>
          <w:szCs w:val="28"/>
        </w:rPr>
      </w:pPr>
      <w:r w:rsidRPr="0048605E">
        <w:rPr>
          <w:sz w:val="28"/>
          <w:szCs w:val="28"/>
        </w:rPr>
        <w:t>2</w:t>
      </w:r>
      <w:r w:rsidR="00AC39E3" w:rsidRPr="0048605E">
        <w:rPr>
          <w:sz w:val="28"/>
          <w:szCs w:val="28"/>
        </w:rPr>
        <w:t xml:space="preserve">) доходи </w:t>
      </w:r>
      <w:r w:rsidR="00CD791E" w:rsidRPr="0048605E">
        <w:rPr>
          <w:sz w:val="28"/>
        </w:rPr>
        <w:t>бюджету селищної територіальної громади</w:t>
      </w:r>
      <w:r w:rsidR="00AC39E3" w:rsidRPr="0048605E">
        <w:rPr>
          <w:sz w:val="28"/>
          <w:szCs w:val="28"/>
        </w:rPr>
        <w:t xml:space="preserve"> за бюджетною класифікацією (у додатку до рішення);</w:t>
      </w:r>
    </w:p>
    <w:p w14:paraId="53BEC0B4" w14:textId="009B2EA3" w:rsidR="00AC39E3" w:rsidRPr="0048605E" w:rsidRDefault="008826FC" w:rsidP="003A5853">
      <w:pPr>
        <w:pStyle w:val="af2"/>
        <w:ind w:firstLine="708"/>
        <w:jc w:val="both"/>
        <w:rPr>
          <w:sz w:val="28"/>
          <w:szCs w:val="28"/>
        </w:rPr>
      </w:pPr>
      <w:r w:rsidRPr="0048605E">
        <w:rPr>
          <w:sz w:val="28"/>
          <w:szCs w:val="28"/>
        </w:rPr>
        <w:t>3</w:t>
      </w:r>
      <w:r w:rsidR="00AC39E3" w:rsidRPr="0048605E">
        <w:rPr>
          <w:sz w:val="28"/>
          <w:szCs w:val="28"/>
        </w:rPr>
        <w:t xml:space="preserve">) фінансування </w:t>
      </w:r>
      <w:r w:rsidR="00CD791E" w:rsidRPr="0048605E">
        <w:rPr>
          <w:sz w:val="28"/>
        </w:rPr>
        <w:t>бюджету селищної територіальної громади</w:t>
      </w:r>
      <w:r w:rsidR="00AC39E3" w:rsidRPr="0048605E">
        <w:rPr>
          <w:sz w:val="28"/>
          <w:szCs w:val="28"/>
        </w:rPr>
        <w:t xml:space="preserve"> за бюджетною класифікацією (у додатку до рішення);</w:t>
      </w:r>
    </w:p>
    <w:p w14:paraId="57F39E18" w14:textId="5C91E69F" w:rsidR="00AC39E3" w:rsidRPr="0048605E" w:rsidRDefault="008826FC" w:rsidP="003A5853">
      <w:pPr>
        <w:pStyle w:val="af2"/>
        <w:ind w:firstLine="708"/>
        <w:jc w:val="both"/>
        <w:rPr>
          <w:sz w:val="28"/>
          <w:szCs w:val="28"/>
        </w:rPr>
      </w:pPr>
      <w:r w:rsidRPr="0048605E">
        <w:rPr>
          <w:sz w:val="28"/>
          <w:szCs w:val="28"/>
        </w:rPr>
        <w:t>4</w:t>
      </w:r>
      <w:r w:rsidR="00AC39E3" w:rsidRPr="0048605E">
        <w:rPr>
          <w:sz w:val="28"/>
          <w:szCs w:val="28"/>
        </w:rPr>
        <w:t>) бюджетні призначення головним розпорядникам бюджетних коштів за бюджетною класифікацією з обов'язковим виділенням видатків споживання (з них видатків на оплату праці, оплату комунальних послуг і енергоносіїв) та видатків розвитку (у додатках до рішення);</w:t>
      </w:r>
    </w:p>
    <w:p w14:paraId="3804DD5B" w14:textId="6A719E3E" w:rsidR="00AC39E3" w:rsidRPr="0048605E" w:rsidRDefault="008826FC" w:rsidP="003A5853">
      <w:pPr>
        <w:pStyle w:val="af2"/>
        <w:ind w:firstLine="708"/>
        <w:jc w:val="both"/>
        <w:rPr>
          <w:sz w:val="28"/>
          <w:szCs w:val="28"/>
        </w:rPr>
      </w:pPr>
      <w:r w:rsidRPr="0048605E">
        <w:rPr>
          <w:sz w:val="28"/>
          <w:szCs w:val="28"/>
        </w:rPr>
        <w:t>5</w:t>
      </w:r>
      <w:r w:rsidR="00AC39E3" w:rsidRPr="0048605E">
        <w:rPr>
          <w:sz w:val="28"/>
          <w:szCs w:val="28"/>
        </w:rPr>
        <w:t>) бюджетні призначення міжбюджетних трансфертів (у додатках до рішення);</w:t>
      </w:r>
    </w:p>
    <w:p w14:paraId="2DACAF58" w14:textId="6A41AF03" w:rsidR="00AC39E3" w:rsidRPr="0048605E" w:rsidRDefault="008826FC" w:rsidP="003A5853">
      <w:pPr>
        <w:pStyle w:val="af2"/>
        <w:ind w:firstLine="708"/>
        <w:jc w:val="both"/>
        <w:rPr>
          <w:sz w:val="28"/>
          <w:szCs w:val="28"/>
        </w:rPr>
      </w:pPr>
      <w:r w:rsidRPr="0048605E">
        <w:rPr>
          <w:sz w:val="28"/>
          <w:szCs w:val="28"/>
        </w:rPr>
        <w:t>6</w:t>
      </w:r>
      <w:r w:rsidR="00AC39E3" w:rsidRPr="0048605E">
        <w:rPr>
          <w:sz w:val="28"/>
          <w:szCs w:val="28"/>
        </w:rPr>
        <w:t xml:space="preserve">) розмір оборотного залишку коштів </w:t>
      </w:r>
      <w:r w:rsidR="00D6314E" w:rsidRPr="0048605E">
        <w:rPr>
          <w:sz w:val="28"/>
        </w:rPr>
        <w:t>бюджету селищної територіальної громади</w:t>
      </w:r>
      <w:r w:rsidR="00AC39E3" w:rsidRPr="0048605E">
        <w:rPr>
          <w:sz w:val="28"/>
          <w:szCs w:val="28"/>
        </w:rPr>
        <w:t>;</w:t>
      </w:r>
    </w:p>
    <w:p w14:paraId="54CFA127" w14:textId="584AC94C" w:rsidR="00AC39E3" w:rsidRPr="0048605E" w:rsidRDefault="008826FC" w:rsidP="003A5853">
      <w:pPr>
        <w:pStyle w:val="af2"/>
        <w:ind w:firstLine="708"/>
        <w:jc w:val="both"/>
        <w:rPr>
          <w:sz w:val="28"/>
          <w:szCs w:val="28"/>
        </w:rPr>
      </w:pPr>
      <w:r w:rsidRPr="0048605E">
        <w:rPr>
          <w:sz w:val="28"/>
          <w:szCs w:val="28"/>
        </w:rPr>
        <w:t>7</w:t>
      </w:r>
      <w:r w:rsidR="00AC39E3" w:rsidRPr="0048605E">
        <w:rPr>
          <w:sz w:val="28"/>
          <w:szCs w:val="28"/>
        </w:rPr>
        <w:t xml:space="preserve">) перелік захищених видатків </w:t>
      </w:r>
      <w:r w:rsidR="00CD791E" w:rsidRPr="0048605E">
        <w:rPr>
          <w:sz w:val="28"/>
        </w:rPr>
        <w:t>бюджету селищної територіальної громади</w:t>
      </w:r>
      <w:r w:rsidR="00AC39E3" w:rsidRPr="0048605E">
        <w:rPr>
          <w:sz w:val="28"/>
          <w:szCs w:val="28"/>
        </w:rPr>
        <w:t>;</w:t>
      </w:r>
    </w:p>
    <w:p w14:paraId="3C663B5F" w14:textId="10753525" w:rsidR="00AC39E3" w:rsidRPr="0048605E" w:rsidRDefault="008826FC" w:rsidP="003A5853">
      <w:pPr>
        <w:pStyle w:val="af2"/>
        <w:ind w:firstLine="708"/>
        <w:jc w:val="both"/>
        <w:rPr>
          <w:sz w:val="28"/>
          <w:szCs w:val="28"/>
        </w:rPr>
      </w:pPr>
      <w:r w:rsidRPr="0048605E">
        <w:rPr>
          <w:sz w:val="28"/>
          <w:szCs w:val="28"/>
        </w:rPr>
        <w:t>8</w:t>
      </w:r>
      <w:r w:rsidR="00AC39E3" w:rsidRPr="0048605E">
        <w:rPr>
          <w:sz w:val="28"/>
          <w:szCs w:val="28"/>
        </w:rPr>
        <w:t xml:space="preserve">) додаткові положення, що регламентують процес виконання </w:t>
      </w:r>
      <w:r w:rsidR="00CD791E" w:rsidRPr="0048605E">
        <w:rPr>
          <w:sz w:val="28"/>
        </w:rPr>
        <w:t>бюджету селищної територіальної громади</w:t>
      </w:r>
      <w:r w:rsidR="00AC39E3" w:rsidRPr="0048605E">
        <w:rPr>
          <w:sz w:val="28"/>
          <w:szCs w:val="28"/>
        </w:rPr>
        <w:t>.</w:t>
      </w:r>
    </w:p>
    <w:p w14:paraId="46D0D3A7" w14:textId="77777777" w:rsidR="00D245A8" w:rsidRPr="0048605E" w:rsidRDefault="00D245A8" w:rsidP="003A5853">
      <w:pPr>
        <w:pStyle w:val="af2"/>
        <w:jc w:val="center"/>
        <w:rPr>
          <w:b/>
          <w:sz w:val="28"/>
          <w:szCs w:val="28"/>
        </w:rPr>
      </w:pPr>
    </w:p>
    <w:p w14:paraId="39007C0F" w14:textId="29BB5C60" w:rsidR="00AC39E3" w:rsidRPr="0048605E" w:rsidRDefault="003A5853" w:rsidP="003A5853">
      <w:pPr>
        <w:pStyle w:val="af2"/>
        <w:jc w:val="center"/>
        <w:rPr>
          <w:b/>
          <w:sz w:val="28"/>
          <w:szCs w:val="28"/>
        </w:rPr>
      </w:pPr>
      <w:r w:rsidRPr="0048605E">
        <w:rPr>
          <w:b/>
          <w:sz w:val="28"/>
          <w:szCs w:val="28"/>
        </w:rPr>
        <w:t xml:space="preserve">5. </w:t>
      </w:r>
      <w:r w:rsidR="00533BFE" w:rsidRPr="0048605E">
        <w:rPr>
          <w:b/>
          <w:sz w:val="28"/>
          <w:szCs w:val="28"/>
        </w:rPr>
        <w:t>Затвердження Новотроїцькою селищною радою</w:t>
      </w:r>
    </w:p>
    <w:p w14:paraId="62A42F67" w14:textId="36C20448" w:rsidR="00AC39E3" w:rsidRPr="0048605E" w:rsidRDefault="00533BFE" w:rsidP="003A5853">
      <w:pPr>
        <w:pStyle w:val="af2"/>
        <w:jc w:val="center"/>
        <w:rPr>
          <w:b/>
          <w:sz w:val="28"/>
          <w:szCs w:val="28"/>
        </w:rPr>
      </w:pPr>
      <w:r w:rsidRPr="0048605E">
        <w:rPr>
          <w:b/>
          <w:sz w:val="28"/>
          <w:szCs w:val="28"/>
        </w:rPr>
        <w:t xml:space="preserve">рішення про </w:t>
      </w:r>
      <w:r w:rsidRPr="0048605E">
        <w:rPr>
          <w:b/>
          <w:sz w:val="28"/>
        </w:rPr>
        <w:t>бюджет селищної територіальної громади</w:t>
      </w:r>
    </w:p>
    <w:p w14:paraId="4FBB6818" w14:textId="4D843056" w:rsidR="00AC39E3" w:rsidRPr="0048605E" w:rsidRDefault="00AC39E3" w:rsidP="003A5853">
      <w:pPr>
        <w:pStyle w:val="af2"/>
        <w:ind w:firstLine="708"/>
        <w:jc w:val="both"/>
        <w:rPr>
          <w:sz w:val="28"/>
          <w:szCs w:val="28"/>
        </w:rPr>
      </w:pPr>
      <w:r w:rsidRPr="0048605E">
        <w:rPr>
          <w:sz w:val="28"/>
          <w:szCs w:val="28"/>
        </w:rPr>
        <w:t>5.1. Для забезпечення дотримання принципу публічності та прозорості</w:t>
      </w:r>
      <w:r w:rsidR="000646BB" w:rsidRPr="0048605E">
        <w:rPr>
          <w:sz w:val="28"/>
          <w:szCs w:val="28"/>
        </w:rPr>
        <w:t>,</w:t>
      </w:r>
      <w:r w:rsidRPr="0048605E">
        <w:rPr>
          <w:sz w:val="28"/>
          <w:szCs w:val="28"/>
        </w:rPr>
        <w:t xml:space="preserve"> проект </w:t>
      </w:r>
      <w:r w:rsidR="00DE4588" w:rsidRPr="0048605E">
        <w:rPr>
          <w:sz w:val="28"/>
          <w:szCs w:val="28"/>
        </w:rPr>
        <w:t>рішення про</w:t>
      </w:r>
      <w:r w:rsidRPr="0048605E">
        <w:rPr>
          <w:sz w:val="28"/>
          <w:szCs w:val="28"/>
        </w:rPr>
        <w:t xml:space="preserve"> бюджет</w:t>
      </w:r>
      <w:r w:rsidR="00DE4588" w:rsidRPr="0048605E">
        <w:rPr>
          <w:sz w:val="28"/>
          <w:szCs w:val="28"/>
        </w:rPr>
        <w:t xml:space="preserve"> селищної територіальної громади</w:t>
      </w:r>
      <w:r w:rsidRPr="0048605E">
        <w:rPr>
          <w:sz w:val="28"/>
          <w:szCs w:val="28"/>
        </w:rPr>
        <w:t xml:space="preserve"> та матеріали, що до нього додаються, розміщуються на офіційному сайті </w:t>
      </w:r>
      <w:r w:rsidR="00D6314E" w:rsidRPr="0048605E">
        <w:rPr>
          <w:sz w:val="28"/>
          <w:szCs w:val="28"/>
        </w:rPr>
        <w:t>Новотроїцької</w:t>
      </w:r>
      <w:r w:rsidR="008826FC" w:rsidRPr="0048605E">
        <w:rPr>
          <w:sz w:val="28"/>
          <w:szCs w:val="28"/>
        </w:rPr>
        <w:t xml:space="preserve"> </w:t>
      </w:r>
      <w:r w:rsidR="00D245A8" w:rsidRPr="0048605E">
        <w:rPr>
          <w:sz w:val="28"/>
        </w:rPr>
        <w:t xml:space="preserve">селищної </w:t>
      </w:r>
      <w:r w:rsidRPr="0048605E">
        <w:rPr>
          <w:sz w:val="28"/>
          <w:szCs w:val="28"/>
        </w:rPr>
        <w:t>ради.</w:t>
      </w:r>
    </w:p>
    <w:p w14:paraId="63954D37" w14:textId="22C340DE" w:rsidR="00AC39E3" w:rsidRPr="0048605E" w:rsidRDefault="00AC39E3" w:rsidP="003A5853">
      <w:pPr>
        <w:pStyle w:val="af2"/>
        <w:ind w:firstLine="708"/>
        <w:jc w:val="both"/>
        <w:rPr>
          <w:sz w:val="28"/>
          <w:szCs w:val="28"/>
        </w:rPr>
      </w:pPr>
      <w:r w:rsidRPr="0048605E">
        <w:rPr>
          <w:sz w:val="28"/>
          <w:szCs w:val="28"/>
        </w:rPr>
        <w:t xml:space="preserve">5.2. </w:t>
      </w:r>
      <w:r w:rsidR="00D6314E" w:rsidRPr="0048605E">
        <w:rPr>
          <w:sz w:val="28"/>
          <w:szCs w:val="28"/>
        </w:rPr>
        <w:t>Бюджет селищної територіальної громади</w:t>
      </w:r>
      <w:r w:rsidRPr="0048605E">
        <w:rPr>
          <w:sz w:val="28"/>
          <w:szCs w:val="28"/>
        </w:rPr>
        <w:t xml:space="preserve"> затверджується рішенням </w:t>
      </w:r>
      <w:r w:rsidR="00D6314E" w:rsidRPr="0048605E">
        <w:rPr>
          <w:sz w:val="28"/>
          <w:szCs w:val="28"/>
        </w:rPr>
        <w:t>Новотроїцької</w:t>
      </w:r>
      <w:r w:rsidR="008826FC" w:rsidRPr="0048605E">
        <w:rPr>
          <w:sz w:val="28"/>
          <w:szCs w:val="28"/>
        </w:rPr>
        <w:t xml:space="preserve"> </w:t>
      </w:r>
      <w:r w:rsidR="00D245A8" w:rsidRPr="0048605E">
        <w:rPr>
          <w:sz w:val="28"/>
        </w:rPr>
        <w:t xml:space="preserve">селищної </w:t>
      </w:r>
      <w:r w:rsidRPr="0048605E">
        <w:rPr>
          <w:sz w:val="28"/>
          <w:szCs w:val="28"/>
        </w:rPr>
        <w:t>ради до 25 грудня року, що передує плановому.</w:t>
      </w:r>
    </w:p>
    <w:p w14:paraId="71C0116B" w14:textId="02C53ECA" w:rsidR="00AC39E3" w:rsidRPr="0048605E" w:rsidRDefault="00AC39E3" w:rsidP="003A5853">
      <w:pPr>
        <w:pStyle w:val="af2"/>
        <w:ind w:firstLine="708"/>
        <w:jc w:val="both"/>
        <w:rPr>
          <w:sz w:val="28"/>
          <w:szCs w:val="28"/>
        </w:rPr>
      </w:pPr>
      <w:r w:rsidRPr="0048605E">
        <w:rPr>
          <w:sz w:val="28"/>
          <w:szCs w:val="28"/>
        </w:rPr>
        <w:t xml:space="preserve">Якщо до 1 грудня року, що передує плановому, Верховною Радою України не прийнято закон про Державний бюджет України, </w:t>
      </w:r>
      <w:r w:rsidR="00DE4588" w:rsidRPr="0048605E">
        <w:rPr>
          <w:sz w:val="28"/>
          <w:szCs w:val="28"/>
        </w:rPr>
        <w:t>Новотроїцька</w:t>
      </w:r>
      <w:r w:rsidR="008826FC" w:rsidRPr="0048605E">
        <w:rPr>
          <w:sz w:val="28"/>
          <w:szCs w:val="28"/>
        </w:rPr>
        <w:t xml:space="preserve"> </w:t>
      </w:r>
      <w:r w:rsidR="00D245A8" w:rsidRPr="0048605E">
        <w:rPr>
          <w:sz w:val="28"/>
        </w:rPr>
        <w:t xml:space="preserve">селищна </w:t>
      </w:r>
      <w:r w:rsidRPr="0048605E">
        <w:rPr>
          <w:sz w:val="28"/>
          <w:szCs w:val="28"/>
        </w:rPr>
        <w:t xml:space="preserve">рада при затвердженні </w:t>
      </w:r>
      <w:r w:rsidR="00CD791E" w:rsidRPr="0048605E">
        <w:rPr>
          <w:sz w:val="28"/>
        </w:rPr>
        <w:t>бюджету селищної територіальної громади</w:t>
      </w:r>
      <w:r w:rsidRPr="0048605E">
        <w:rPr>
          <w:sz w:val="28"/>
          <w:szCs w:val="28"/>
        </w:rPr>
        <w:t xml:space="preserve"> </w:t>
      </w:r>
      <w:r w:rsidRPr="0048605E">
        <w:rPr>
          <w:sz w:val="28"/>
          <w:szCs w:val="28"/>
        </w:rPr>
        <w:lastRenderedPageBreak/>
        <w:t>враховує обсяги міжбюджетних трансфертів (осві</w:t>
      </w:r>
      <w:r w:rsidR="00DE4588" w:rsidRPr="0048605E">
        <w:rPr>
          <w:sz w:val="28"/>
          <w:szCs w:val="28"/>
        </w:rPr>
        <w:t xml:space="preserve">тня субвенція, </w:t>
      </w:r>
      <w:r w:rsidRPr="0048605E">
        <w:rPr>
          <w:sz w:val="28"/>
          <w:szCs w:val="28"/>
        </w:rPr>
        <w:t>базова або реверсна дотації), визначені у проекті закону про Державний бюджет України на плановий бюджетний період, поданому Кабінетом Міністрів України до Верховної Ради України.</w:t>
      </w:r>
    </w:p>
    <w:p w14:paraId="706918EC" w14:textId="0814C058" w:rsidR="00AC39E3" w:rsidRPr="0048605E" w:rsidRDefault="00AC39E3" w:rsidP="003A5853">
      <w:pPr>
        <w:pStyle w:val="af2"/>
        <w:ind w:firstLine="708"/>
        <w:jc w:val="both"/>
        <w:rPr>
          <w:sz w:val="28"/>
          <w:szCs w:val="28"/>
        </w:rPr>
      </w:pPr>
      <w:r w:rsidRPr="0048605E">
        <w:rPr>
          <w:sz w:val="28"/>
          <w:szCs w:val="28"/>
        </w:rPr>
        <w:t xml:space="preserve">У двотижневий строк з дня офіційного опублікування закону про Державний бюджет України </w:t>
      </w:r>
      <w:r w:rsidR="00DE4588" w:rsidRPr="0048605E">
        <w:rPr>
          <w:sz w:val="28"/>
          <w:szCs w:val="28"/>
        </w:rPr>
        <w:t>Новотроїцька</w:t>
      </w:r>
      <w:r w:rsidR="005F17FC" w:rsidRPr="0048605E">
        <w:rPr>
          <w:sz w:val="28"/>
          <w:szCs w:val="28"/>
        </w:rPr>
        <w:t xml:space="preserve"> </w:t>
      </w:r>
      <w:r w:rsidR="00D245A8" w:rsidRPr="0048605E">
        <w:rPr>
          <w:sz w:val="28"/>
        </w:rPr>
        <w:t xml:space="preserve">селищна </w:t>
      </w:r>
      <w:r w:rsidRPr="0048605E">
        <w:rPr>
          <w:sz w:val="28"/>
          <w:szCs w:val="28"/>
        </w:rPr>
        <w:t>рада приводять обсяги міжбюджетних трансфертів у відповідність із законом про Державний бюджет України.</w:t>
      </w:r>
    </w:p>
    <w:p w14:paraId="0AEE1AE3" w14:textId="6E3C54FE" w:rsidR="00AC39E3" w:rsidRPr="0048605E" w:rsidRDefault="00327EFE" w:rsidP="003A5853">
      <w:pPr>
        <w:pStyle w:val="af2"/>
        <w:ind w:firstLine="708"/>
        <w:jc w:val="both"/>
        <w:rPr>
          <w:sz w:val="28"/>
          <w:szCs w:val="28"/>
        </w:rPr>
      </w:pPr>
      <w:r w:rsidRPr="0048605E">
        <w:rPr>
          <w:sz w:val="28"/>
          <w:szCs w:val="28"/>
        </w:rPr>
        <w:t xml:space="preserve">5.3. </w:t>
      </w:r>
      <w:r w:rsidR="00DE4588" w:rsidRPr="0048605E">
        <w:rPr>
          <w:sz w:val="28"/>
          <w:szCs w:val="28"/>
        </w:rPr>
        <w:t xml:space="preserve">Новотроїцька </w:t>
      </w:r>
      <w:r w:rsidR="00D245A8" w:rsidRPr="0048605E">
        <w:rPr>
          <w:sz w:val="28"/>
        </w:rPr>
        <w:t xml:space="preserve">селищна </w:t>
      </w:r>
      <w:r w:rsidR="00AC39E3" w:rsidRPr="0048605E">
        <w:rPr>
          <w:sz w:val="28"/>
          <w:szCs w:val="28"/>
        </w:rPr>
        <w:t xml:space="preserve">рада, при затверджені </w:t>
      </w:r>
      <w:r w:rsidR="00CD791E" w:rsidRPr="0048605E">
        <w:rPr>
          <w:sz w:val="28"/>
        </w:rPr>
        <w:t>бюджету селищної територіальної громади</w:t>
      </w:r>
      <w:r w:rsidR="00AC39E3" w:rsidRPr="0048605E">
        <w:rPr>
          <w:sz w:val="28"/>
          <w:szCs w:val="28"/>
        </w:rPr>
        <w:t>, враховує у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w:t>
      </w:r>
      <w:r w:rsidRPr="0048605E">
        <w:rPr>
          <w:sz w:val="28"/>
          <w:szCs w:val="28"/>
        </w:rPr>
        <w:t>я, водовідведення</w:t>
      </w:r>
      <w:r w:rsidR="00AC39E3" w:rsidRPr="0048605E">
        <w:rPr>
          <w:sz w:val="28"/>
          <w:szCs w:val="28"/>
        </w:rPr>
        <w:t xml:space="preserve"> та послуги зв’язку, які споживаються бюджетними установами. Ліміти споживання енергоносіїв у натуральних показниках для кожної бюджетної установи встановлюються, виходячи з обсягів відповідних бюджетних асигнувань.</w:t>
      </w:r>
    </w:p>
    <w:p w14:paraId="7C88D8F0" w14:textId="28F76401" w:rsidR="00DE4588" w:rsidRPr="0048605E" w:rsidRDefault="00DE4588" w:rsidP="003A5853">
      <w:pPr>
        <w:pStyle w:val="af2"/>
        <w:ind w:firstLine="708"/>
        <w:jc w:val="both"/>
        <w:rPr>
          <w:sz w:val="28"/>
          <w:szCs w:val="28"/>
        </w:rPr>
      </w:pPr>
    </w:p>
    <w:p w14:paraId="2F66D65B" w14:textId="6BF09BA2" w:rsidR="005E7803" w:rsidRPr="0048605E" w:rsidRDefault="005E7803" w:rsidP="005E7803">
      <w:pPr>
        <w:pStyle w:val="af2"/>
        <w:ind w:firstLine="708"/>
        <w:jc w:val="center"/>
        <w:rPr>
          <w:b/>
          <w:sz w:val="28"/>
          <w:szCs w:val="28"/>
        </w:rPr>
      </w:pPr>
      <w:r w:rsidRPr="0048605E">
        <w:rPr>
          <w:b/>
          <w:sz w:val="28"/>
          <w:szCs w:val="28"/>
        </w:rPr>
        <w:t xml:space="preserve">6. </w:t>
      </w:r>
      <w:r w:rsidR="00533BFE" w:rsidRPr="0048605E">
        <w:rPr>
          <w:b/>
          <w:sz w:val="28"/>
          <w:szCs w:val="28"/>
        </w:rPr>
        <w:t xml:space="preserve">Організація та управління виконанням </w:t>
      </w:r>
      <w:r w:rsidR="00533BFE" w:rsidRPr="0048605E">
        <w:rPr>
          <w:b/>
          <w:sz w:val="28"/>
        </w:rPr>
        <w:t>бюджету селищної територіальної громади</w:t>
      </w:r>
    </w:p>
    <w:p w14:paraId="464B9E31" w14:textId="13D3A9B1" w:rsidR="00AC39E3" w:rsidRPr="0048605E" w:rsidRDefault="005E7803" w:rsidP="00533BFE">
      <w:pPr>
        <w:pStyle w:val="af2"/>
        <w:jc w:val="both"/>
        <w:rPr>
          <w:sz w:val="28"/>
          <w:szCs w:val="28"/>
        </w:rPr>
      </w:pPr>
      <w:r w:rsidRPr="0048605E">
        <w:rPr>
          <w:sz w:val="28"/>
          <w:szCs w:val="28"/>
        </w:rPr>
        <w:tab/>
      </w:r>
      <w:r w:rsidR="00AC39E3" w:rsidRPr="0048605E">
        <w:rPr>
          <w:sz w:val="28"/>
          <w:szCs w:val="28"/>
        </w:rPr>
        <w:t xml:space="preserve">6.1. Загальну організацію і управління виконанням </w:t>
      </w:r>
      <w:r w:rsidR="00D6314E" w:rsidRPr="0048605E">
        <w:rPr>
          <w:sz w:val="28"/>
        </w:rPr>
        <w:t>бюджету селищної територіальної громади</w:t>
      </w:r>
      <w:r w:rsidR="00AC39E3" w:rsidRPr="0048605E">
        <w:rPr>
          <w:sz w:val="28"/>
          <w:szCs w:val="28"/>
        </w:rPr>
        <w:t>, а також координацію діяльності учасників з пи</w:t>
      </w:r>
      <w:r w:rsidR="00DE4588" w:rsidRPr="0048605E">
        <w:rPr>
          <w:sz w:val="28"/>
          <w:szCs w:val="28"/>
        </w:rPr>
        <w:t>тань виконання бюджету</w:t>
      </w:r>
      <w:r w:rsidR="00AF7833" w:rsidRPr="0048605E">
        <w:rPr>
          <w:sz w:val="28"/>
          <w:szCs w:val="28"/>
        </w:rPr>
        <w:t xml:space="preserve"> здійснює</w:t>
      </w:r>
      <w:r w:rsidR="00DE4588" w:rsidRPr="0048605E">
        <w:rPr>
          <w:sz w:val="28"/>
          <w:szCs w:val="28"/>
        </w:rPr>
        <w:t xml:space="preserve"> начальник фінансового управління</w:t>
      </w:r>
      <w:r w:rsidR="00AC39E3" w:rsidRPr="0048605E">
        <w:rPr>
          <w:sz w:val="28"/>
          <w:szCs w:val="28"/>
        </w:rPr>
        <w:t>.</w:t>
      </w:r>
    </w:p>
    <w:p w14:paraId="5E009B62" w14:textId="2C825641" w:rsidR="00AC39E3" w:rsidRPr="0048605E" w:rsidRDefault="00AC39E3" w:rsidP="005E7803">
      <w:pPr>
        <w:pStyle w:val="af2"/>
        <w:ind w:firstLine="708"/>
        <w:jc w:val="both"/>
        <w:rPr>
          <w:sz w:val="28"/>
          <w:szCs w:val="28"/>
        </w:rPr>
      </w:pPr>
      <w:r w:rsidRPr="0048605E">
        <w:rPr>
          <w:sz w:val="28"/>
          <w:szCs w:val="28"/>
        </w:rPr>
        <w:t xml:space="preserve">6.2. </w:t>
      </w:r>
      <w:r w:rsidR="00D6314E" w:rsidRPr="0048605E">
        <w:rPr>
          <w:sz w:val="28"/>
          <w:szCs w:val="28"/>
        </w:rPr>
        <w:t>Бюджет селищної територіальної громади</w:t>
      </w:r>
      <w:r w:rsidRPr="0048605E">
        <w:rPr>
          <w:sz w:val="28"/>
          <w:szCs w:val="28"/>
        </w:rPr>
        <w:t xml:space="preserve"> виконується з</w:t>
      </w:r>
      <w:r w:rsidR="00DE4588" w:rsidRPr="0048605E">
        <w:rPr>
          <w:sz w:val="28"/>
          <w:szCs w:val="28"/>
        </w:rPr>
        <w:t>а розписом, який затверджується начальником фінансового управління, який</w:t>
      </w:r>
      <w:r w:rsidRPr="0048605E">
        <w:rPr>
          <w:sz w:val="28"/>
          <w:szCs w:val="28"/>
        </w:rPr>
        <w:t xml:space="preserve"> протягом бюджетного періоду забезпечує відповідність розпису </w:t>
      </w:r>
      <w:r w:rsidR="00CD791E" w:rsidRPr="0048605E">
        <w:rPr>
          <w:sz w:val="28"/>
        </w:rPr>
        <w:t>бюджету селищної територіальної громади</w:t>
      </w:r>
      <w:r w:rsidR="003F003C" w:rsidRPr="0048605E">
        <w:rPr>
          <w:sz w:val="28"/>
        </w:rPr>
        <w:t>,</w:t>
      </w:r>
      <w:r w:rsidRPr="0048605E">
        <w:rPr>
          <w:sz w:val="28"/>
          <w:szCs w:val="28"/>
        </w:rPr>
        <w:t xml:space="preserve"> встановленим бюджетним призначенням.</w:t>
      </w:r>
    </w:p>
    <w:p w14:paraId="5855F9C8" w14:textId="3129C6DC" w:rsidR="00AC39E3" w:rsidRPr="0048605E" w:rsidRDefault="00AC39E3" w:rsidP="005E7803">
      <w:pPr>
        <w:pStyle w:val="af2"/>
        <w:ind w:firstLine="708"/>
        <w:jc w:val="both"/>
        <w:rPr>
          <w:sz w:val="28"/>
          <w:szCs w:val="28"/>
        </w:rPr>
      </w:pPr>
      <w:r w:rsidRPr="0048605E">
        <w:rPr>
          <w:sz w:val="28"/>
          <w:szCs w:val="28"/>
        </w:rPr>
        <w:t xml:space="preserve">6.3. При виконанні </w:t>
      </w:r>
      <w:r w:rsidR="00D6314E" w:rsidRPr="0048605E">
        <w:rPr>
          <w:sz w:val="28"/>
        </w:rPr>
        <w:t>бюджету селищної територіальної громади</w:t>
      </w:r>
      <w:r w:rsidRPr="0048605E">
        <w:rPr>
          <w:sz w:val="28"/>
          <w:szCs w:val="28"/>
        </w:rPr>
        <w:t xml:space="preserve"> застосовується казначейське обслуговування, яке здійснюється органами Казначейства України відповідно до </w:t>
      </w:r>
      <w:hyperlink r:id="rId9" w:anchor="n796" w:history="1">
        <w:r w:rsidRPr="0048605E">
          <w:rPr>
            <w:rStyle w:val="a5"/>
            <w:color w:val="auto"/>
            <w:sz w:val="28"/>
            <w:szCs w:val="28"/>
          </w:rPr>
          <w:t>статті 43</w:t>
        </w:r>
      </w:hyperlink>
      <w:r w:rsidRPr="0048605E">
        <w:rPr>
          <w:sz w:val="28"/>
          <w:szCs w:val="28"/>
        </w:rPr>
        <w:t> Бюджетного кодексу України.</w:t>
      </w:r>
    </w:p>
    <w:p w14:paraId="0DBD280B" w14:textId="30DC981C" w:rsidR="00AC39E3" w:rsidRPr="0048605E" w:rsidRDefault="00AC39E3" w:rsidP="005E7803">
      <w:pPr>
        <w:pStyle w:val="af2"/>
        <w:ind w:firstLine="708"/>
        <w:jc w:val="both"/>
        <w:rPr>
          <w:sz w:val="28"/>
          <w:szCs w:val="28"/>
        </w:rPr>
      </w:pPr>
      <w:r w:rsidRPr="0048605E">
        <w:rPr>
          <w:sz w:val="28"/>
          <w:szCs w:val="28"/>
        </w:rPr>
        <w:t xml:space="preserve">6.4. </w:t>
      </w:r>
      <w:r w:rsidR="00DE4588" w:rsidRPr="0048605E">
        <w:rPr>
          <w:sz w:val="28"/>
          <w:szCs w:val="28"/>
        </w:rPr>
        <w:t xml:space="preserve">Фінансове управління </w:t>
      </w:r>
      <w:r w:rsidRPr="0048605E">
        <w:rPr>
          <w:sz w:val="28"/>
          <w:szCs w:val="28"/>
        </w:rPr>
        <w:t xml:space="preserve">за участю органів, що контролюють справляння надходжень бюджету, у процесі виконання </w:t>
      </w:r>
      <w:r w:rsidR="00D6314E" w:rsidRPr="0048605E">
        <w:rPr>
          <w:sz w:val="28"/>
        </w:rPr>
        <w:t>бюджету селищної територіальної громади</w:t>
      </w:r>
      <w:r w:rsidRPr="0048605E">
        <w:rPr>
          <w:sz w:val="28"/>
          <w:szCs w:val="28"/>
        </w:rPr>
        <w:t xml:space="preserve"> за доходами здійснює аналіз доходів </w:t>
      </w:r>
      <w:r w:rsidR="00D6314E" w:rsidRPr="0048605E">
        <w:rPr>
          <w:sz w:val="28"/>
        </w:rPr>
        <w:t>бюджету селищної територіальної громади</w:t>
      </w:r>
      <w:r w:rsidRPr="0048605E">
        <w:rPr>
          <w:sz w:val="28"/>
          <w:szCs w:val="28"/>
        </w:rPr>
        <w:t>.</w:t>
      </w:r>
    </w:p>
    <w:p w14:paraId="2CB5D93B" w14:textId="58DE2426" w:rsidR="00AC39E3" w:rsidRPr="0048605E" w:rsidRDefault="00AC39E3" w:rsidP="005E7803">
      <w:pPr>
        <w:pStyle w:val="af2"/>
        <w:ind w:firstLine="708"/>
        <w:jc w:val="both"/>
        <w:rPr>
          <w:sz w:val="28"/>
          <w:szCs w:val="28"/>
        </w:rPr>
      </w:pPr>
      <w:r w:rsidRPr="0048605E">
        <w:rPr>
          <w:sz w:val="28"/>
          <w:szCs w:val="28"/>
        </w:rPr>
        <w:t xml:space="preserve">Органи, що контролюють справляння надходжень бюджету, забезпечують своєчасне та в повному обсязі надходження до </w:t>
      </w:r>
      <w:r w:rsidR="00D6314E" w:rsidRPr="0048605E">
        <w:rPr>
          <w:sz w:val="28"/>
        </w:rPr>
        <w:t>бюджету селищної територіальної громади</w:t>
      </w:r>
      <w:r w:rsidRPr="0048605E">
        <w:rPr>
          <w:sz w:val="28"/>
          <w:szCs w:val="28"/>
        </w:rPr>
        <w:t xml:space="preserve"> податків і зборів та інших доходів відповідно до законодавства.</w:t>
      </w:r>
    </w:p>
    <w:p w14:paraId="575B7EDB" w14:textId="69CEBF5C" w:rsidR="00AC39E3" w:rsidRPr="0048605E" w:rsidRDefault="00AC39E3" w:rsidP="005E7803">
      <w:pPr>
        <w:pStyle w:val="af2"/>
        <w:ind w:firstLine="708"/>
        <w:jc w:val="both"/>
        <w:rPr>
          <w:sz w:val="28"/>
          <w:szCs w:val="28"/>
        </w:rPr>
      </w:pPr>
      <w:r w:rsidRPr="0048605E">
        <w:rPr>
          <w:sz w:val="28"/>
          <w:szCs w:val="28"/>
        </w:rPr>
        <w:t xml:space="preserve">6.5. Виконання </w:t>
      </w:r>
      <w:r w:rsidR="00CD791E" w:rsidRPr="0048605E">
        <w:rPr>
          <w:sz w:val="28"/>
        </w:rPr>
        <w:t>бюджету селищної територіальної громади</w:t>
      </w:r>
      <w:r w:rsidRPr="0048605E">
        <w:rPr>
          <w:sz w:val="28"/>
          <w:szCs w:val="28"/>
        </w:rPr>
        <w:t xml:space="preserve"> за видатками та кредитуванням здійснюється за процедурою, визначеною статтями 46 - 51 Бюджетного кодексу України, постановою Кабінету Міністрів України від 28 лютого 2002 року № 228 «Про затвердження Порядку складання, розгляду, затвердження та основних вимог до виконання кошторисів бюджетних установ» та іншими нормативно-правовими документами.</w:t>
      </w:r>
    </w:p>
    <w:p w14:paraId="6C1E69E7" w14:textId="1F33D8D4" w:rsidR="00AC39E3" w:rsidRPr="0048605E" w:rsidRDefault="00AC39E3" w:rsidP="005E7803">
      <w:pPr>
        <w:pStyle w:val="af2"/>
        <w:ind w:firstLine="708"/>
        <w:jc w:val="both"/>
        <w:rPr>
          <w:sz w:val="28"/>
          <w:szCs w:val="28"/>
        </w:rPr>
      </w:pPr>
      <w:r w:rsidRPr="0048605E">
        <w:rPr>
          <w:sz w:val="28"/>
          <w:szCs w:val="28"/>
        </w:rPr>
        <w:lastRenderedPageBreak/>
        <w:t xml:space="preserve">6.6. План заходів щодо організації виконання  </w:t>
      </w:r>
      <w:r w:rsidR="00CD791E" w:rsidRPr="0048605E">
        <w:rPr>
          <w:sz w:val="28"/>
        </w:rPr>
        <w:t>бюджету селищної територіальної громади</w:t>
      </w:r>
      <w:r w:rsidRPr="0048605E">
        <w:rPr>
          <w:sz w:val="28"/>
          <w:szCs w:val="28"/>
        </w:rPr>
        <w:t xml:space="preserve"> складається щороку відповідно до додатку 3 наказу Міністерства фінансів України від 31.05.2019 №</w:t>
      </w:r>
      <w:r w:rsidR="003F003C" w:rsidRPr="0048605E">
        <w:rPr>
          <w:sz w:val="28"/>
          <w:szCs w:val="28"/>
        </w:rPr>
        <w:t xml:space="preserve"> </w:t>
      </w:r>
      <w:r w:rsidRPr="0048605E">
        <w:rPr>
          <w:sz w:val="28"/>
          <w:szCs w:val="28"/>
        </w:rPr>
        <w:t>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sidR="0000674D" w:rsidRPr="0048605E">
        <w:rPr>
          <w:sz w:val="28"/>
          <w:szCs w:val="28"/>
        </w:rPr>
        <w:t xml:space="preserve"> та затверджується виконавчим комітетом селищної ради </w:t>
      </w:r>
      <w:r w:rsidR="00EF293C" w:rsidRPr="0048605E">
        <w:rPr>
          <w:sz w:val="28"/>
          <w:szCs w:val="28"/>
        </w:rPr>
        <w:t>до 10 січня</w:t>
      </w:r>
      <w:r w:rsidRPr="0048605E">
        <w:rPr>
          <w:sz w:val="28"/>
          <w:szCs w:val="28"/>
        </w:rPr>
        <w:t>.</w:t>
      </w:r>
    </w:p>
    <w:p w14:paraId="65D1B4A8" w14:textId="46CA19D2" w:rsidR="00AC39E3" w:rsidRPr="0048605E" w:rsidRDefault="00AC39E3" w:rsidP="005E7803">
      <w:pPr>
        <w:pStyle w:val="af2"/>
        <w:ind w:firstLine="708"/>
        <w:jc w:val="both"/>
        <w:rPr>
          <w:sz w:val="28"/>
          <w:szCs w:val="28"/>
        </w:rPr>
      </w:pPr>
      <w:r w:rsidRPr="0048605E">
        <w:rPr>
          <w:sz w:val="28"/>
          <w:szCs w:val="28"/>
        </w:rPr>
        <w:t xml:space="preserve">6.7. Особливості виконання </w:t>
      </w:r>
      <w:r w:rsidR="00CD791E" w:rsidRPr="0048605E">
        <w:rPr>
          <w:sz w:val="28"/>
        </w:rPr>
        <w:t>бюджету селищної територіальної громади</w:t>
      </w:r>
      <w:r w:rsidRPr="0048605E">
        <w:rPr>
          <w:sz w:val="28"/>
          <w:szCs w:val="28"/>
        </w:rPr>
        <w:t xml:space="preserve"> у разі несвоєчасного його прийняття.</w:t>
      </w:r>
    </w:p>
    <w:p w14:paraId="390C86E5" w14:textId="2A1830CB" w:rsidR="00AC39E3" w:rsidRPr="0048605E" w:rsidRDefault="00AC39E3" w:rsidP="005E7803">
      <w:pPr>
        <w:pStyle w:val="af2"/>
        <w:ind w:firstLine="708"/>
        <w:jc w:val="both"/>
        <w:rPr>
          <w:sz w:val="28"/>
          <w:szCs w:val="28"/>
        </w:rPr>
      </w:pPr>
      <w:r w:rsidRPr="0048605E">
        <w:rPr>
          <w:sz w:val="28"/>
          <w:szCs w:val="28"/>
        </w:rPr>
        <w:t xml:space="preserve">Якщо до початку нового бюджетного періоду не прийнято рішення про </w:t>
      </w:r>
      <w:r w:rsidR="00DE4588" w:rsidRPr="0048605E">
        <w:rPr>
          <w:sz w:val="28"/>
          <w:szCs w:val="28"/>
        </w:rPr>
        <w:t xml:space="preserve"> бюджет</w:t>
      </w:r>
      <w:r w:rsidR="005C3044" w:rsidRPr="0048605E">
        <w:rPr>
          <w:sz w:val="28"/>
          <w:szCs w:val="28"/>
        </w:rPr>
        <w:t xml:space="preserve"> селищної територіальної громади</w:t>
      </w:r>
      <w:r w:rsidR="00DE4588" w:rsidRPr="0048605E">
        <w:rPr>
          <w:sz w:val="28"/>
          <w:szCs w:val="28"/>
        </w:rPr>
        <w:t>, фінансове управління</w:t>
      </w:r>
      <w:r w:rsidRPr="0048605E">
        <w:rPr>
          <w:sz w:val="28"/>
          <w:szCs w:val="28"/>
        </w:rPr>
        <w:t xml:space="preserve"> має право здійснювати витрати </w:t>
      </w:r>
      <w:r w:rsidR="00CD791E" w:rsidRPr="0048605E">
        <w:rPr>
          <w:sz w:val="28"/>
        </w:rPr>
        <w:t>бюджету селищної територіальної громади</w:t>
      </w:r>
      <w:r w:rsidRPr="0048605E">
        <w:rPr>
          <w:sz w:val="28"/>
          <w:szCs w:val="28"/>
        </w:rPr>
        <w:t xml:space="preserve"> лише на цілі, визначені у рішенні про </w:t>
      </w:r>
      <w:r w:rsidR="00D6314E" w:rsidRPr="0048605E">
        <w:rPr>
          <w:sz w:val="28"/>
        </w:rPr>
        <w:t>бюджет селищної територіальної громади</w:t>
      </w:r>
      <w:r w:rsidRPr="0048605E">
        <w:rPr>
          <w:sz w:val="28"/>
          <w:szCs w:val="28"/>
        </w:rPr>
        <w:t xml:space="preserve"> на попередній бюджетний період та одночасно пе</w:t>
      </w:r>
      <w:r w:rsidR="005C3044" w:rsidRPr="0048605E">
        <w:rPr>
          <w:sz w:val="28"/>
          <w:szCs w:val="28"/>
        </w:rPr>
        <w:t xml:space="preserve">редбачені у проекті рішення про </w:t>
      </w:r>
      <w:r w:rsidRPr="0048605E">
        <w:rPr>
          <w:sz w:val="28"/>
          <w:szCs w:val="28"/>
        </w:rPr>
        <w:t>бюджет</w:t>
      </w:r>
      <w:r w:rsidR="005C3044" w:rsidRPr="0048605E">
        <w:rPr>
          <w:sz w:val="28"/>
          <w:szCs w:val="28"/>
        </w:rPr>
        <w:t xml:space="preserve"> селищної територіальної громади</w:t>
      </w:r>
      <w:r w:rsidRPr="0048605E">
        <w:rPr>
          <w:sz w:val="28"/>
          <w:szCs w:val="28"/>
        </w:rPr>
        <w:t xml:space="preserve"> на наступний бюджетний період, схваленому виконавчим комітетом </w:t>
      </w:r>
      <w:r w:rsidR="00D6314E" w:rsidRPr="0048605E">
        <w:rPr>
          <w:sz w:val="28"/>
          <w:szCs w:val="28"/>
        </w:rPr>
        <w:t>Новотроїцької</w:t>
      </w:r>
      <w:r w:rsidR="0054563C" w:rsidRPr="0048605E">
        <w:rPr>
          <w:sz w:val="28"/>
          <w:szCs w:val="28"/>
        </w:rPr>
        <w:t xml:space="preserve"> </w:t>
      </w:r>
      <w:r w:rsidR="005E7803" w:rsidRPr="0048605E">
        <w:rPr>
          <w:sz w:val="28"/>
        </w:rPr>
        <w:t xml:space="preserve">селищної </w:t>
      </w:r>
      <w:r w:rsidRPr="0048605E">
        <w:rPr>
          <w:sz w:val="28"/>
          <w:szCs w:val="28"/>
        </w:rPr>
        <w:t xml:space="preserve">ради та поданому на розгляд </w:t>
      </w:r>
      <w:r w:rsidR="00D6314E" w:rsidRPr="0048605E">
        <w:rPr>
          <w:sz w:val="28"/>
          <w:szCs w:val="28"/>
        </w:rPr>
        <w:t>Новотроїцької</w:t>
      </w:r>
      <w:r w:rsidR="0054563C" w:rsidRPr="0048605E">
        <w:rPr>
          <w:sz w:val="28"/>
          <w:szCs w:val="28"/>
        </w:rPr>
        <w:t xml:space="preserve"> </w:t>
      </w:r>
      <w:r w:rsidR="005E7803" w:rsidRPr="0048605E">
        <w:rPr>
          <w:sz w:val="28"/>
        </w:rPr>
        <w:t xml:space="preserve">селищної </w:t>
      </w:r>
      <w:r w:rsidRPr="0048605E">
        <w:rPr>
          <w:sz w:val="28"/>
          <w:szCs w:val="28"/>
        </w:rPr>
        <w:t xml:space="preserve">ради. При цьому щомісячні бюджетні асигнування </w:t>
      </w:r>
      <w:r w:rsidR="00CD791E" w:rsidRPr="0048605E">
        <w:rPr>
          <w:sz w:val="28"/>
          <w:szCs w:val="28"/>
        </w:rPr>
        <w:t>бюджету селищної територіальної громади</w:t>
      </w:r>
      <w:r w:rsidRPr="0048605E">
        <w:rPr>
          <w:sz w:val="28"/>
          <w:szCs w:val="28"/>
        </w:rPr>
        <w:t xml:space="preserve"> сумарно не можуть перевищувати 1/12 обсягу бюджетних призна</w:t>
      </w:r>
      <w:r w:rsidR="005C3044" w:rsidRPr="0048605E">
        <w:rPr>
          <w:sz w:val="28"/>
          <w:szCs w:val="28"/>
        </w:rPr>
        <w:t xml:space="preserve">чень, встановлених рішенням про </w:t>
      </w:r>
      <w:r w:rsidRPr="0048605E">
        <w:rPr>
          <w:sz w:val="28"/>
          <w:szCs w:val="28"/>
        </w:rPr>
        <w:t>бюджет</w:t>
      </w:r>
      <w:r w:rsidR="005C3044" w:rsidRPr="0048605E">
        <w:rPr>
          <w:sz w:val="28"/>
          <w:szCs w:val="28"/>
        </w:rPr>
        <w:t xml:space="preserve"> селищної територіальної громади</w:t>
      </w:r>
      <w:r w:rsidRPr="0048605E">
        <w:rPr>
          <w:sz w:val="28"/>
          <w:szCs w:val="28"/>
        </w:rPr>
        <w:t xml:space="preserve"> на попередній бюджетний період (крім випадків, передбачених </w:t>
      </w:r>
      <w:hyperlink r:id="rId10" w:anchor="n331" w:history="1">
        <w:r w:rsidRPr="0048605E">
          <w:rPr>
            <w:rStyle w:val="a5"/>
            <w:color w:val="auto"/>
            <w:sz w:val="28"/>
            <w:szCs w:val="28"/>
          </w:rPr>
          <w:t>частиною шостою статті 16</w:t>
        </w:r>
      </w:hyperlink>
      <w:r w:rsidRPr="0048605E">
        <w:rPr>
          <w:sz w:val="28"/>
          <w:szCs w:val="28"/>
        </w:rPr>
        <w:t> та </w:t>
      </w:r>
      <w:hyperlink r:id="rId11" w:anchor="n485" w:history="1">
        <w:r w:rsidRPr="0048605E">
          <w:rPr>
            <w:rStyle w:val="a5"/>
            <w:color w:val="auto"/>
            <w:sz w:val="28"/>
            <w:szCs w:val="28"/>
          </w:rPr>
          <w:t>частиною четвертою статті 23</w:t>
        </w:r>
      </w:hyperlink>
      <w:r w:rsidRPr="0048605E">
        <w:rPr>
          <w:sz w:val="28"/>
          <w:szCs w:val="28"/>
        </w:rPr>
        <w:t xml:space="preserve"> Бюджетного кодексу України, а також з урахуванням необхідності проведення захищених видатків </w:t>
      </w:r>
      <w:r w:rsidR="00D6314E" w:rsidRPr="0048605E">
        <w:rPr>
          <w:sz w:val="28"/>
        </w:rPr>
        <w:t>бюджету селищної територіальної громади</w:t>
      </w:r>
      <w:r w:rsidRPr="0048605E">
        <w:rPr>
          <w:sz w:val="28"/>
          <w:szCs w:val="28"/>
        </w:rPr>
        <w:t>).</w:t>
      </w:r>
    </w:p>
    <w:p w14:paraId="309FCE51" w14:textId="59DF20C3" w:rsidR="00AC39E3" w:rsidRPr="0048605E" w:rsidRDefault="00AC39E3" w:rsidP="005E7803">
      <w:pPr>
        <w:pStyle w:val="af2"/>
        <w:ind w:firstLine="708"/>
        <w:jc w:val="both"/>
        <w:rPr>
          <w:sz w:val="28"/>
          <w:szCs w:val="28"/>
        </w:rPr>
      </w:pPr>
      <w:r w:rsidRPr="0048605E">
        <w:rPr>
          <w:sz w:val="28"/>
          <w:szCs w:val="28"/>
        </w:rPr>
        <w:t xml:space="preserve">До прийняття рішення про </w:t>
      </w:r>
      <w:r w:rsidR="00D6314E" w:rsidRPr="0048605E">
        <w:rPr>
          <w:sz w:val="28"/>
        </w:rPr>
        <w:t>бюджет селищної територіальної громади</w:t>
      </w:r>
      <w:r w:rsidRPr="0048605E">
        <w:rPr>
          <w:sz w:val="28"/>
          <w:szCs w:val="28"/>
        </w:rPr>
        <w:t xml:space="preserve"> на поточний бюджетний період забороняється здійснювати капітальні видатки і надавати кредити з бюджету (крім випадків, пов’язаних із виділенням коштів з резервного фонду </w:t>
      </w:r>
      <w:r w:rsidR="00CD791E" w:rsidRPr="0048605E">
        <w:rPr>
          <w:sz w:val="28"/>
        </w:rPr>
        <w:t>бюджету селищної територіальної громади</w:t>
      </w:r>
      <w:r w:rsidRPr="0048605E">
        <w:rPr>
          <w:sz w:val="28"/>
          <w:szCs w:val="28"/>
        </w:rPr>
        <w:t xml:space="preserve"> та проведенням видатків за рахунок трансфертів з державного бюджету місцевим бюджетам)</w:t>
      </w:r>
      <w:r w:rsidR="0054563C" w:rsidRPr="0048605E">
        <w:rPr>
          <w:sz w:val="28"/>
          <w:szCs w:val="28"/>
        </w:rPr>
        <w:t>.</w:t>
      </w:r>
    </w:p>
    <w:p w14:paraId="7DBACC11" w14:textId="79654710" w:rsidR="00AC39E3" w:rsidRPr="0048605E" w:rsidRDefault="00AC39E3" w:rsidP="005E7803">
      <w:pPr>
        <w:pStyle w:val="af2"/>
        <w:ind w:firstLine="708"/>
        <w:jc w:val="both"/>
        <w:rPr>
          <w:sz w:val="28"/>
          <w:szCs w:val="28"/>
        </w:rPr>
      </w:pPr>
      <w:r w:rsidRPr="0048605E">
        <w:rPr>
          <w:sz w:val="28"/>
          <w:szCs w:val="28"/>
        </w:rPr>
        <w:t xml:space="preserve">У разі несвоєчасного </w:t>
      </w:r>
      <w:r w:rsidR="00DE4588" w:rsidRPr="0048605E">
        <w:rPr>
          <w:sz w:val="28"/>
          <w:szCs w:val="28"/>
        </w:rPr>
        <w:t xml:space="preserve">прийняття рішення про </w:t>
      </w:r>
      <w:r w:rsidRPr="0048605E">
        <w:rPr>
          <w:sz w:val="28"/>
          <w:szCs w:val="28"/>
        </w:rPr>
        <w:t>бюджет</w:t>
      </w:r>
      <w:r w:rsidR="00DE4588" w:rsidRPr="0048605E">
        <w:rPr>
          <w:sz w:val="28"/>
          <w:szCs w:val="28"/>
        </w:rPr>
        <w:t xml:space="preserve"> селищної територіальної громади</w:t>
      </w:r>
      <w:r w:rsidRPr="0048605E">
        <w:rPr>
          <w:sz w:val="28"/>
          <w:szCs w:val="28"/>
        </w:rPr>
        <w:t xml:space="preserve"> при формуванні надходжень та здійсненні витрат </w:t>
      </w:r>
      <w:r w:rsidR="00D6314E" w:rsidRPr="0048605E">
        <w:rPr>
          <w:sz w:val="28"/>
        </w:rPr>
        <w:t>бюджету селищної територіальної громади</w:t>
      </w:r>
      <w:r w:rsidRPr="0048605E">
        <w:rPr>
          <w:sz w:val="28"/>
          <w:szCs w:val="28"/>
        </w:rPr>
        <w:t xml:space="preserve"> застосовуються норми цієї статті та закону про Державний бюджет України на відповідний бюджетний період (у разі несвоєчасного набрання чинності таким законом - норми </w:t>
      </w:r>
      <w:hyperlink r:id="rId12" w:anchor="n790" w:history="1">
        <w:r w:rsidRPr="0048605E">
          <w:rPr>
            <w:rStyle w:val="a5"/>
            <w:color w:val="auto"/>
            <w:sz w:val="28"/>
            <w:szCs w:val="28"/>
          </w:rPr>
          <w:t>пунктів 3-5</w:t>
        </w:r>
      </w:hyperlink>
      <w:r w:rsidRPr="0048605E">
        <w:rPr>
          <w:sz w:val="28"/>
          <w:szCs w:val="28"/>
        </w:rPr>
        <w:t> частини другої статті 41 Бюджетного кодексу України).</w:t>
      </w:r>
    </w:p>
    <w:p w14:paraId="0233B5CB" w14:textId="7E1E90D0" w:rsidR="00AC39E3" w:rsidRPr="0048605E" w:rsidRDefault="00D6314E" w:rsidP="005E7803">
      <w:pPr>
        <w:pStyle w:val="af2"/>
        <w:ind w:firstLine="708"/>
        <w:jc w:val="both"/>
        <w:rPr>
          <w:sz w:val="28"/>
          <w:szCs w:val="28"/>
        </w:rPr>
      </w:pPr>
      <w:r w:rsidRPr="0048605E">
        <w:rPr>
          <w:sz w:val="28"/>
          <w:szCs w:val="28"/>
        </w:rPr>
        <w:t>Бюджет селищної територіальної громади</w:t>
      </w:r>
      <w:r w:rsidR="00AC39E3" w:rsidRPr="0048605E">
        <w:rPr>
          <w:sz w:val="28"/>
          <w:szCs w:val="28"/>
        </w:rPr>
        <w:t xml:space="preserve"> виконується за тимчасовим розписом на відповідний період, який  затверджується </w:t>
      </w:r>
      <w:r w:rsidR="004E300E" w:rsidRPr="0048605E">
        <w:rPr>
          <w:sz w:val="28"/>
          <w:szCs w:val="28"/>
        </w:rPr>
        <w:t>начальником фінансового управління</w:t>
      </w:r>
      <w:r w:rsidR="00AC39E3" w:rsidRPr="0048605E">
        <w:rPr>
          <w:sz w:val="28"/>
          <w:szCs w:val="28"/>
        </w:rPr>
        <w:t>.</w:t>
      </w:r>
    </w:p>
    <w:p w14:paraId="155D222A" w14:textId="77777777" w:rsidR="0054563C" w:rsidRPr="0048605E" w:rsidRDefault="0054563C" w:rsidP="005E7803">
      <w:pPr>
        <w:pStyle w:val="af2"/>
        <w:ind w:firstLine="708"/>
        <w:jc w:val="both"/>
        <w:rPr>
          <w:sz w:val="28"/>
          <w:szCs w:val="28"/>
        </w:rPr>
      </w:pPr>
    </w:p>
    <w:p w14:paraId="14D1EBC4" w14:textId="2E06B76D" w:rsidR="00AC39E3" w:rsidRPr="0048605E" w:rsidRDefault="005E7803" w:rsidP="005E7803">
      <w:pPr>
        <w:pStyle w:val="af2"/>
        <w:ind w:firstLine="708"/>
        <w:jc w:val="center"/>
        <w:rPr>
          <w:b/>
          <w:sz w:val="28"/>
          <w:szCs w:val="28"/>
        </w:rPr>
      </w:pPr>
      <w:r w:rsidRPr="0048605E">
        <w:rPr>
          <w:b/>
          <w:sz w:val="28"/>
          <w:szCs w:val="28"/>
        </w:rPr>
        <w:t xml:space="preserve">7. </w:t>
      </w:r>
      <w:r w:rsidR="00533BFE" w:rsidRPr="0048605E">
        <w:rPr>
          <w:b/>
          <w:sz w:val="28"/>
          <w:szCs w:val="28"/>
        </w:rPr>
        <w:t xml:space="preserve">Внесення змін до рішення про </w:t>
      </w:r>
      <w:r w:rsidR="00533BFE" w:rsidRPr="0048605E">
        <w:rPr>
          <w:b/>
          <w:sz w:val="28"/>
        </w:rPr>
        <w:t>бюджет селищної територіальної громади</w:t>
      </w:r>
    </w:p>
    <w:p w14:paraId="544E6877" w14:textId="52B796BB" w:rsidR="00AC39E3" w:rsidRPr="0048605E" w:rsidRDefault="00AC39E3" w:rsidP="005E7803">
      <w:pPr>
        <w:pStyle w:val="af2"/>
        <w:ind w:firstLine="708"/>
        <w:jc w:val="both"/>
        <w:rPr>
          <w:sz w:val="28"/>
          <w:szCs w:val="28"/>
        </w:rPr>
      </w:pPr>
      <w:r w:rsidRPr="0048605E">
        <w:rPr>
          <w:sz w:val="28"/>
          <w:szCs w:val="28"/>
        </w:rPr>
        <w:t>7.1. Зміни до рішення про бюджет</w:t>
      </w:r>
      <w:r w:rsidR="005C3044" w:rsidRPr="0048605E">
        <w:rPr>
          <w:sz w:val="28"/>
          <w:szCs w:val="28"/>
        </w:rPr>
        <w:t xml:space="preserve"> селищної територіальної громади </w:t>
      </w:r>
      <w:r w:rsidRPr="0048605E">
        <w:rPr>
          <w:sz w:val="28"/>
          <w:szCs w:val="28"/>
        </w:rPr>
        <w:t>можуть вноситись у разі:</w:t>
      </w:r>
    </w:p>
    <w:p w14:paraId="5F0A78CB" w14:textId="77777777" w:rsidR="00AC39E3" w:rsidRPr="0048605E" w:rsidRDefault="00AC39E3" w:rsidP="005E7803">
      <w:pPr>
        <w:pStyle w:val="af2"/>
        <w:ind w:firstLine="708"/>
        <w:jc w:val="both"/>
        <w:rPr>
          <w:sz w:val="28"/>
          <w:szCs w:val="28"/>
        </w:rPr>
      </w:pPr>
      <w:r w:rsidRPr="0048605E">
        <w:rPr>
          <w:sz w:val="28"/>
          <w:szCs w:val="28"/>
        </w:rPr>
        <w:lastRenderedPageBreak/>
        <w:t>1) необхідності приведення обсягів міжбюджетних трансфертів у відповідність із законом про Державний бюджет України (у випадку його несвоєчасного прийняття);</w:t>
      </w:r>
    </w:p>
    <w:p w14:paraId="2FC8DC3D" w14:textId="7B65F4EA" w:rsidR="00AC39E3" w:rsidRPr="0048605E" w:rsidRDefault="00AC39E3" w:rsidP="005E7803">
      <w:pPr>
        <w:pStyle w:val="af2"/>
        <w:ind w:firstLine="708"/>
        <w:jc w:val="both"/>
        <w:rPr>
          <w:sz w:val="28"/>
          <w:szCs w:val="28"/>
        </w:rPr>
      </w:pPr>
      <w:r w:rsidRPr="0048605E">
        <w:rPr>
          <w:sz w:val="28"/>
          <w:szCs w:val="28"/>
        </w:rPr>
        <w:t xml:space="preserve">2) перевиконання чи недовиконання дохідної частини загального фонду </w:t>
      </w:r>
      <w:r w:rsidR="00CD791E" w:rsidRPr="0048605E">
        <w:rPr>
          <w:sz w:val="28"/>
        </w:rPr>
        <w:t>бюджету селищної територіальної громади</w:t>
      </w:r>
      <w:r w:rsidRPr="0048605E">
        <w:rPr>
          <w:sz w:val="28"/>
          <w:szCs w:val="28"/>
        </w:rPr>
        <w:t xml:space="preserve"> (на підставі офіційного висновку </w:t>
      </w:r>
      <w:r w:rsidR="004E300E" w:rsidRPr="0048605E">
        <w:rPr>
          <w:sz w:val="28"/>
          <w:szCs w:val="28"/>
        </w:rPr>
        <w:t>фінансового управління</w:t>
      </w:r>
      <w:r w:rsidRPr="0048605E">
        <w:rPr>
          <w:sz w:val="28"/>
          <w:szCs w:val="28"/>
        </w:rPr>
        <w:t xml:space="preserve"> про перевиконання чи недовиконання дохідної частини загального фонду </w:t>
      </w:r>
      <w:r w:rsidR="00CD791E" w:rsidRPr="0048605E">
        <w:rPr>
          <w:sz w:val="28"/>
        </w:rPr>
        <w:t>бюджету селищної територіальної громади</w:t>
      </w:r>
      <w:r w:rsidRPr="0048605E">
        <w:rPr>
          <w:sz w:val="28"/>
          <w:szCs w:val="28"/>
        </w:rPr>
        <w:t xml:space="preserve">). Факт перевиконання дохідної частини загального фонду </w:t>
      </w:r>
      <w:r w:rsidR="00D6314E" w:rsidRPr="0048605E">
        <w:rPr>
          <w:sz w:val="28"/>
        </w:rPr>
        <w:t>бюджету селищної територіальної громади</w:t>
      </w:r>
      <w:r w:rsidRPr="0048605E">
        <w:rPr>
          <w:sz w:val="28"/>
          <w:szCs w:val="28"/>
        </w:rPr>
        <w:t xml:space="preserve"> в</w:t>
      </w:r>
      <w:r w:rsidR="004E300E" w:rsidRPr="0048605E">
        <w:rPr>
          <w:sz w:val="28"/>
          <w:szCs w:val="28"/>
        </w:rPr>
        <w:t>изнається за підсумками першого півріччя</w:t>
      </w:r>
      <w:r w:rsidRPr="0048605E">
        <w:rPr>
          <w:sz w:val="28"/>
          <w:szCs w:val="28"/>
        </w:rPr>
        <w:t xml:space="preserve"> та наступних звітних періодів з початку поточного бюджетного періоду на підставі офіційних висновків </w:t>
      </w:r>
      <w:r w:rsidR="004E300E" w:rsidRPr="0048605E">
        <w:rPr>
          <w:sz w:val="28"/>
          <w:szCs w:val="28"/>
        </w:rPr>
        <w:t>фінансового управління</w:t>
      </w:r>
      <w:r w:rsidRPr="0048605E">
        <w:rPr>
          <w:sz w:val="28"/>
          <w:szCs w:val="28"/>
        </w:rPr>
        <w:t xml:space="preserve"> за умови перевищення доходів загального фонду </w:t>
      </w:r>
      <w:r w:rsidR="00CD791E" w:rsidRPr="0048605E">
        <w:rPr>
          <w:sz w:val="28"/>
        </w:rPr>
        <w:t>бюджету селищної територіальної громади</w:t>
      </w:r>
      <w:r w:rsidRPr="0048605E">
        <w:rPr>
          <w:sz w:val="28"/>
          <w:szCs w:val="28"/>
        </w:rPr>
        <w:t xml:space="preserve"> (без урахування міжбюджетних трансфертів), врахованих у розписі </w:t>
      </w:r>
      <w:r w:rsidR="00CD791E" w:rsidRPr="0048605E">
        <w:rPr>
          <w:sz w:val="28"/>
        </w:rPr>
        <w:t>бюджету селищної територіальної громади</w:t>
      </w:r>
      <w:r w:rsidRPr="0048605E">
        <w:rPr>
          <w:sz w:val="28"/>
          <w:szCs w:val="28"/>
        </w:rPr>
        <w:t xml:space="preserve"> на відповідний період, не менше ніж на 5 відсотків. Факт недоотримання доходів загального фонду </w:t>
      </w:r>
      <w:r w:rsidR="00D6314E" w:rsidRPr="0048605E">
        <w:rPr>
          <w:sz w:val="28"/>
        </w:rPr>
        <w:t>бюджету селищної територіальної громади</w:t>
      </w:r>
      <w:r w:rsidRPr="0048605E">
        <w:rPr>
          <w:sz w:val="28"/>
          <w:szCs w:val="28"/>
        </w:rPr>
        <w:t xml:space="preserve"> визнається на підставі офіційного висновку </w:t>
      </w:r>
      <w:r w:rsidR="0067259F" w:rsidRPr="0048605E">
        <w:rPr>
          <w:sz w:val="28"/>
          <w:szCs w:val="28"/>
        </w:rPr>
        <w:t>фінансового управління</w:t>
      </w:r>
      <w:r w:rsidR="00C22DB3" w:rsidRPr="0048605E">
        <w:rPr>
          <w:sz w:val="28"/>
          <w:szCs w:val="28"/>
        </w:rPr>
        <w:t xml:space="preserve"> за </w:t>
      </w:r>
      <w:r w:rsidRPr="0048605E">
        <w:rPr>
          <w:sz w:val="28"/>
          <w:szCs w:val="28"/>
        </w:rPr>
        <w:t xml:space="preserve">підсумками квартального звіту в разі недоотримання доходів загального фонду </w:t>
      </w:r>
      <w:r w:rsidR="00CD791E" w:rsidRPr="0048605E">
        <w:rPr>
          <w:sz w:val="28"/>
        </w:rPr>
        <w:t>бюджету селищної територіальної громади</w:t>
      </w:r>
      <w:r w:rsidRPr="0048605E">
        <w:rPr>
          <w:sz w:val="28"/>
          <w:szCs w:val="28"/>
        </w:rPr>
        <w:t xml:space="preserve">, врахованих у розписі </w:t>
      </w:r>
      <w:r w:rsidR="00CD791E" w:rsidRPr="0048605E">
        <w:rPr>
          <w:sz w:val="28"/>
        </w:rPr>
        <w:t>бюджету селищної територіальної громади</w:t>
      </w:r>
      <w:r w:rsidRPr="0048605E">
        <w:rPr>
          <w:sz w:val="28"/>
          <w:szCs w:val="28"/>
        </w:rPr>
        <w:t xml:space="preserve"> на відповідний період, більше ніж на 15 відсотків;</w:t>
      </w:r>
    </w:p>
    <w:p w14:paraId="47B5D77E" w14:textId="6334DF64" w:rsidR="00AC39E3" w:rsidRPr="0048605E" w:rsidRDefault="00AC39E3" w:rsidP="00464CCA">
      <w:pPr>
        <w:pStyle w:val="af2"/>
        <w:ind w:firstLine="708"/>
        <w:jc w:val="both"/>
        <w:rPr>
          <w:sz w:val="28"/>
          <w:szCs w:val="28"/>
        </w:rPr>
      </w:pPr>
      <w:r w:rsidRPr="0048605E">
        <w:rPr>
          <w:sz w:val="28"/>
          <w:szCs w:val="28"/>
        </w:rPr>
        <w:t xml:space="preserve">3) розподілу залишку коштів загального та спеціального фондів (крім власних надходжень бюджетних установ) </w:t>
      </w:r>
      <w:r w:rsidR="00CD791E" w:rsidRPr="0048605E">
        <w:rPr>
          <w:sz w:val="28"/>
        </w:rPr>
        <w:t>бюджету селищної територіальної громади</w:t>
      </w:r>
      <w:r w:rsidRPr="0048605E">
        <w:rPr>
          <w:sz w:val="28"/>
          <w:szCs w:val="28"/>
        </w:rPr>
        <w:t xml:space="preserve"> (на підставі офіційного висновку </w:t>
      </w:r>
      <w:r w:rsidR="004E300E" w:rsidRPr="0048605E">
        <w:rPr>
          <w:sz w:val="28"/>
          <w:szCs w:val="28"/>
        </w:rPr>
        <w:t>фінансового управління</w:t>
      </w:r>
      <w:r w:rsidRPr="0048605E">
        <w:rPr>
          <w:sz w:val="28"/>
          <w:szCs w:val="28"/>
        </w:rPr>
        <w:t xml:space="preserve"> про обсяг залишку коштів загального та спеціального фондів </w:t>
      </w:r>
      <w:r w:rsidR="00CD791E" w:rsidRPr="0048605E">
        <w:rPr>
          <w:sz w:val="28"/>
        </w:rPr>
        <w:t>бюджету селищної територіальної громади</w:t>
      </w:r>
      <w:r w:rsidRPr="0048605E">
        <w:rPr>
          <w:sz w:val="28"/>
          <w:szCs w:val="28"/>
        </w:rPr>
        <w:t>);</w:t>
      </w:r>
    </w:p>
    <w:p w14:paraId="2618D39E" w14:textId="77777777" w:rsidR="00AC39E3" w:rsidRPr="0048605E" w:rsidRDefault="00AC39E3" w:rsidP="00464CCA">
      <w:pPr>
        <w:pStyle w:val="af2"/>
        <w:ind w:firstLine="708"/>
        <w:jc w:val="both"/>
        <w:rPr>
          <w:sz w:val="28"/>
          <w:szCs w:val="28"/>
        </w:rPr>
      </w:pPr>
      <w:r w:rsidRPr="0048605E">
        <w:rPr>
          <w:sz w:val="28"/>
          <w:szCs w:val="28"/>
        </w:rPr>
        <w:t>4) перерозподілу бюджетних призначень між головними розпорядниками бюджетних коштів (за наявності відповідного обґрунтування);</w:t>
      </w:r>
    </w:p>
    <w:p w14:paraId="217B1BE2" w14:textId="77777777" w:rsidR="00AC39E3" w:rsidRPr="0048605E" w:rsidRDefault="00AC39E3" w:rsidP="00464CCA">
      <w:pPr>
        <w:pStyle w:val="af2"/>
        <w:ind w:firstLine="708"/>
        <w:jc w:val="both"/>
        <w:rPr>
          <w:sz w:val="28"/>
          <w:szCs w:val="28"/>
        </w:rPr>
      </w:pPr>
      <w:r w:rsidRPr="0048605E">
        <w:rPr>
          <w:sz w:val="28"/>
          <w:szCs w:val="28"/>
        </w:rPr>
        <w:t>5) внесення змін до показників Закону України про Державний бюджет України, зокрема, в частині взаємовідносин з місцевими бюджетами;</w:t>
      </w:r>
    </w:p>
    <w:p w14:paraId="0AE96B85" w14:textId="77777777" w:rsidR="00AC39E3" w:rsidRPr="0048605E" w:rsidRDefault="00AC39E3" w:rsidP="00464CCA">
      <w:pPr>
        <w:pStyle w:val="af2"/>
        <w:ind w:firstLine="708"/>
        <w:jc w:val="both"/>
        <w:rPr>
          <w:sz w:val="28"/>
          <w:szCs w:val="28"/>
        </w:rPr>
      </w:pPr>
      <w:r w:rsidRPr="0048605E">
        <w:rPr>
          <w:sz w:val="28"/>
          <w:szCs w:val="28"/>
        </w:rPr>
        <w:t>6) внесення змін до Податкового кодексу України та до Бюджетного кодексу України;</w:t>
      </w:r>
    </w:p>
    <w:p w14:paraId="37CE8C8F" w14:textId="77777777" w:rsidR="00AC39E3" w:rsidRPr="0048605E" w:rsidRDefault="00AC39E3" w:rsidP="00464CCA">
      <w:pPr>
        <w:pStyle w:val="af2"/>
        <w:ind w:firstLine="708"/>
        <w:jc w:val="both"/>
        <w:rPr>
          <w:sz w:val="28"/>
          <w:szCs w:val="28"/>
        </w:rPr>
      </w:pPr>
      <w:r w:rsidRPr="0048605E">
        <w:rPr>
          <w:sz w:val="28"/>
          <w:szCs w:val="28"/>
        </w:rPr>
        <w:t>7) в інших випадках, передбачених Бюджетним кодексом України.</w:t>
      </w:r>
    </w:p>
    <w:p w14:paraId="09F3091E" w14:textId="77A558FD" w:rsidR="00AC39E3" w:rsidRPr="0048605E" w:rsidRDefault="00AC39E3" w:rsidP="00464CCA">
      <w:pPr>
        <w:pStyle w:val="af2"/>
        <w:ind w:firstLine="708"/>
        <w:jc w:val="both"/>
        <w:rPr>
          <w:sz w:val="28"/>
          <w:szCs w:val="28"/>
        </w:rPr>
      </w:pPr>
      <w:r w:rsidRPr="0048605E">
        <w:rPr>
          <w:sz w:val="28"/>
          <w:szCs w:val="28"/>
        </w:rPr>
        <w:t xml:space="preserve">7.2. Рішення про внесення змін до </w:t>
      </w:r>
      <w:r w:rsidR="00CD791E" w:rsidRPr="0048605E">
        <w:rPr>
          <w:sz w:val="28"/>
        </w:rPr>
        <w:t>бюджету селищної територіальної громади</w:t>
      </w:r>
      <w:r w:rsidRPr="0048605E">
        <w:rPr>
          <w:sz w:val="28"/>
          <w:szCs w:val="28"/>
        </w:rPr>
        <w:t xml:space="preserve"> ухвалюється </w:t>
      </w:r>
      <w:r w:rsidR="005C3044" w:rsidRPr="0048605E">
        <w:rPr>
          <w:sz w:val="28"/>
          <w:szCs w:val="28"/>
        </w:rPr>
        <w:t>сесією Новотроїцької</w:t>
      </w:r>
      <w:r w:rsidR="001127E8" w:rsidRPr="0048605E">
        <w:rPr>
          <w:sz w:val="28"/>
          <w:szCs w:val="28"/>
        </w:rPr>
        <w:t xml:space="preserve"> </w:t>
      </w:r>
      <w:r w:rsidR="005C3044" w:rsidRPr="0048605E">
        <w:rPr>
          <w:sz w:val="28"/>
        </w:rPr>
        <w:t>селищної</w:t>
      </w:r>
      <w:r w:rsidR="00464CCA" w:rsidRPr="0048605E">
        <w:rPr>
          <w:sz w:val="28"/>
        </w:rPr>
        <w:t xml:space="preserve"> </w:t>
      </w:r>
      <w:r w:rsidR="005C3044" w:rsidRPr="0048605E">
        <w:rPr>
          <w:sz w:val="28"/>
          <w:szCs w:val="28"/>
        </w:rPr>
        <w:t>ради</w:t>
      </w:r>
      <w:r w:rsidRPr="0048605E">
        <w:rPr>
          <w:sz w:val="28"/>
          <w:szCs w:val="28"/>
        </w:rPr>
        <w:t>.</w:t>
      </w:r>
    </w:p>
    <w:p w14:paraId="4BB17C18" w14:textId="0B3C9ECB" w:rsidR="00AC39E3" w:rsidRPr="0048605E" w:rsidRDefault="00721320" w:rsidP="00721320">
      <w:pPr>
        <w:jc w:val="both"/>
        <w:rPr>
          <w:sz w:val="28"/>
          <w:szCs w:val="28"/>
        </w:rPr>
      </w:pPr>
      <w:r w:rsidRPr="0048605E">
        <w:rPr>
          <w:sz w:val="28"/>
          <w:szCs w:val="28"/>
        </w:rPr>
        <w:t xml:space="preserve">              </w:t>
      </w:r>
      <w:r w:rsidR="004E300E" w:rsidRPr="0048605E">
        <w:rPr>
          <w:sz w:val="28"/>
          <w:szCs w:val="28"/>
        </w:rPr>
        <w:t>Проекти таких рішень готує фінансове управління</w:t>
      </w:r>
      <w:r w:rsidRPr="0048605E">
        <w:rPr>
          <w:sz w:val="28"/>
          <w:szCs w:val="28"/>
        </w:rPr>
        <w:t xml:space="preserve"> та погоджує постійна комісія селищної ради з питань бюджету, фінансів, планування та економічного розвитку</w:t>
      </w:r>
      <w:r w:rsidR="00464CCA" w:rsidRPr="0048605E">
        <w:rPr>
          <w:sz w:val="28"/>
          <w:szCs w:val="28"/>
        </w:rPr>
        <w:t>.</w:t>
      </w:r>
    </w:p>
    <w:p w14:paraId="34CF13AB" w14:textId="59623F2B" w:rsidR="000F5310" w:rsidRPr="0048605E" w:rsidRDefault="004E300E" w:rsidP="000F5310">
      <w:pPr>
        <w:ind w:firstLine="851"/>
        <w:jc w:val="both"/>
        <w:rPr>
          <w:sz w:val="28"/>
          <w:szCs w:val="28"/>
        </w:rPr>
      </w:pPr>
      <w:r w:rsidRPr="0048605E">
        <w:rPr>
          <w:sz w:val="28"/>
          <w:szCs w:val="28"/>
        </w:rPr>
        <w:t>7.3.Новотроїцька</w:t>
      </w:r>
      <w:r w:rsidR="001127E8" w:rsidRPr="0048605E">
        <w:rPr>
          <w:sz w:val="28"/>
          <w:szCs w:val="28"/>
        </w:rPr>
        <w:t xml:space="preserve"> </w:t>
      </w:r>
      <w:r w:rsidR="00464CCA" w:rsidRPr="0048605E">
        <w:rPr>
          <w:sz w:val="28"/>
        </w:rPr>
        <w:t xml:space="preserve">селищна </w:t>
      </w:r>
      <w:r w:rsidR="00AC39E3" w:rsidRPr="0048605E">
        <w:rPr>
          <w:sz w:val="28"/>
          <w:szCs w:val="28"/>
        </w:rPr>
        <w:t xml:space="preserve">рада в рішенні про </w:t>
      </w:r>
      <w:r w:rsidR="00D6314E" w:rsidRPr="0048605E">
        <w:rPr>
          <w:sz w:val="28"/>
        </w:rPr>
        <w:t>бюджет селищної територіальної громади</w:t>
      </w:r>
      <w:r w:rsidR="00AC39E3" w:rsidRPr="0048605E">
        <w:rPr>
          <w:sz w:val="28"/>
          <w:szCs w:val="28"/>
        </w:rPr>
        <w:t xml:space="preserve"> на відповідний рік надає право </w:t>
      </w:r>
      <w:r w:rsidR="000F5310" w:rsidRPr="0048605E">
        <w:rPr>
          <w:sz w:val="28"/>
          <w:szCs w:val="28"/>
        </w:rPr>
        <w:t xml:space="preserve">фінансовому управлінню в процесі виконання бюджету селищної територіальної громади за обґрунтованим поданням головного розпорядника коштів бюджету селищної територіальної громади здійснювати перерозподіл видатків за економічною класифікацією в межах загального обсягу його бюджетних призначень по загальному та спеціальному (за винятком власних надходжень </w:t>
      </w:r>
      <w:r w:rsidR="000F5310" w:rsidRPr="0048605E">
        <w:rPr>
          <w:sz w:val="28"/>
          <w:szCs w:val="28"/>
        </w:rPr>
        <w:lastRenderedPageBreak/>
        <w:t>бюджетних установ) фондах, а по тих статтях, які затверджуються рішенням селищної ради, тільки на підставі змін, внесених до рішення.</w:t>
      </w:r>
    </w:p>
    <w:p w14:paraId="18BC6FFD" w14:textId="77777777" w:rsidR="00AC39E3" w:rsidRPr="0048605E" w:rsidRDefault="00AC39E3" w:rsidP="00AC39E3">
      <w:pPr>
        <w:pStyle w:val="af2"/>
        <w:jc w:val="both"/>
        <w:rPr>
          <w:sz w:val="28"/>
          <w:szCs w:val="28"/>
        </w:rPr>
      </w:pPr>
      <w:r w:rsidRPr="0048605E">
        <w:rPr>
          <w:rStyle w:val="af3"/>
          <w:sz w:val="28"/>
          <w:szCs w:val="28"/>
        </w:rPr>
        <w:t> </w:t>
      </w:r>
    </w:p>
    <w:p w14:paraId="6B2939B5" w14:textId="77777777" w:rsidR="00533BFE" w:rsidRPr="0048605E" w:rsidRDefault="00464CCA" w:rsidP="00464CCA">
      <w:pPr>
        <w:pStyle w:val="af2"/>
        <w:jc w:val="center"/>
        <w:rPr>
          <w:b/>
          <w:sz w:val="28"/>
          <w:szCs w:val="28"/>
        </w:rPr>
      </w:pPr>
      <w:r w:rsidRPr="0048605E">
        <w:rPr>
          <w:b/>
          <w:sz w:val="28"/>
          <w:szCs w:val="28"/>
        </w:rPr>
        <w:t xml:space="preserve">8. </w:t>
      </w:r>
      <w:r w:rsidR="00533BFE" w:rsidRPr="0048605E">
        <w:rPr>
          <w:b/>
          <w:sz w:val="28"/>
          <w:szCs w:val="28"/>
        </w:rPr>
        <w:t xml:space="preserve">Підготовка інформації про виконання </w:t>
      </w:r>
      <w:r w:rsidR="00533BFE" w:rsidRPr="0048605E">
        <w:rPr>
          <w:b/>
          <w:sz w:val="28"/>
        </w:rPr>
        <w:t>бюджету селищної територіальної громади</w:t>
      </w:r>
      <w:r w:rsidR="00533BFE" w:rsidRPr="0048605E">
        <w:rPr>
          <w:b/>
          <w:sz w:val="28"/>
          <w:szCs w:val="28"/>
        </w:rPr>
        <w:t xml:space="preserve">, подання квартальних і річного звітів та участь представників органів місцевого самоврядування </w:t>
      </w:r>
    </w:p>
    <w:p w14:paraId="5EDDF080" w14:textId="4565BDA5" w:rsidR="00AC39E3" w:rsidRPr="0048605E" w:rsidRDefault="00533BFE" w:rsidP="00464CCA">
      <w:pPr>
        <w:pStyle w:val="af2"/>
        <w:jc w:val="center"/>
        <w:rPr>
          <w:b/>
          <w:sz w:val="28"/>
          <w:szCs w:val="28"/>
        </w:rPr>
      </w:pPr>
      <w:r w:rsidRPr="0048605E">
        <w:rPr>
          <w:b/>
          <w:sz w:val="28"/>
          <w:szCs w:val="28"/>
        </w:rPr>
        <w:t>під час розгляду звітів у раді</w:t>
      </w:r>
    </w:p>
    <w:p w14:paraId="0360489A" w14:textId="5CBA865E" w:rsidR="00AC39E3" w:rsidRPr="0048605E" w:rsidRDefault="00AC39E3" w:rsidP="00464CCA">
      <w:pPr>
        <w:pStyle w:val="af2"/>
        <w:ind w:firstLine="708"/>
        <w:jc w:val="both"/>
        <w:rPr>
          <w:sz w:val="28"/>
          <w:szCs w:val="28"/>
        </w:rPr>
      </w:pPr>
      <w:r w:rsidRPr="0048605E">
        <w:rPr>
          <w:sz w:val="28"/>
          <w:szCs w:val="28"/>
        </w:rPr>
        <w:t xml:space="preserve">8.1. Звітність про виконання </w:t>
      </w:r>
      <w:r w:rsidR="00CD791E" w:rsidRPr="0048605E">
        <w:rPr>
          <w:sz w:val="28"/>
        </w:rPr>
        <w:t>бюджету селищної територіальної громади</w:t>
      </w:r>
      <w:r w:rsidRPr="0048605E">
        <w:rPr>
          <w:sz w:val="28"/>
          <w:szCs w:val="28"/>
        </w:rPr>
        <w:t xml:space="preserve"> визначається відповідно до вимог, встановлених щодо звітності про виконання Державного бюджету України у статтях 58-61 Бюджетного кодексу України.</w:t>
      </w:r>
    </w:p>
    <w:p w14:paraId="1FCDF737" w14:textId="07081C12" w:rsidR="00AC39E3" w:rsidRPr="0048605E" w:rsidRDefault="00AC39E3" w:rsidP="00464CCA">
      <w:pPr>
        <w:pStyle w:val="af2"/>
        <w:ind w:firstLine="708"/>
        <w:jc w:val="both"/>
        <w:rPr>
          <w:sz w:val="28"/>
          <w:szCs w:val="28"/>
        </w:rPr>
      </w:pPr>
      <w:r w:rsidRPr="0048605E">
        <w:rPr>
          <w:sz w:val="28"/>
          <w:szCs w:val="28"/>
        </w:rPr>
        <w:t>Орга</w:t>
      </w:r>
      <w:r w:rsidR="004E300E" w:rsidRPr="0048605E">
        <w:rPr>
          <w:sz w:val="28"/>
          <w:szCs w:val="28"/>
        </w:rPr>
        <w:t>н Казначейства</w:t>
      </w:r>
      <w:r w:rsidR="00423C9F" w:rsidRPr="0048605E">
        <w:rPr>
          <w:sz w:val="28"/>
          <w:szCs w:val="28"/>
        </w:rPr>
        <w:t xml:space="preserve"> України</w:t>
      </w:r>
      <w:r w:rsidR="004E300E" w:rsidRPr="0048605E">
        <w:rPr>
          <w:sz w:val="28"/>
          <w:szCs w:val="28"/>
        </w:rPr>
        <w:t xml:space="preserve"> складає та подає фінансовому управлінню</w:t>
      </w:r>
      <w:r w:rsidRPr="0048605E">
        <w:rPr>
          <w:sz w:val="28"/>
          <w:szCs w:val="28"/>
        </w:rPr>
        <w:t xml:space="preserve"> звітність про виконання </w:t>
      </w:r>
      <w:r w:rsidR="00CD791E" w:rsidRPr="0048605E">
        <w:rPr>
          <w:sz w:val="28"/>
        </w:rPr>
        <w:t>бюджету селищної територіальної громади</w:t>
      </w:r>
      <w:r w:rsidRPr="0048605E">
        <w:rPr>
          <w:sz w:val="28"/>
          <w:szCs w:val="28"/>
        </w:rPr>
        <w:t xml:space="preserve"> за встановленими формами.</w:t>
      </w:r>
    </w:p>
    <w:p w14:paraId="6277494C" w14:textId="03847FA1" w:rsidR="00AC39E3" w:rsidRPr="0048605E" w:rsidRDefault="00AC39E3" w:rsidP="00464CCA">
      <w:pPr>
        <w:pStyle w:val="af2"/>
        <w:ind w:firstLine="708"/>
        <w:jc w:val="both"/>
        <w:rPr>
          <w:sz w:val="28"/>
          <w:szCs w:val="28"/>
        </w:rPr>
      </w:pPr>
      <w:r w:rsidRPr="0048605E">
        <w:rPr>
          <w:sz w:val="28"/>
          <w:szCs w:val="28"/>
        </w:rPr>
        <w:t>8.</w:t>
      </w:r>
      <w:r w:rsidR="00082DCF" w:rsidRPr="0048605E">
        <w:rPr>
          <w:sz w:val="28"/>
          <w:szCs w:val="28"/>
        </w:rPr>
        <w:t>2</w:t>
      </w:r>
      <w:r w:rsidRPr="0048605E">
        <w:rPr>
          <w:sz w:val="28"/>
          <w:szCs w:val="28"/>
        </w:rPr>
        <w:t xml:space="preserve">. Квартальний та річний звіти про виконання </w:t>
      </w:r>
      <w:r w:rsidR="00CD791E" w:rsidRPr="0048605E">
        <w:rPr>
          <w:sz w:val="28"/>
        </w:rPr>
        <w:t>бюджету селищної територіальної громади</w:t>
      </w:r>
      <w:r w:rsidRPr="0048605E">
        <w:rPr>
          <w:sz w:val="28"/>
          <w:szCs w:val="28"/>
        </w:rPr>
        <w:t xml:space="preserve"> подаються до </w:t>
      </w:r>
      <w:r w:rsidR="00D6314E" w:rsidRPr="0048605E">
        <w:rPr>
          <w:sz w:val="28"/>
          <w:szCs w:val="28"/>
        </w:rPr>
        <w:t>Новотроїцької</w:t>
      </w:r>
      <w:r w:rsidR="00082DCF" w:rsidRPr="0048605E">
        <w:rPr>
          <w:sz w:val="28"/>
          <w:szCs w:val="28"/>
        </w:rPr>
        <w:t xml:space="preserve"> </w:t>
      </w:r>
      <w:r w:rsidR="00464CCA" w:rsidRPr="0048605E">
        <w:rPr>
          <w:sz w:val="28"/>
        </w:rPr>
        <w:t xml:space="preserve">селищної </w:t>
      </w:r>
      <w:r w:rsidRPr="0048605E">
        <w:rPr>
          <w:sz w:val="28"/>
          <w:szCs w:val="28"/>
        </w:rPr>
        <w:t xml:space="preserve">ради виконавчим комітетом </w:t>
      </w:r>
      <w:r w:rsidR="00D6314E" w:rsidRPr="0048605E">
        <w:rPr>
          <w:sz w:val="28"/>
          <w:szCs w:val="28"/>
        </w:rPr>
        <w:t>Новотроїцької</w:t>
      </w:r>
      <w:r w:rsidR="00082DCF" w:rsidRPr="0048605E">
        <w:rPr>
          <w:sz w:val="28"/>
          <w:szCs w:val="28"/>
        </w:rPr>
        <w:t xml:space="preserve"> </w:t>
      </w:r>
      <w:r w:rsidR="00464CCA" w:rsidRPr="0048605E">
        <w:rPr>
          <w:sz w:val="28"/>
        </w:rPr>
        <w:t xml:space="preserve">селищної </w:t>
      </w:r>
      <w:r w:rsidRPr="0048605E">
        <w:rPr>
          <w:sz w:val="28"/>
          <w:szCs w:val="28"/>
        </w:rPr>
        <w:t>ради в двомісячний строк після завершення відповідного бюджетного періоду.</w:t>
      </w:r>
    </w:p>
    <w:p w14:paraId="1543DDCD" w14:textId="46D0FF25" w:rsidR="00AC39E3" w:rsidRPr="0048605E" w:rsidRDefault="00AC39E3" w:rsidP="00464CCA">
      <w:pPr>
        <w:pStyle w:val="af2"/>
        <w:ind w:firstLine="708"/>
        <w:jc w:val="both"/>
        <w:rPr>
          <w:sz w:val="28"/>
          <w:szCs w:val="28"/>
        </w:rPr>
      </w:pPr>
      <w:r w:rsidRPr="0048605E">
        <w:rPr>
          <w:sz w:val="28"/>
          <w:szCs w:val="28"/>
        </w:rPr>
        <w:t>8.</w:t>
      </w:r>
      <w:r w:rsidR="00082DCF" w:rsidRPr="0048605E">
        <w:rPr>
          <w:sz w:val="28"/>
          <w:szCs w:val="28"/>
        </w:rPr>
        <w:t>3</w:t>
      </w:r>
      <w:r w:rsidRPr="0048605E">
        <w:rPr>
          <w:sz w:val="28"/>
          <w:szCs w:val="28"/>
        </w:rPr>
        <w:t xml:space="preserve">. План заходів щодо організації роботи з підготовки річної звітності про виконання  </w:t>
      </w:r>
      <w:r w:rsidR="00CD791E" w:rsidRPr="0048605E">
        <w:rPr>
          <w:sz w:val="28"/>
        </w:rPr>
        <w:t>бюджету селищної територіальної громади</w:t>
      </w:r>
      <w:r w:rsidRPr="0048605E">
        <w:rPr>
          <w:sz w:val="28"/>
          <w:szCs w:val="28"/>
        </w:rPr>
        <w:t xml:space="preserve"> складається щороку відповідно до додатку 4 наказу Міністерства фінансів України від 31.05.2019 №228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sidR="00EF293C" w:rsidRPr="0048605E">
        <w:rPr>
          <w:sz w:val="28"/>
          <w:szCs w:val="28"/>
        </w:rPr>
        <w:t xml:space="preserve"> та затверджується виконавчим комітетом селищної ради до 10 січня</w:t>
      </w:r>
      <w:r w:rsidRPr="0048605E">
        <w:rPr>
          <w:sz w:val="28"/>
          <w:szCs w:val="28"/>
        </w:rPr>
        <w:t>.</w:t>
      </w:r>
    </w:p>
    <w:p w14:paraId="0A0AC92B" w14:textId="77777777" w:rsidR="00116E49" w:rsidRPr="0048605E" w:rsidRDefault="00116E49" w:rsidP="00464CCA">
      <w:pPr>
        <w:pStyle w:val="af2"/>
        <w:ind w:firstLine="708"/>
        <w:jc w:val="both"/>
        <w:rPr>
          <w:sz w:val="28"/>
          <w:szCs w:val="28"/>
        </w:rPr>
      </w:pPr>
    </w:p>
    <w:p w14:paraId="2E958E8C" w14:textId="37B0D5EB" w:rsidR="00464CCA" w:rsidRPr="0048605E" w:rsidRDefault="00464CCA" w:rsidP="00464CCA">
      <w:pPr>
        <w:pStyle w:val="af2"/>
        <w:jc w:val="center"/>
        <w:rPr>
          <w:b/>
          <w:sz w:val="28"/>
          <w:szCs w:val="28"/>
        </w:rPr>
      </w:pPr>
      <w:r w:rsidRPr="0048605E">
        <w:rPr>
          <w:b/>
          <w:sz w:val="28"/>
          <w:szCs w:val="28"/>
        </w:rPr>
        <w:t xml:space="preserve">9. </w:t>
      </w:r>
      <w:r w:rsidR="00533BFE" w:rsidRPr="0048605E">
        <w:rPr>
          <w:b/>
          <w:sz w:val="28"/>
          <w:szCs w:val="28"/>
        </w:rPr>
        <w:t xml:space="preserve">Забезпечення доступності інформації про </w:t>
      </w:r>
      <w:r w:rsidR="00533BFE" w:rsidRPr="0048605E">
        <w:rPr>
          <w:b/>
          <w:sz w:val="28"/>
        </w:rPr>
        <w:t>бюджет селищної територіальної громади</w:t>
      </w:r>
    </w:p>
    <w:p w14:paraId="03156546" w14:textId="4713F881" w:rsidR="00AC39E3" w:rsidRPr="0048605E" w:rsidRDefault="00AC39E3" w:rsidP="00533BFE">
      <w:pPr>
        <w:pStyle w:val="af2"/>
        <w:ind w:firstLine="708"/>
        <w:jc w:val="both"/>
        <w:rPr>
          <w:sz w:val="28"/>
          <w:szCs w:val="28"/>
        </w:rPr>
      </w:pPr>
      <w:r w:rsidRPr="0048605E">
        <w:rPr>
          <w:sz w:val="28"/>
          <w:szCs w:val="28"/>
        </w:rPr>
        <w:t xml:space="preserve">9.1. Інформація про виконання </w:t>
      </w:r>
      <w:r w:rsidR="00D6314E" w:rsidRPr="0048605E">
        <w:rPr>
          <w:sz w:val="28"/>
        </w:rPr>
        <w:t>бюджету селищної територіальної громади</w:t>
      </w:r>
      <w:r w:rsidRPr="0048605E">
        <w:rPr>
          <w:sz w:val="28"/>
          <w:szCs w:val="28"/>
        </w:rPr>
        <w:t xml:space="preserve">, у тому числі  квартальні та річний звіти про виконання </w:t>
      </w:r>
      <w:r w:rsidR="00D6314E" w:rsidRPr="0048605E">
        <w:rPr>
          <w:sz w:val="28"/>
        </w:rPr>
        <w:t>бюджету селищної територіальної громади</w:t>
      </w:r>
      <w:r w:rsidRPr="0048605E">
        <w:rPr>
          <w:sz w:val="28"/>
          <w:szCs w:val="28"/>
        </w:rPr>
        <w:t xml:space="preserve"> підлягають оприлюдненню на сайті </w:t>
      </w:r>
      <w:r w:rsidR="00D6314E" w:rsidRPr="0048605E">
        <w:rPr>
          <w:sz w:val="28"/>
          <w:szCs w:val="28"/>
        </w:rPr>
        <w:t>Новотроїцької</w:t>
      </w:r>
      <w:r w:rsidR="000C2FA8" w:rsidRPr="0048605E">
        <w:rPr>
          <w:sz w:val="28"/>
          <w:szCs w:val="28"/>
        </w:rPr>
        <w:t xml:space="preserve"> </w:t>
      </w:r>
      <w:r w:rsidR="00C43868" w:rsidRPr="0048605E">
        <w:rPr>
          <w:sz w:val="28"/>
        </w:rPr>
        <w:t xml:space="preserve">селищної </w:t>
      </w:r>
      <w:r w:rsidRPr="0048605E">
        <w:rPr>
          <w:sz w:val="28"/>
          <w:szCs w:val="28"/>
        </w:rPr>
        <w:t>ради.</w:t>
      </w:r>
    </w:p>
    <w:p w14:paraId="66DAD251" w14:textId="71AC2E6E" w:rsidR="00AC39E3" w:rsidRPr="0048605E" w:rsidRDefault="00AC39E3" w:rsidP="00C43868">
      <w:pPr>
        <w:pStyle w:val="af2"/>
        <w:ind w:firstLine="708"/>
        <w:jc w:val="both"/>
        <w:rPr>
          <w:sz w:val="28"/>
          <w:szCs w:val="28"/>
        </w:rPr>
      </w:pPr>
      <w:r w:rsidRPr="0048605E">
        <w:rPr>
          <w:sz w:val="28"/>
          <w:szCs w:val="28"/>
        </w:rPr>
        <w:t xml:space="preserve">Інформація про виконання </w:t>
      </w:r>
      <w:r w:rsidR="00D6314E" w:rsidRPr="0048605E">
        <w:rPr>
          <w:sz w:val="28"/>
        </w:rPr>
        <w:t>бюджету селищної територіальної громади</w:t>
      </w:r>
      <w:r w:rsidRPr="0048605E">
        <w:rPr>
          <w:sz w:val="28"/>
          <w:szCs w:val="28"/>
        </w:rPr>
        <w:t xml:space="preserve"> має містити показники </w:t>
      </w:r>
      <w:r w:rsidR="00CD791E" w:rsidRPr="0048605E">
        <w:rPr>
          <w:sz w:val="28"/>
        </w:rPr>
        <w:t>бюджету селищної територіальної громади</w:t>
      </w:r>
      <w:r w:rsidRPr="0048605E">
        <w:rPr>
          <w:sz w:val="28"/>
          <w:szCs w:val="28"/>
        </w:rPr>
        <w:t xml:space="preserve"> за загальним та спеціальним фондами про доходи (деталізовано за видами доходів, які забезпечують надходження не менше 3 відсотків загального обсягу доходів </w:t>
      </w:r>
      <w:r w:rsidR="00D6314E" w:rsidRPr="0048605E">
        <w:rPr>
          <w:sz w:val="28"/>
        </w:rPr>
        <w:t>бюджету селищної територіальної громади</w:t>
      </w:r>
      <w:r w:rsidRPr="0048605E">
        <w:rPr>
          <w:sz w:val="28"/>
          <w:szCs w:val="28"/>
        </w:rPr>
        <w:t>) та про видатки і кредитування (де</w:t>
      </w:r>
      <w:r w:rsidR="00116E49" w:rsidRPr="0048605E">
        <w:rPr>
          <w:sz w:val="28"/>
          <w:szCs w:val="28"/>
        </w:rPr>
        <w:t>талізовано за кодами програмної</w:t>
      </w:r>
      <w:r w:rsidRPr="0048605E">
        <w:rPr>
          <w:sz w:val="28"/>
          <w:szCs w:val="28"/>
        </w:rPr>
        <w:t xml:space="preserve"> класифікації видатків та кредитування бюджет</w:t>
      </w:r>
      <w:r w:rsidR="00116E49" w:rsidRPr="0048605E">
        <w:rPr>
          <w:sz w:val="28"/>
          <w:szCs w:val="28"/>
        </w:rPr>
        <w:t>у), фінансування</w:t>
      </w:r>
      <w:r w:rsidRPr="0048605E">
        <w:rPr>
          <w:sz w:val="28"/>
          <w:szCs w:val="28"/>
        </w:rPr>
        <w:t>. Такі показники наводяться порівняно з аналогічними показниками за відповідний період попереднього бюджетного періоду із зазначенням динаміки їх зміни.</w:t>
      </w:r>
    </w:p>
    <w:p w14:paraId="73C36DDA" w14:textId="29862FE6" w:rsidR="00AC39E3" w:rsidRPr="0048605E" w:rsidRDefault="00AC39E3" w:rsidP="00C43868">
      <w:pPr>
        <w:pStyle w:val="af2"/>
        <w:ind w:firstLine="708"/>
        <w:jc w:val="both"/>
        <w:rPr>
          <w:sz w:val="28"/>
          <w:szCs w:val="28"/>
        </w:rPr>
      </w:pPr>
      <w:r w:rsidRPr="0048605E">
        <w:rPr>
          <w:sz w:val="28"/>
          <w:szCs w:val="28"/>
        </w:rPr>
        <w:t xml:space="preserve">9.2. Головні розпорядники коштів </w:t>
      </w:r>
      <w:r w:rsidR="00D6314E" w:rsidRPr="0048605E">
        <w:rPr>
          <w:sz w:val="28"/>
        </w:rPr>
        <w:t>бюджету селищної територіальної громади</w:t>
      </w:r>
      <w:r w:rsidRPr="0048605E">
        <w:rPr>
          <w:sz w:val="28"/>
          <w:szCs w:val="28"/>
        </w:rPr>
        <w:t xml:space="preserve"> розміщують  бюджетні запити на офіційному сайті або оприлюднюють їх в інший спосіб не пізніше ніж чере</w:t>
      </w:r>
      <w:r w:rsidR="00116E49" w:rsidRPr="0048605E">
        <w:rPr>
          <w:sz w:val="28"/>
          <w:szCs w:val="28"/>
        </w:rPr>
        <w:t>з три робочих дні після подання Новотроїцькій</w:t>
      </w:r>
      <w:r w:rsidR="000C2FA8" w:rsidRPr="0048605E">
        <w:rPr>
          <w:sz w:val="28"/>
          <w:szCs w:val="28"/>
        </w:rPr>
        <w:t xml:space="preserve"> </w:t>
      </w:r>
      <w:r w:rsidR="00C43868" w:rsidRPr="0048605E">
        <w:rPr>
          <w:sz w:val="28"/>
        </w:rPr>
        <w:t xml:space="preserve">селищній </w:t>
      </w:r>
      <w:r w:rsidR="00423C9F" w:rsidRPr="0048605E">
        <w:rPr>
          <w:sz w:val="28"/>
          <w:szCs w:val="28"/>
        </w:rPr>
        <w:t xml:space="preserve"> раді проекту рішення про </w:t>
      </w:r>
      <w:r w:rsidRPr="0048605E">
        <w:rPr>
          <w:sz w:val="28"/>
          <w:szCs w:val="28"/>
        </w:rPr>
        <w:t>бюджет</w:t>
      </w:r>
      <w:r w:rsidR="00423C9F" w:rsidRPr="0048605E">
        <w:rPr>
          <w:sz w:val="28"/>
          <w:szCs w:val="28"/>
        </w:rPr>
        <w:t xml:space="preserve"> селищної територіальної громади</w:t>
      </w:r>
      <w:r w:rsidRPr="0048605E">
        <w:rPr>
          <w:sz w:val="28"/>
          <w:szCs w:val="28"/>
        </w:rPr>
        <w:t>.</w:t>
      </w:r>
    </w:p>
    <w:p w14:paraId="2B5A41C7" w14:textId="643152B0" w:rsidR="00AC39E3" w:rsidRPr="0048605E" w:rsidRDefault="00116E49" w:rsidP="00C43868">
      <w:pPr>
        <w:pStyle w:val="af2"/>
        <w:ind w:firstLine="708"/>
        <w:jc w:val="both"/>
        <w:rPr>
          <w:sz w:val="28"/>
          <w:szCs w:val="28"/>
        </w:rPr>
      </w:pPr>
      <w:r w:rsidRPr="0048605E">
        <w:rPr>
          <w:sz w:val="28"/>
          <w:szCs w:val="28"/>
        </w:rPr>
        <w:lastRenderedPageBreak/>
        <w:t>9.3.</w:t>
      </w:r>
      <w:r w:rsidR="00533BFE" w:rsidRPr="0048605E">
        <w:rPr>
          <w:sz w:val="28"/>
          <w:szCs w:val="28"/>
        </w:rPr>
        <w:t xml:space="preserve"> </w:t>
      </w:r>
      <w:r w:rsidR="00AC39E3" w:rsidRPr="0048605E">
        <w:rPr>
          <w:sz w:val="28"/>
          <w:szCs w:val="28"/>
        </w:rPr>
        <w:t>Головні розпорядники бюджетних коштів здійснюють публічне представлення інформації про виконання бюджетних програм за звітний бюджетний період до 15 березня року, що настає за звітним, та публікують оголошення про час та місце проведення публічного представлення такої інформації.</w:t>
      </w:r>
    </w:p>
    <w:p w14:paraId="409A3341" w14:textId="44D72AAB" w:rsidR="00AC39E3" w:rsidRPr="0048605E" w:rsidRDefault="00AC39E3" w:rsidP="00C43868">
      <w:pPr>
        <w:pStyle w:val="af2"/>
        <w:ind w:firstLine="708"/>
        <w:jc w:val="both"/>
        <w:rPr>
          <w:sz w:val="28"/>
          <w:szCs w:val="28"/>
        </w:rPr>
      </w:pPr>
      <w:r w:rsidRPr="0048605E">
        <w:rPr>
          <w:sz w:val="28"/>
          <w:szCs w:val="28"/>
        </w:rPr>
        <w:t xml:space="preserve">Головні розпорядники бюджетних коштів оприлюднюють шляхом розміщення на офіційному сайті </w:t>
      </w:r>
      <w:r w:rsidR="00D6314E" w:rsidRPr="0048605E">
        <w:rPr>
          <w:sz w:val="28"/>
          <w:szCs w:val="28"/>
        </w:rPr>
        <w:t>Новотроїцької</w:t>
      </w:r>
      <w:r w:rsidR="000C2FA8" w:rsidRPr="0048605E">
        <w:rPr>
          <w:sz w:val="28"/>
          <w:szCs w:val="28"/>
        </w:rPr>
        <w:t xml:space="preserve"> </w:t>
      </w:r>
      <w:r w:rsidR="00C43868" w:rsidRPr="0048605E">
        <w:rPr>
          <w:sz w:val="28"/>
        </w:rPr>
        <w:t xml:space="preserve">селищної </w:t>
      </w:r>
      <w:r w:rsidRPr="0048605E">
        <w:rPr>
          <w:sz w:val="28"/>
          <w:szCs w:val="28"/>
        </w:rPr>
        <w:t>ради:</w:t>
      </w:r>
    </w:p>
    <w:p w14:paraId="76AD14C9" w14:textId="77777777" w:rsidR="00AC39E3" w:rsidRPr="0048605E" w:rsidRDefault="00AC39E3" w:rsidP="00C43868">
      <w:pPr>
        <w:pStyle w:val="af2"/>
        <w:ind w:firstLine="708"/>
        <w:jc w:val="both"/>
        <w:rPr>
          <w:sz w:val="28"/>
          <w:szCs w:val="28"/>
        </w:rPr>
      </w:pPr>
      <w:r w:rsidRPr="0048605E">
        <w:rPr>
          <w:sz w:val="28"/>
          <w:szCs w:val="28"/>
        </w:rPr>
        <w:t>інформацію про цілі державної політики у відповідні сфері діяльності, формування або реалізацію якої забезпечує головний розпорядник бюджетних коштів, та показники їх досягнення в межах бюджетних програм за звітний бюджетний період - до 15 березня року, що настає за звітним;</w:t>
      </w:r>
    </w:p>
    <w:p w14:paraId="69034A7E" w14:textId="77777777" w:rsidR="00AC39E3" w:rsidRPr="0048605E" w:rsidRDefault="00AC39E3" w:rsidP="00C43868">
      <w:pPr>
        <w:pStyle w:val="af2"/>
        <w:ind w:firstLine="708"/>
        <w:jc w:val="both"/>
        <w:rPr>
          <w:sz w:val="28"/>
          <w:szCs w:val="28"/>
        </w:rPr>
      </w:pPr>
      <w:r w:rsidRPr="0048605E">
        <w:rPr>
          <w:sz w:val="28"/>
          <w:szCs w:val="28"/>
        </w:rPr>
        <w:t>паспорти бюджетних програм на поточний бюджетний період (включаючи зміни до паспортів бюджетних програм) – протягом трьох робочих днів з дня затвердження таких документів;</w:t>
      </w:r>
    </w:p>
    <w:p w14:paraId="3E4DBE22" w14:textId="77777777" w:rsidR="00AC39E3" w:rsidRPr="0048605E" w:rsidRDefault="00AC39E3" w:rsidP="00C43868">
      <w:pPr>
        <w:pStyle w:val="af2"/>
        <w:ind w:firstLine="708"/>
        <w:jc w:val="both"/>
        <w:rPr>
          <w:sz w:val="28"/>
          <w:szCs w:val="28"/>
        </w:rPr>
      </w:pPr>
      <w:r w:rsidRPr="0048605E">
        <w:rPr>
          <w:sz w:val="28"/>
          <w:szCs w:val="28"/>
        </w:rPr>
        <w:t>звіти про виконання паспортів бюджетних програм за звітний бюджетний період – протягом трьох робочих днів після подання річної бюджетної звітності;</w:t>
      </w:r>
    </w:p>
    <w:p w14:paraId="4783E994" w14:textId="0F81347C" w:rsidR="00AC39E3" w:rsidRPr="0048605E" w:rsidRDefault="00AC39E3" w:rsidP="00C43868">
      <w:pPr>
        <w:pStyle w:val="af2"/>
        <w:ind w:firstLine="708"/>
        <w:jc w:val="both"/>
        <w:rPr>
          <w:sz w:val="28"/>
          <w:szCs w:val="28"/>
        </w:rPr>
      </w:pPr>
      <w:r w:rsidRPr="0048605E">
        <w:rPr>
          <w:sz w:val="28"/>
          <w:szCs w:val="28"/>
        </w:rPr>
        <w:t xml:space="preserve">звіти про хід реалізації державний інвестиційних проектів – </w:t>
      </w:r>
      <w:r w:rsidR="00C43868" w:rsidRPr="0048605E">
        <w:rPr>
          <w:sz w:val="28"/>
          <w:szCs w:val="28"/>
        </w:rPr>
        <w:t>о</w:t>
      </w:r>
      <w:r w:rsidRPr="0048605E">
        <w:rPr>
          <w:sz w:val="28"/>
          <w:szCs w:val="28"/>
        </w:rPr>
        <w:t>дин раз на півріччя (рік) до 20 числа місяця наступного за звітним періодом;</w:t>
      </w:r>
    </w:p>
    <w:p w14:paraId="2AA4BAB1" w14:textId="5909B063" w:rsidR="00AC39E3" w:rsidRPr="0048605E" w:rsidRDefault="00AC39E3" w:rsidP="00C43868">
      <w:pPr>
        <w:pStyle w:val="af2"/>
        <w:ind w:firstLine="708"/>
        <w:jc w:val="both"/>
        <w:rPr>
          <w:sz w:val="28"/>
          <w:szCs w:val="28"/>
        </w:rPr>
      </w:pPr>
      <w:r w:rsidRPr="0048605E">
        <w:rPr>
          <w:sz w:val="28"/>
          <w:szCs w:val="28"/>
        </w:rPr>
        <w:t>результати оцінки ефективності бюджетних програм за звітний бюджетний період – у двотижневий строк після подання річної бюджетної звітності.</w:t>
      </w:r>
    </w:p>
    <w:p w14:paraId="63C0A619" w14:textId="70B0E8A4" w:rsidR="00116E49" w:rsidRPr="0048605E" w:rsidRDefault="00116E49" w:rsidP="00C43868">
      <w:pPr>
        <w:pStyle w:val="af2"/>
        <w:ind w:firstLine="708"/>
        <w:jc w:val="both"/>
        <w:rPr>
          <w:sz w:val="28"/>
          <w:szCs w:val="28"/>
        </w:rPr>
      </w:pPr>
    </w:p>
    <w:p w14:paraId="45C1DFA4" w14:textId="77777777" w:rsidR="00AC39E3" w:rsidRPr="0048605E" w:rsidRDefault="00AC39E3" w:rsidP="00172DCB">
      <w:pPr>
        <w:ind w:firstLine="672"/>
        <w:jc w:val="center"/>
        <w:rPr>
          <w:b/>
          <w:sz w:val="28"/>
          <w:szCs w:val="28"/>
        </w:rPr>
      </w:pPr>
    </w:p>
    <w:p w14:paraId="2340EC9A" w14:textId="349FCBA8" w:rsidR="00B13EA3" w:rsidRPr="0048605E" w:rsidRDefault="00D204FE" w:rsidP="00D204FE">
      <w:pPr>
        <w:jc w:val="both"/>
        <w:rPr>
          <w:sz w:val="28"/>
          <w:szCs w:val="28"/>
        </w:rPr>
      </w:pPr>
      <w:r w:rsidRPr="0048605E">
        <w:rPr>
          <w:sz w:val="28"/>
          <w:szCs w:val="28"/>
        </w:rPr>
        <w:t>Секретар</w:t>
      </w:r>
      <w:r w:rsidR="00116E49" w:rsidRPr="0048605E">
        <w:rPr>
          <w:sz w:val="28"/>
          <w:szCs w:val="28"/>
        </w:rPr>
        <w:t xml:space="preserve"> селищної</w:t>
      </w:r>
      <w:r w:rsidR="003D515B" w:rsidRPr="0048605E">
        <w:rPr>
          <w:sz w:val="28"/>
          <w:szCs w:val="28"/>
        </w:rPr>
        <w:t xml:space="preserve"> ради</w:t>
      </w:r>
      <w:r w:rsidR="003D515B" w:rsidRPr="0048605E">
        <w:rPr>
          <w:sz w:val="28"/>
          <w:szCs w:val="28"/>
        </w:rPr>
        <w:tab/>
      </w:r>
      <w:r w:rsidR="003D515B" w:rsidRPr="0048605E">
        <w:rPr>
          <w:sz w:val="28"/>
          <w:szCs w:val="28"/>
        </w:rPr>
        <w:tab/>
      </w:r>
      <w:r w:rsidR="003D515B" w:rsidRPr="0048605E">
        <w:rPr>
          <w:sz w:val="28"/>
          <w:szCs w:val="28"/>
        </w:rPr>
        <w:tab/>
      </w:r>
      <w:r w:rsidR="003D515B" w:rsidRPr="0048605E">
        <w:rPr>
          <w:sz w:val="28"/>
          <w:szCs w:val="28"/>
        </w:rPr>
        <w:tab/>
      </w:r>
      <w:r w:rsidR="003D515B" w:rsidRPr="0048605E">
        <w:rPr>
          <w:sz w:val="28"/>
          <w:szCs w:val="28"/>
        </w:rPr>
        <w:tab/>
      </w:r>
      <w:r w:rsidR="00116E49" w:rsidRPr="0048605E">
        <w:rPr>
          <w:sz w:val="28"/>
          <w:szCs w:val="28"/>
        </w:rPr>
        <w:t>Ігор КРИВОНОГОВ</w:t>
      </w:r>
    </w:p>
    <w:sectPr w:rsidR="00B13EA3" w:rsidRPr="0048605E" w:rsidSect="00514ACA">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F1B72" w14:textId="77777777" w:rsidR="001A4291" w:rsidRDefault="001A4291" w:rsidP="00BB62FB">
      <w:r>
        <w:separator/>
      </w:r>
    </w:p>
  </w:endnote>
  <w:endnote w:type="continuationSeparator" w:id="0">
    <w:p w14:paraId="64801800" w14:textId="77777777" w:rsidR="001A4291" w:rsidRDefault="001A4291" w:rsidP="00BB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206E0" w14:textId="77777777" w:rsidR="001A4291" w:rsidRDefault="001A4291" w:rsidP="00BB62FB">
      <w:r>
        <w:separator/>
      </w:r>
    </w:p>
  </w:footnote>
  <w:footnote w:type="continuationSeparator" w:id="0">
    <w:p w14:paraId="17D5DB7D" w14:textId="77777777" w:rsidR="001A4291" w:rsidRDefault="001A4291" w:rsidP="00BB62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E20D1"/>
    <w:multiLevelType w:val="multilevel"/>
    <w:tmpl w:val="69820D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B7BD4"/>
    <w:multiLevelType w:val="multilevel"/>
    <w:tmpl w:val="AE6CF83A"/>
    <w:lvl w:ilvl="0">
      <w:start w:val="3"/>
      <w:numFmt w:val="decimal"/>
      <w:lvlText w:val="%1."/>
      <w:lvlJc w:val="left"/>
      <w:pPr>
        <w:ind w:left="232" w:hanging="45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568"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712" w:hanging="1800"/>
      </w:pPr>
      <w:rPr>
        <w:rFonts w:hint="default"/>
      </w:rPr>
    </w:lvl>
    <w:lvl w:ilvl="7">
      <w:start w:val="1"/>
      <w:numFmt w:val="decimal"/>
      <w:lvlText w:val="%1.%2.%3.%4.%5.%6.%7.%8."/>
      <w:lvlJc w:val="left"/>
      <w:pPr>
        <w:ind w:left="9924" w:hanging="1800"/>
      </w:pPr>
      <w:rPr>
        <w:rFonts w:hint="default"/>
      </w:rPr>
    </w:lvl>
    <w:lvl w:ilvl="8">
      <w:start w:val="1"/>
      <w:numFmt w:val="decimal"/>
      <w:lvlText w:val="%1.%2.%3.%4.%5.%6.%7.%8.%9."/>
      <w:lvlJc w:val="left"/>
      <w:pPr>
        <w:ind w:left="11496" w:hanging="2160"/>
      </w:pPr>
      <w:rPr>
        <w:rFonts w:hint="default"/>
      </w:rPr>
    </w:lvl>
  </w:abstractNum>
  <w:abstractNum w:abstractNumId="2" w15:restartNumberingAfterBreak="0">
    <w:nsid w:val="0DB763BB"/>
    <w:multiLevelType w:val="hybridMultilevel"/>
    <w:tmpl w:val="F550BE6C"/>
    <w:lvl w:ilvl="0" w:tplc="DD661730">
      <w:start w:val="2"/>
      <w:numFmt w:val="bullet"/>
      <w:lvlText w:val="-"/>
      <w:lvlJc w:val="left"/>
      <w:pPr>
        <w:ind w:left="538" w:hanging="360"/>
      </w:pPr>
      <w:rPr>
        <w:rFonts w:ascii="Times New Roman" w:eastAsia="Times New Roman" w:hAnsi="Times New Roman" w:cs="Times New Roman" w:hint="default"/>
      </w:rPr>
    </w:lvl>
    <w:lvl w:ilvl="1" w:tplc="04220003" w:tentative="1">
      <w:start w:val="1"/>
      <w:numFmt w:val="bullet"/>
      <w:lvlText w:val="o"/>
      <w:lvlJc w:val="left"/>
      <w:pPr>
        <w:ind w:left="1258" w:hanging="360"/>
      </w:pPr>
      <w:rPr>
        <w:rFonts w:ascii="Courier New" w:hAnsi="Courier New" w:cs="Courier New" w:hint="default"/>
      </w:rPr>
    </w:lvl>
    <w:lvl w:ilvl="2" w:tplc="04220005" w:tentative="1">
      <w:start w:val="1"/>
      <w:numFmt w:val="bullet"/>
      <w:lvlText w:val=""/>
      <w:lvlJc w:val="left"/>
      <w:pPr>
        <w:ind w:left="1978" w:hanging="360"/>
      </w:pPr>
      <w:rPr>
        <w:rFonts w:ascii="Wingdings" w:hAnsi="Wingdings" w:hint="default"/>
      </w:rPr>
    </w:lvl>
    <w:lvl w:ilvl="3" w:tplc="04220001" w:tentative="1">
      <w:start w:val="1"/>
      <w:numFmt w:val="bullet"/>
      <w:lvlText w:val=""/>
      <w:lvlJc w:val="left"/>
      <w:pPr>
        <w:ind w:left="2698" w:hanging="360"/>
      </w:pPr>
      <w:rPr>
        <w:rFonts w:ascii="Symbol" w:hAnsi="Symbol" w:hint="default"/>
      </w:rPr>
    </w:lvl>
    <w:lvl w:ilvl="4" w:tplc="04220003" w:tentative="1">
      <w:start w:val="1"/>
      <w:numFmt w:val="bullet"/>
      <w:lvlText w:val="o"/>
      <w:lvlJc w:val="left"/>
      <w:pPr>
        <w:ind w:left="3418" w:hanging="360"/>
      </w:pPr>
      <w:rPr>
        <w:rFonts w:ascii="Courier New" w:hAnsi="Courier New" w:cs="Courier New" w:hint="default"/>
      </w:rPr>
    </w:lvl>
    <w:lvl w:ilvl="5" w:tplc="04220005" w:tentative="1">
      <w:start w:val="1"/>
      <w:numFmt w:val="bullet"/>
      <w:lvlText w:val=""/>
      <w:lvlJc w:val="left"/>
      <w:pPr>
        <w:ind w:left="4138" w:hanging="360"/>
      </w:pPr>
      <w:rPr>
        <w:rFonts w:ascii="Wingdings" w:hAnsi="Wingdings" w:hint="default"/>
      </w:rPr>
    </w:lvl>
    <w:lvl w:ilvl="6" w:tplc="04220001" w:tentative="1">
      <w:start w:val="1"/>
      <w:numFmt w:val="bullet"/>
      <w:lvlText w:val=""/>
      <w:lvlJc w:val="left"/>
      <w:pPr>
        <w:ind w:left="4858" w:hanging="360"/>
      </w:pPr>
      <w:rPr>
        <w:rFonts w:ascii="Symbol" w:hAnsi="Symbol" w:hint="default"/>
      </w:rPr>
    </w:lvl>
    <w:lvl w:ilvl="7" w:tplc="04220003" w:tentative="1">
      <w:start w:val="1"/>
      <w:numFmt w:val="bullet"/>
      <w:lvlText w:val="o"/>
      <w:lvlJc w:val="left"/>
      <w:pPr>
        <w:ind w:left="5578" w:hanging="360"/>
      </w:pPr>
      <w:rPr>
        <w:rFonts w:ascii="Courier New" w:hAnsi="Courier New" w:cs="Courier New" w:hint="default"/>
      </w:rPr>
    </w:lvl>
    <w:lvl w:ilvl="8" w:tplc="04220005" w:tentative="1">
      <w:start w:val="1"/>
      <w:numFmt w:val="bullet"/>
      <w:lvlText w:val=""/>
      <w:lvlJc w:val="left"/>
      <w:pPr>
        <w:ind w:left="6298" w:hanging="360"/>
      </w:pPr>
      <w:rPr>
        <w:rFonts w:ascii="Wingdings" w:hAnsi="Wingdings" w:hint="default"/>
      </w:rPr>
    </w:lvl>
  </w:abstractNum>
  <w:abstractNum w:abstractNumId="3" w15:restartNumberingAfterBreak="0">
    <w:nsid w:val="0F961EE0"/>
    <w:multiLevelType w:val="multilevel"/>
    <w:tmpl w:val="59CAF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56A0E"/>
    <w:multiLevelType w:val="multilevel"/>
    <w:tmpl w:val="C1402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33EE9"/>
    <w:multiLevelType w:val="hybridMultilevel"/>
    <w:tmpl w:val="A4D887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2BE2CE2"/>
    <w:multiLevelType w:val="multilevel"/>
    <w:tmpl w:val="2A905C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4D123F"/>
    <w:multiLevelType w:val="multilevel"/>
    <w:tmpl w:val="6B54E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FA1104"/>
    <w:multiLevelType w:val="hybridMultilevel"/>
    <w:tmpl w:val="1BC6C1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6C64319"/>
    <w:multiLevelType w:val="hybridMultilevel"/>
    <w:tmpl w:val="94D8B80C"/>
    <w:lvl w:ilvl="0" w:tplc="EB3043B2">
      <w:numFmt w:val="bullet"/>
      <w:lvlText w:val="–"/>
      <w:lvlJc w:val="left"/>
      <w:pPr>
        <w:ind w:left="1212" w:hanging="360"/>
      </w:pPr>
      <w:rPr>
        <w:rFonts w:ascii="Times New Roman" w:eastAsia="Times New Roman" w:hAnsi="Times New Roman" w:cs="Times New Roman" w:hint="default"/>
      </w:rPr>
    </w:lvl>
    <w:lvl w:ilvl="1" w:tplc="04220003" w:tentative="1">
      <w:start w:val="1"/>
      <w:numFmt w:val="bullet"/>
      <w:lvlText w:val="o"/>
      <w:lvlJc w:val="left"/>
      <w:pPr>
        <w:ind w:left="1932" w:hanging="360"/>
      </w:pPr>
      <w:rPr>
        <w:rFonts w:ascii="Courier New" w:hAnsi="Courier New" w:cs="Courier New" w:hint="default"/>
      </w:rPr>
    </w:lvl>
    <w:lvl w:ilvl="2" w:tplc="04220005" w:tentative="1">
      <w:start w:val="1"/>
      <w:numFmt w:val="bullet"/>
      <w:lvlText w:val=""/>
      <w:lvlJc w:val="left"/>
      <w:pPr>
        <w:ind w:left="2652" w:hanging="360"/>
      </w:pPr>
      <w:rPr>
        <w:rFonts w:ascii="Wingdings" w:hAnsi="Wingdings" w:hint="default"/>
      </w:rPr>
    </w:lvl>
    <w:lvl w:ilvl="3" w:tplc="04220001" w:tentative="1">
      <w:start w:val="1"/>
      <w:numFmt w:val="bullet"/>
      <w:lvlText w:val=""/>
      <w:lvlJc w:val="left"/>
      <w:pPr>
        <w:ind w:left="3372" w:hanging="360"/>
      </w:pPr>
      <w:rPr>
        <w:rFonts w:ascii="Symbol" w:hAnsi="Symbol" w:hint="default"/>
      </w:rPr>
    </w:lvl>
    <w:lvl w:ilvl="4" w:tplc="04220003" w:tentative="1">
      <w:start w:val="1"/>
      <w:numFmt w:val="bullet"/>
      <w:lvlText w:val="o"/>
      <w:lvlJc w:val="left"/>
      <w:pPr>
        <w:ind w:left="4092" w:hanging="360"/>
      </w:pPr>
      <w:rPr>
        <w:rFonts w:ascii="Courier New" w:hAnsi="Courier New" w:cs="Courier New" w:hint="default"/>
      </w:rPr>
    </w:lvl>
    <w:lvl w:ilvl="5" w:tplc="04220005" w:tentative="1">
      <w:start w:val="1"/>
      <w:numFmt w:val="bullet"/>
      <w:lvlText w:val=""/>
      <w:lvlJc w:val="left"/>
      <w:pPr>
        <w:ind w:left="4812" w:hanging="360"/>
      </w:pPr>
      <w:rPr>
        <w:rFonts w:ascii="Wingdings" w:hAnsi="Wingdings" w:hint="default"/>
      </w:rPr>
    </w:lvl>
    <w:lvl w:ilvl="6" w:tplc="04220001" w:tentative="1">
      <w:start w:val="1"/>
      <w:numFmt w:val="bullet"/>
      <w:lvlText w:val=""/>
      <w:lvlJc w:val="left"/>
      <w:pPr>
        <w:ind w:left="5532" w:hanging="360"/>
      </w:pPr>
      <w:rPr>
        <w:rFonts w:ascii="Symbol" w:hAnsi="Symbol" w:hint="default"/>
      </w:rPr>
    </w:lvl>
    <w:lvl w:ilvl="7" w:tplc="04220003" w:tentative="1">
      <w:start w:val="1"/>
      <w:numFmt w:val="bullet"/>
      <w:lvlText w:val="o"/>
      <w:lvlJc w:val="left"/>
      <w:pPr>
        <w:ind w:left="6252" w:hanging="360"/>
      </w:pPr>
      <w:rPr>
        <w:rFonts w:ascii="Courier New" w:hAnsi="Courier New" w:cs="Courier New" w:hint="default"/>
      </w:rPr>
    </w:lvl>
    <w:lvl w:ilvl="8" w:tplc="04220005" w:tentative="1">
      <w:start w:val="1"/>
      <w:numFmt w:val="bullet"/>
      <w:lvlText w:val=""/>
      <w:lvlJc w:val="left"/>
      <w:pPr>
        <w:ind w:left="6972" w:hanging="360"/>
      </w:pPr>
      <w:rPr>
        <w:rFonts w:ascii="Wingdings" w:hAnsi="Wingdings" w:hint="default"/>
      </w:rPr>
    </w:lvl>
  </w:abstractNum>
  <w:abstractNum w:abstractNumId="10" w15:restartNumberingAfterBreak="0">
    <w:nsid w:val="2B6A4E0D"/>
    <w:multiLevelType w:val="multilevel"/>
    <w:tmpl w:val="18E802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7F42BE"/>
    <w:multiLevelType w:val="multilevel"/>
    <w:tmpl w:val="7A5A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6509C"/>
    <w:multiLevelType w:val="multilevel"/>
    <w:tmpl w:val="4F1A0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182F93"/>
    <w:multiLevelType w:val="hybridMultilevel"/>
    <w:tmpl w:val="5F84D1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CCA1D32"/>
    <w:multiLevelType w:val="hybridMultilevel"/>
    <w:tmpl w:val="430A38E0"/>
    <w:lvl w:ilvl="0" w:tplc="392EEF58">
      <w:start w:val="1"/>
      <w:numFmt w:val="decimal"/>
      <w:lvlText w:val="%1)"/>
      <w:lvlJc w:val="left"/>
      <w:pPr>
        <w:tabs>
          <w:tab w:val="num" w:pos="1428"/>
        </w:tabs>
        <w:ind w:left="1428" w:hanging="360"/>
      </w:pPr>
      <w:rPr>
        <w:rFonts w:hint="default"/>
        <w:sz w:val="28"/>
        <w:szCs w:val="28"/>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5" w15:restartNumberingAfterBreak="0">
    <w:nsid w:val="55090D6B"/>
    <w:multiLevelType w:val="hybridMultilevel"/>
    <w:tmpl w:val="BD38C4F2"/>
    <w:lvl w:ilvl="0" w:tplc="9490F146">
      <w:start w:val="1"/>
      <w:numFmt w:val="decimal"/>
      <w:lvlText w:val="%1."/>
      <w:lvlJc w:val="left"/>
      <w:pPr>
        <w:ind w:left="915" w:hanging="375"/>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5A60CCA"/>
    <w:multiLevelType w:val="hybridMultilevel"/>
    <w:tmpl w:val="1BC6C1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D1E7688"/>
    <w:multiLevelType w:val="hybridMultilevel"/>
    <w:tmpl w:val="7070ECBA"/>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2976A42"/>
    <w:multiLevelType w:val="hybridMultilevel"/>
    <w:tmpl w:val="5066B8B2"/>
    <w:lvl w:ilvl="0" w:tplc="12A24562">
      <w:start w:val="4"/>
      <w:numFmt w:val="bullet"/>
      <w:lvlText w:val="–"/>
      <w:lvlJc w:val="left"/>
      <w:pPr>
        <w:ind w:left="427" w:hanging="360"/>
      </w:pPr>
      <w:rPr>
        <w:rFonts w:ascii="Times New Roman" w:eastAsia="Times New Roman" w:hAnsi="Times New Roman" w:cs="Times New Roman" w:hint="default"/>
      </w:rPr>
    </w:lvl>
    <w:lvl w:ilvl="1" w:tplc="04220003" w:tentative="1">
      <w:start w:val="1"/>
      <w:numFmt w:val="bullet"/>
      <w:lvlText w:val="o"/>
      <w:lvlJc w:val="left"/>
      <w:pPr>
        <w:ind w:left="1147" w:hanging="360"/>
      </w:pPr>
      <w:rPr>
        <w:rFonts w:ascii="Courier New" w:hAnsi="Courier New" w:cs="Courier New" w:hint="default"/>
      </w:rPr>
    </w:lvl>
    <w:lvl w:ilvl="2" w:tplc="04220005" w:tentative="1">
      <w:start w:val="1"/>
      <w:numFmt w:val="bullet"/>
      <w:lvlText w:val=""/>
      <w:lvlJc w:val="left"/>
      <w:pPr>
        <w:ind w:left="1867" w:hanging="360"/>
      </w:pPr>
      <w:rPr>
        <w:rFonts w:ascii="Wingdings" w:hAnsi="Wingdings" w:hint="default"/>
      </w:rPr>
    </w:lvl>
    <w:lvl w:ilvl="3" w:tplc="04220001" w:tentative="1">
      <w:start w:val="1"/>
      <w:numFmt w:val="bullet"/>
      <w:lvlText w:val=""/>
      <w:lvlJc w:val="left"/>
      <w:pPr>
        <w:ind w:left="2587" w:hanging="360"/>
      </w:pPr>
      <w:rPr>
        <w:rFonts w:ascii="Symbol" w:hAnsi="Symbol" w:hint="default"/>
      </w:rPr>
    </w:lvl>
    <w:lvl w:ilvl="4" w:tplc="04220003" w:tentative="1">
      <w:start w:val="1"/>
      <w:numFmt w:val="bullet"/>
      <w:lvlText w:val="o"/>
      <w:lvlJc w:val="left"/>
      <w:pPr>
        <w:ind w:left="3307" w:hanging="360"/>
      </w:pPr>
      <w:rPr>
        <w:rFonts w:ascii="Courier New" w:hAnsi="Courier New" w:cs="Courier New" w:hint="default"/>
      </w:rPr>
    </w:lvl>
    <w:lvl w:ilvl="5" w:tplc="04220005" w:tentative="1">
      <w:start w:val="1"/>
      <w:numFmt w:val="bullet"/>
      <w:lvlText w:val=""/>
      <w:lvlJc w:val="left"/>
      <w:pPr>
        <w:ind w:left="4027" w:hanging="360"/>
      </w:pPr>
      <w:rPr>
        <w:rFonts w:ascii="Wingdings" w:hAnsi="Wingdings" w:hint="default"/>
      </w:rPr>
    </w:lvl>
    <w:lvl w:ilvl="6" w:tplc="04220001" w:tentative="1">
      <w:start w:val="1"/>
      <w:numFmt w:val="bullet"/>
      <w:lvlText w:val=""/>
      <w:lvlJc w:val="left"/>
      <w:pPr>
        <w:ind w:left="4747" w:hanging="360"/>
      </w:pPr>
      <w:rPr>
        <w:rFonts w:ascii="Symbol" w:hAnsi="Symbol" w:hint="default"/>
      </w:rPr>
    </w:lvl>
    <w:lvl w:ilvl="7" w:tplc="04220003" w:tentative="1">
      <w:start w:val="1"/>
      <w:numFmt w:val="bullet"/>
      <w:lvlText w:val="o"/>
      <w:lvlJc w:val="left"/>
      <w:pPr>
        <w:ind w:left="5467" w:hanging="360"/>
      </w:pPr>
      <w:rPr>
        <w:rFonts w:ascii="Courier New" w:hAnsi="Courier New" w:cs="Courier New" w:hint="default"/>
      </w:rPr>
    </w:lvl>
    <w:lvl w:ilvl="8" w:tplc="04220005" w:tentative="1">
      <w:start w:val="1"/>
      <w:numFmt w:val="bullet"/>
      <w:lvlText w:val=""/>
      <w:lvlJc w:val="left"/>
      <w:pPr>
        <w:ind w:left="6187" w:hanging="360"/>
      </w:pPr>
      <w:rPr>
        <w:rFonts w:ascii="Wingdings" w:hAnsi="Wingdings" w:hint="default"/>
      </w:rPr>
    </w:lvl>
  </w:abstractNum>
  <w:abstractNum w:abstractNumId="19" w15:restartNumberingAfterBreak="0">
    <w:nsid w:val="750B7B22"/>
    <w:multiLevelType w:val="multilevel"/>
    <w:tmpl w:val="2A5A42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295CCB"/>
    <w:multiLevelType w:val="hybridMultilevel"/>
    <w:tmpl w:val="5EA09CBA"/>
    <w:lvl w:ilvl="0" w:tplc="0422000F">
      <w:start w:val="1"/>
      <w:numFmt w:val="decimal"/>
      <w:lvlText w:val="%1."/>
      <w:lvlJc w:val="left"/>
      <w:pPr>
        <w:ind w:left="59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64F748F"/>
    <w:multiLevelType w:val="multilevel"/>
    <w:tmpl w:val="AB36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6F3748"/>
    <w:multiLevelType w:val="hybridMultilevel"/>
    <w:tmpl w:val="1BC6C1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9812E12"/>
    <w:multiLevelType w:val="multilevel"/>
    <w:tmpl w:val="5FF490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1361AD"/>
    <w:multiLevelType w:val="hybridMultilevel"/>
    <w:tmpl w:val="1FC65ACA"/>
    <w:lvl w:ilvl="0" w:tplc="11EA9B2A">
      <w:start w:val="1"/>
      <w:numFmt w:val="decimal"/>
      <w:lvlText w:val="%1."/>
      <w:lvlJc w:val="left"/>
      <w:pPr>
        <w:ind w:left="563" w:hanging="360"/>
      </w:pPr>
      <w:rPr>
        <w:rFonts w:hint="default"/>
      </w:rPr>
    </w:lvl>
    <w:lvl w:ilvl="1" w:tplc="04220019" w:tentative="1">
      <w:start w:val="1"/>
      <w:numFmt w:val="lowerLetter"/>
      <w:lvlText w:val="%2."/>
      <w:lvlJc w:val="left"/>
      <w:pPr>
        <w:ind w:left="1283" w:hanging="360"/>
      </w:pPr>
    </w:lvl>
    <w:lvl w:ilvl="2" w:tplc="0422001B" w:tentative="1">
      <w:start w:val="1"/>
      <w:numFmt w:val="lowerRoman"/>
      <w:lvlText w:val="%3."/>
      <w:lvlJc w:val="right"/>
      <w:pPr>
        <w:ind w:left="2003" w:hanging="180"/>
      </w:pPr>
    </w:lvl>
    <w:lvl w:ilvl="3" w:tplc="0422000F" w:tentative="1">
      <w:start w:val="1"/>
      <w:numFmt w:val="decimal"/>
      <w:lvlText w:val="%4."/>
      <w:lvlJc w:val="left"/>
      <w:pPr>
        <w:ind w:left="2723" w:hanging="360"/>
      </w:pPr>
    </w:lvl>
    <w:lvl w:ilvl="4" w:tplc="04220019" w:tentative="1">
      <w:start w:val="1"/>
      <w:numFmt w:val="lowerLetter"/>
      <w:lvlText w:val="%5."/>
      <w:lvlJc w:val="left"/>
      <w:pPr>
        <w:ind w:left="3443" w:hanging="360"/>
      </w:pPr>
    </w:lvl>
    <w:lvl w:ilvl="5" w:tplc="0422001B" w:tentative="1">
      <w:start w:val="1"/>
      <w:numFmt w:val="lowerRoman"/>
      <w:lvlText w:val="%6."/>
      <w:lvlJc w:val="right"/>
      <w:pPr>
        <w:ind w:left="4163" w:hanging="180"/>
      </w:pPr>
    </w:lvl>
    <w:lvl w:ilvl="6" w:tplc="0422000F" w:tentative="1">
      <w:start w:val="1"/>
      <w:numFmt w:val="decimal"/>
      <w:lvlText w:val="%7."/>
      <w:lvlJc w:val="left"/>
      <w:pPr>
        <w:ind w:left="4883" w:hanging="360"/>
      </w:pPr>
    </w:lvl>
    <w:lvl w:ilvl="7" w:tplc="04220019" w:tentative="1">
      <w:start w:val="1"/>
      <w:numFmt w:val="lowerLetter"/>
      <w:lvlText w:val="%8."/>
      <w:lvlJc w:val="left"/>
      <w:pPr>
        <w:ind w:left="5603" w:hanging="360"/>
      </w:pPr>
    </w:lvl>
    <w:lvl w:ilvl="8" w:tplc="0422001B" w:tentative="1">
      <w:start w:val="1"/>
      <w:numFmt w:val="lowerRoman"/>
      <w:lvlText w:val="%9."/>
      <w:lvlJc w:val="right"/>
      <w:pPr>
        <w:ind w:left="6323" w:hanging="180"/>
      </w:pPr>
    </w:lvl>
  </w:abstractNum>
  <w:num w:numId="1">
    <w:abstractNumId w:val="14"/>
  </w:num>
  <w:num w:numId="2">
    <w:abstractNumId w:val="13"/>
  </w:num>
  <w:num w:numId="3">
    <w:abstractNumId w:val="9"/>
  </w:num>
  <w:num w:numId="4">
    <w:abstractNumId w:val="1"/>
  </w:num>
  <w:num w:numId="5">
    <w:abstractNumId w:val="17"/>
  </w:num>
  <w:num w:numId="6">
    <w:abstractNumId w:val="2"/>
  </w:num>
  <w:num w:numId="7">
    <w:abstractNumId w:val="8"/>
  </w:num>
  <w:num w:numId="8">
    <w:abstractNumId w:val="22"/>
  </w:num>
  <w:num w:numId="9">
    <w:abstractNumId w:val="16"/>
  </w:num>
  <w:num w:numId="10">
    <w:abstractNumId w:val="24"/>
  </w:num>
  <w:num w:numId="11">
    <w:abstractNumId w:val="5"/>
  </w:num>
  <w:num w:numId="12">
    <w:abstractNumId w:val="20"/>
  </w:num>
  <w:num w:numId="13">
    <w:abstractNumId w:val="18"/>
  </w:num>
  <w:num w:numId="14">
    <w:abstractNumId w:val="7"/>
  </w:num>
  <w:num w:numId="15">
    <w:abstractNumId w:val="3"/>
  </w:num>
  <w:num w:numId="16">
    <w:abstractNumId w:val="11"/>
  </w:num>
  <w:num w:numId="17">
    <w:abstractNumId w:val="12"/>
  </w:num>
  <w:num w:numId="18">
    <w:abstractNumId w:val="0"/>
  </w:num>
  <w:num w:numId="19">
    <w:abstractNumId w:val="19"/>
  </w:num>
  <w:num w:numId="20">
    <w:abstractNumId w:val="23"/>
  </w:num>
  <w:num w:numId="21">
    <w:abstractNumId w:val="4"/>
  </w:num>
  <w:num w:numId="22">
    <w:abstractNumId w:val="6"/>
  </w:num>
  <w:num w:numId="23">
    <w:abstractNumId w:val="10"/>
  </w:num>
  <w:num w:numId="24">
    <w:abstractNumId w:val="2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251"/>
    <w:rsid w:val="00000A5E"/>
    <w:rsid w:val="0000674D"/>
    <w:rsid w:val="0006056A"/>
    <w:rsid w:val="000646BB"/>
    <w:rsid w:val="00082845"/>
    <w:rsid w:val="00082DCF"/>
    <w:rsid w:val="00090D45"/>
    <w:rsid w:val="000A4EED"/>
    <w:rsid w:val="000A6B6F"/>
    <w:rsid w:val="000A73E9"/>
    <w:rsid w:val="000C2FA8"/>
    <w:rsid w:val="000F37E2"/>
    <w:rsid w:val="000F5310"/>
    <w:rsid w:val="00103A23"/>
    <w:rsid w:val="001127E8"/>
    <w:rsid w:val="00116E49"/>
    <w:rsid w:val="00122251"/>
    <w:rsid w:val="00163449"/>
    <w:rsid w:val="001665AF"/>
    <w:rsid w:val="00172DCB"/>
    <w:rsid w:val="00195EE5"/>
    <w:rsid w:val="00197BBF"/>
    <w:rsid w:val="001A4291"/>
    <w:rsid w:val="001A4FE7"/>
    <w:rsid w:val="001B2D07"/>
    <w:rsid w:val="001B5A11"/>
    <w:rsid w:val="001C2ABE"/>
    <w:rsid w:val="001D06F9"/>
    <w:rsid w:val="001D1EB5"/>
    <w:rsid w:val="001E0E09"/>
    <w:rsid w:val="0020161B"/>
    <w:rsid w:val="002020A6"/>
    <w:rsid w:val="00226487"/>
    <w:rsid w:val="002308BA"/>
    <w:rsid w:val="00253DF0"/>
    <w:rsid w:val="00255D58"/>
    <w:rsid w:val="00276A5F"/>
    <w:rsid w:val="00280913"/>
    <w:rsid w:val="00286575"/>
    <w:rsid w:val="002900E8"/>
    <w:rsid w:val="002B08A2"/>
    <w:rsid w:val="002B46BE"/>
    <w:rsid w:val="002D36BB"/>
    <w:rsid w:val="002D3C53"/>
    <w:rsid w:val="002E2E12"/>
    <w:rsid w:val="002F040A"/>
    <w:rsid w:val="002F29AC"/>
    <w:rsid w:val="00300329"/>
    <w:rsid w:val="00313C0C"/>
    <w:rsid w:val="0031466C"/>
    <w:rsid w:val="003246E6"/>
    <w:rsid w:val="00327EFE"/>
    <w:rsid w:val="00332292"/>
    <w:rsid w:val="00366B0A"/>
    <w:rsid w:val="003A0971"/>
    <w:rsid w:val="003A5853"/>
    <w:rsid w:val="003D515B"/>
    <w:rsid w:val="003F003C"/>
    <w:rsid w:val="003F60F4"/>
    <w:rsid w:val="003F7420"/>
    <w:rsid w:val="004178F8"/>
    <w:rsid w:val="00423C9F"/>
    <w:rsid w:val="00424142"/>
    <w:rsid w:val="00424BB2"/>
    <w:rsid w:val="00464CCA"/>
    <w:rsid w:val="00472B81"/>
    <w:rsid w:val="0047349C"/>
    <w:rsid w:val="00475A27"/>
    <w:rsid w:val="0048605E"/>
    <w:rsid w:val="004C634A"/>
    <w:rsid w:val="004E300E"/>
    <w:rsid w:val="004F498F"/>
    <w:rsid w:val="004F52B1"/>
    <w:rsid w:val="00514ACA"/>
    <w:rsid w:val="00514F53"/>
    <w:rsid w:val="0052103E"/>
    <w:rsid w:val="00533BFE"/>
    <w:rsid w:val="00534DF8"/>
    <w:rsid w:val="0054563C"/>
    <w:rsid w:val="00570DFE"/>
    <w:rsid w:val="00572CE3"/>
    <w:rsid w:val="00587CF6"/>
    <w:rsid w:val="00592933"/>
    <w:rsid w:val="00594A6F"/>
    <w:rsid w:val="005C3044"/>
    <w:rsid w:val="005E007F"/>
    <w:rsid w:val="005E1098"/>
    <w:rsid w:val="005E7803"/>
    <w:rsid w:val="005F15C6"/>
    <w:rsid w:val="005F17FC"/>
    <w:rsid w:val="005F57D0"/>
    <w:rsid w:val="0060327B"/>
    <w:rsid w:val="00615435"/>
    <w:rsid w:val="00617E61"/>
    <w:rsid w:val="00622087"/>
    <w:rsid w:val="0065709A"/>
    <w:rsid w:val="0067086A"/>
    <w:rsid w:val="0067259F"/>
    <w:rsid w:val="00686397"/>
    <w:rsid w:val="00690AB3"/>
    <w:rsid w:val="006D19C5"/>
    <w:rsid w:val="006D35AC"/>
    <w:rsid w:val="006E14A1"/>
    <w:rsid w:val="006E527A"/>
    <w:rsid w:val="006F6D97"/>
    <w:rsid w:val="007009EF"/>
    <w:rsid w:val="0070338B"/>
    <w:rsid w:val="00721320"/>
    <w:rsid w:val="007458E7"/>
    <w:rsid w:val="007744F1"/>
    <w:rsid w:val="0078013D"/>
    <w:rsid w:val="007B680D"/>
    <w:rsid w:val="007C48A3"/>
    <w:rsid w:val="007F6DB6"/>
    <w:rsid w:val="00847EA5"/>
    <w:rsid w:val="0086431A"/>
    <w:rsid w:val="008655E9"/>
    <w:rsid w:val="00865A6C"/>
    <w:rsid w:val="00876FC5"/>
    <w:rsid w:val="008826FC"/>
    <w:rsid w:val="00887FC0"/>
    <w:rsid w:val="008B554F"/>
    <w:rsid w:val="008C6CB3"/>
    <w:rsid w:val="008D54BB"/>
    <w:rsid w:val="008F5E67"/>
    <w:rsid w:val="009102D0"/>
    <w:rsid w:val="00921B33"/>
    <w:rsid w:val="009376F0"/>
    <w:rsid w:val="00942644"/>
    <w:rsid w:val="0098034F"/>
    <w:rsid w:val="009A2FE8"/>
    <w:rsid w:val="009B65AA"/>
    <w:rsid w:val="009C6FBD"/>
    <w:rsid w:val="009D2ECE"/>
    <w:rsid w:val="009E78E8"/>
    <w:rsid w:val="00A25BC3"/>
    <w:rsid w:val="00A25DF7"/>
    <w:rsid w:val="00A30660"/>
    <w:rsid w:val="00A62481"/>
    <w:rsid w:val="00A74F4B"/>
    <w:rsid w:val="00A81CE6"/>
    <w:rsid w:val="00AB5D2D"/>
    <w:rsid w:val="00AC39E3"/>
    <w:rsid w:val="00AD71A8"/>
    <w:rsid w:val="00AF1818"/>
    <w:rsid w:val="00AF7833"/>
    <w:rsid w:val="00B13EA3"/>
    <w:rsid w:val="00B15E1A"/>
    <w:rsid w:val="00B1696C"/>
    <w:rsid w:val="00B2254D"/>
    <w:rsid w:val="00B313AA"/>
    <w:rsid w:val="00B3569A"/>
    <w:rsid w:val="00B3609A"/>
    <w:rsid w:val="00B549E4"/>
    <w:rsid w:val="00B71459"/>
    <w:rsid w:val="00BA123F"/>
    <w:rsid w:val="00BA5517"/>
    <w:rsid w:val="00BB5031"/>
    <w:rsid w:val="00BB62FB"/>
    <w:rsid w:val="00BC28BE"/>
    <w:rsid w:val="00BC5594"/>
    <w:rsid w:val="00BC592D"/>
    <w:rsid w:val="00BF2719"/>
    <w:rsid w:val="00C111FF"/>
    <w:rsid w:val="00C22DB3"/>
    <w:rsid w:val="00C42F82"/>
    <w:rsid w:val="00C43868"/>
    <w:rsid w:val="00C554E4"/>
    <w:rsid w:val="00C61894"/>
    <w:rsid w:val="00C6372A"/>
    <w:rsid w:val="00C65B16"/>
    <w:rsid w:val="00CC491D"/>
    <w:rsid w:val="00CD791E"/>
    <w:rsid w:val="00CE634D"/>
    <w:rsid w:val="00CE7FD5"/>
    <w:rsid w:val="00CF3FCD"/>
    <w:rsid w:val="00D02362"/>
    <w:rsid w:val="00D07770"/>
    <w:rsid w:val="00D204FE"/>
    <w:rsid w:val="00D213DE"/>
    <w:rsid w:val="00D2292B"/>
    <w:rsid w:val="00D245A8"/>
    <w:rsid w:val="00D50376"/>
    <w:rsid w:val="00D540AC"/>
    <w:rsid w:val="00D626A5"/>
    <w:rsid w:val="00D6314E"/>
    <w:rsid w:val="00D65E66"/>
    <w:rsid w:val="00D7001B"/>
    <w:rsid w:val="00D71B9B"/>
    <w:rsid w:val="00D72443"/>
    <w:rsid w:val="00D91061"/>
    <w:rsid w:val="00D931F3"/>
    <w:rsid w:val="00DA19C1"/>
    <w:rsid w:val="00DA486E"/>
    <w:rsid w:val="00DA76C5"/>
    <w:rsid w:val="00DB2B60"/>
    <w:rsid w:val="00DD6F0E"/>
    <w:rsid w:val="00DE4588"/>
    <w:rsid w:val="00E14C7E"/>
    <w:rsid w:val="00E221EC"/>
    <w:rsid w:val="00E24D14"/>
    <w:rsid w:val="00E255D6"/>
    <w:rsid w:val="00E54265"/>
    <w:rsid w:val="00E5751E"/>
    <w:rsid w:val="00E60D20"/>
    <w:rsid w:val="00E7342E"/>
    <w:rsid w:val="00EB4E1B"/>
    <w:rsid w:val="00EB5928"/>
    <w:rsid w:val="00EC550B"/>
    <w:rsid w:val="00ED22FB"/>
    <w:rsid w:val="00EF0EB7"/>
    <w:rsid w:val="00EF293C"/>
    <w:rsid w:val="00EF32E0"/>
    <w:rsid w:val="00EF47A6"/>
    <w:rsid w:val="00F12573"/>
    <w:rsid w:val="00F2098A"/>
    <w:rsid w:val="00F53692"/>
    <w:rsid w:val="00F754A9"/>
    <w:rsid w:val="00F846C4"/>
    <w:rsid w:val="00F93DF3"/>
    <w:rsid w:val="00FA2E76"/>
    <w:rsid w:val="00FE732D"/>
    <w:rsid w:val="00FF34F6"/>
    <w:rsid w:val="00FF3B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2B60"/>
  <w15:docId w15:val="{89A07CCB-1512-4D5D-8268-6815279D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770"/>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72DCB"/>
    <w:pPr>
      <w:suppressAutoHyphens w:val="0"/>
      <w:spacing w:after="120"/>
      <w:ind w:left="283"/>
    </w:pPr>
    <w:rPr>
      <w:lang w:eastAsia="ru-RU"/>
    </w:rPr>
  </w:style>
  <w:style w:type="character" w:customStyle="1" w:styleId="a4">
    <w:name w:val="Основной текст с отступом Знак"/>
    <w:basedOn w:val="a0"/>
    <w:link w:val="a3"/>
    <w:rsid w:val="00172DCB"/>
    <w:rPr>
      <w:rFonts w:ascii="Times New Roman" w:eastAsia="Times New Roman" w:hAnsi="Times New Roman" w:cs="Times New Roman"/>
      <w:sz w:val="24"/>
      <w:szCs w:val="24"/>
      <w:lang w:eastAsia="ru-RU"/>
    </w:rPr>
  </w:style>
  <w:style w:type="paragraph" w:customStyle="1" w:styleId="rvps2">
    <w:name w:val="rvps2"/>
    <w:basedOn w:val="a"/>
    <w:rsid w:val="00172DCB"/>
    <w:pPr>
      <w:suppressAutoHyphens w:val="0"/>
      <w:spacing w:before="100" w:beforeAutospacing="1" w:after="100" w:afterAutospacing="1"/>
    </w:pPr>
    <w:rPr>
      <w:lang w:val="ru-RU" w:eastAsia="ru-RU"/>
    </w:rPr>
  </w:style>
  <w:style w:type="character" w:customStyle="1" w:styleId="apple-converted-space">
    <w:name w:val="apple-converted-space"/>
    <w:basedOn w:val="a0"/>
    <w:rsid w:val="00172DCB"/>
  </w:style>
  <w:style w:type="character" w:styleId="a5">
    <w:name w:val="Hyperlink"/>
    <w:rsid w:val="00172DCB"/>
    <w:rPr>
      <w:color w:val="0000FF"/>
      <w:u w:val="single"/>
    </w:rPr>
  </w:style>
  <w:style w:type="paragraph" w:customStyle="1" w:styleId="a6">
    <w:name w:val="Знак Знак Знак Знак Знак Знак Знак Знак Знак Знак Знак Знак Знак Знак Знак Знак Знак Знак Знак"/>
    <w:basedOn w:val="a"/>
    <w:rsid w:val="00172DCB"/>
    <w:pPr>
      <w:suppressAutoHyphens w:val="0"/>
    </w:pPr>
    <w:rPr>
      <w:rFonts w:ascii="Verdana" w:hAnsi="Verdana" w:cs="Verdana"/>
      <w:sz w:val="20"/>
      <w:szCs w:val="20"/>
      <w:lang w:val="en-US" w:eastAsia="en-US"/>
    </w:rPr>
  </w:style>
  <w:style w:type="character" w:customStyle="1" w:styleId="rvts23">
    <w:name w:val="rvts23"/>
    <w:basedOn w:val="a0"/>
    <w:rsid w:val="00172DCB"/>
  </w:style>
  <w:style w:type="paragraph" w:customStyle="1" w:styleId="rvps6">
    <w:name w:val="rvps6"/>
    <w:basedOn w:val="a"/>
    <w:rsid w:val="00172DCB"/>
    <w:pPr>
      <w:suppressAutoHyphens w:val="0"/>
      <w:spacing w:before="100" w:beforeAutospacing="1" w:after="100" w:afterAutospacing="1"/>
    </w:pPr>
    <w:rPr>
      <w:lang w:val="ru-RU" w:eastAsia="ru-RU"/>
    </w:rPr>
  </w:style>
  <w:style w:type="paragraph" w:styleId="a7">
    <w:name w:val="List Paragraph"/>
    <w:basedOn w:val="a"/>
    <w:uiPriority w:val="34"/>
    <w:qFormat/>
    <w:rsid w:val="00622087"/>
    <w:pPr>
      <w:suppressAutoHyphens w:val="0"/>
      <w:ind w:left="720"/>
      <w:contextualSpacing/>
    </w:pPr>
    <w:rPr>
      <w:lang w:eastAsia="ru-RU"/>
    </w:rPr>
  </w:style>
  <w:style w:type="table" w:styleId="a8">
    <w:name w:val="Table Grid"/>
    <w:basedOn w:val="a1"/>
    <w:uiPriority w:val="39"/>
    <w:rsid w:val="00060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B62FB"/>
    <w:pPr>
      <w:tabs>
        <w:tab w:val="center" w:pos="4819"/>
        <w:tab w:val="right" w:pos="9639"/>
      </w:tabs>
    </w:pPr>
  </w:style>
  <w:style w:type="character" w:customStyle="1" w:styleId="aa">
    <w:name w:val="Верхний колонтитул Знак"/>
    <w:basedOn w:val="a0"/>
    <w:link w:val="a9"/>
    <w:uiPriority w:val="99"/>
    <w:rsid w:val="00BB62FB"/>
    <w:rPr>
      <w:rFonts w:ascii="Times New Roman" w:eastAsia="Times New Roman" w:hAnsi="Times New Roman" w:cs="Times New Roman"/>
      <w:sz w:val="24"/>
      <w:szCs w:val="24"/>
      <w:lang w:eastAsia="zh-CN"/>
    </w:rPr>
  </w:style>
  <w:style w:type="paragraph" w:styleId="ab">
    <w:name w:val="footer"/>
    <w:basedOn w:val="a"/>
    <w:link w:val="ac"/>
    <w:uiPriority w:val="99"/>
    <w:unhideWhenUsed/>
    <w:rsid w:val="00BB62FB"/>
    <w:pPr>
      <w:tabs>
        <w:tab w:val="center" w:pos="4819"/>
        <w:tab w:val="right" w:pos="9639"/>
      </w:tabs>
    </w:pPr>
  </w:style>
  <w:style w:type="character" w:customStyle="1" w:styleId="ac">
    <w:name w:val="Нижний колонтитул Знак"/>
    <w:basedOn w:val="a0"/>
    <w:link w:val="ab"/>
    <w:uiPriority w:val="99"/>
    <w:rsid w:val="00BB62FB"/>
    <w:rPr>
      <w:rFonts w:ascii="Times New Roman" w:eastAsia="Times New Roman" w:hAnsi="Times New Roman" w:cs="Times New Roman"/>
      <w:sz w:val="24"/>
      <w:szCs w:val="24"/>
      <w:lang w:eastAsia="zh-CN"/>
    </w:rPr>
  </w:style>
  <w:style w:type="character" w:customStyle="1" w:styleId="rvts46">
    <w:name w:val="rvts46"/>
    <w:basedOn w:val="a0"/>
    <w:rsid w:val="00BB62FB"/>
  </w:style>
  <w:style w:type="character" w:customStyle="1" w:styleId="rvts37">
    <w:name w:val="rvts37"/>
    <w:basedOn w:val="a0"/>
    <w:rsid w:val="00BB62FB"/>
  </w:style>
  <w:style w:type="paragraph" w:styleId="ad">
    <w:name w:val="Body Text"/>
    <w:basedOn w:val="a"/>
    <w:link w:val="ae"/>
    <w:uiPriority w:val="99"/>
    <w:semiHidden/>
    <w:unhideWhenUsed/>
    <w:rsid w:val="005E007F"/>
    <w:pPr>
      <w:spacing w:after="120"/>
    </w:pPr>
  </w:style>
  <w:style w:type="character" w:customStyle="1" w:styleId="ae">
    <w:name w:val="Основной текст Знак"/>
    <w:basedOn w:val="a0"/>
    <w:link w:val="ad"/>
    <w:uiPriority w:val="99"/>
    <w:semiHidden/>
    <w:rsid w:val="005E007F"/>
    <w:rPr>
      <w:rFonts w:ascii="Times New Roman" w:eastAsia="Times New Roman" w:hAnsi="Times New Roman" w:cs="Times New Roman"/>
      <w:sz w:val="24"/>
      <w:szCs w:val="24"/>
      <w:lang w:eastAsia="zh-CN"/>
    </w:rPr>
  </w:style>
  <w:style w:type="paragraph" w:styleId="af">
    <w:name w:val="Balloon Text"/>
    <w:basedOn w:val="a"/>
    <w:link w:val="af0"/>
    <w:uiPriority w:val="99"/>
    <w:semiHidden/>
    <w:unhideWhenUsed/>
    <w:rsid w:val="00AC39E3"/>
    <w:rPr>
      <w:rFonts w:ascii="Tahoma" w:hAnsi="Tahoma" w:cs="Tahoma"/>
      <w:sz w:val="16"/>
      <w:szCs w:val="16"/>
    </w:rPr>
  </w:style>
  <w:style w:type="character" w:customStyle="1" w:styleId="af0">
    <w:name w:val="Текст выноски Знак"/>
    <w:basedOn w:val="a0"/>
    <w:link w:val="af"/>
    <w:uiPriority w:val="99"/>
    <w:semiHidden/>
    <w:rsid w:val="00AC39E3"/>
    <w:rPr>
      <w:rFonts w:ascii="Tahoma" w:eastAsia="Times New Roman" w:hAnsi="Tahoma" w:cs="Tahoma"/>
      <w:sz w:val="16"/>
      <w:szCs w:val="16"/>
      <w:lang w:eastAsia="zh-CN"/>
    </w:rPr>
  </w:style>
  <w:style w:type="paragraph" w:styleId="af1">
    <w:name w:val="Normal (Web)"/>
    <w:basedOn w:val="a"/>
    <w:uiPriority w:val="99"/>
    <w:semiHidden/>
    <w:unhideWhenUsed/>
    <w:rsid w:val="00AC39E3"/>
    <w:pPr>
      <w:suppressAutoHyphens w:val="0"/>
      <w:spacing w:before="100" w:beforeAutospacing="1" w:after="100" w:afterAutospacing="1"/>
    </w:pPr>
    <w:rPr>
      <w:lang w:val="ru-RU" w:eastAsia="ru-RU"/>
    </w:rPr>
  </w:style>
  <w:style w:type="paragraph" w:styleId="af2">
    <w:name w:val="No Spacing"/>
    <w:uiPriority w:val="1"/>
    <w:qFormat/>
    <w:rsid w:val="00AC39E3"/>
    <w:pPr>
      <w:suppressAutoHyphens/>
      <w:spacing w:after="0" w:line="240" w:lineRule="auto"/>
    </w:pPr>
    <w:rPr>
      <w:rFonts w:ascii="Times New Roman" w:eastAsia="Times New Roman" w:hAnsi="Times New Roman" w:cs="Times New Roman"/>
      <w:sz w:val="24"/>
      <w:szCs w:val="24"/>
      <w:lang w:eastAsia="zh-CN"/>
    </w:rPr>
  </w:style>
  <w:style w:type="character" w:styleId="af3">
    <w:name w:val="Strong"/>
    <w:basedOn w:val="a0"/>
    <w:uiPriority w:val="22"/>
    <w:qFormat/>
    <w:rsid w:val="00AC39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308">
      <w:bodyDiv w:val="1"/>
      <w:marLeft w:val="0"/>
      <w:marRight w:val="0"/>
      <w:marTop w:val="0"/>
      <w:marBottom w:val="0"/>
      <w:divBdr>
        <w:top w:val="none" w:sz="0" w:space="0" w:color="auto"/>
        <w:left w:val="none" w:sz="0" w:space="0" w:color="auto"/>
        <w:bottom w:val="none" w:sz="0" w:space="0" w:color="auto"/>
        <w:right w:val="none" w:sz="0" w:space="0" w:color="auto"/>
      </w:divBdr>
    </w:div>
    <w:div w:id="597717076">
      <w:bodyDiv w:val="1"/>
      <w:marLeft w:val="0"/>
      <w:marRight w:val="0"/>
      <w:marTop w:val="0"/>
      <w:marBottom w:val="0"/>
      <w:divBdr>
        <w:top w:val="none" w:sz="0" w:space="0" w:color="auto"/>
        <w:left w:val="none" w:sz="0" w:space="0" w:color="auto"/>
        <w:bottom w:val="none" w:sz="0" w:space="0" w:color="auto"/>
        <w:right w:val="none" w:sz="0" w:space="0" w:color="auto"/>
      </w:divBdr>
    </w:div>
    <w:div w:id="1750077413">
      <w:bodyDiv w:val="1"/>
      <w:marLeft w:val="0"/>
      <w:marRight w:val="0"/>
      <w:marTop w:val="0"/>
      <w:marBottom w:val="0"/>
      <w:divBdr>
        <w:top w:val="none" w:sz="0" w:space="0" w:color="auto"/>
        <w:left w:val="none" w:sz="0" w:space="0" w:color="auto"/>
        <w:bottom w:val="none" w:sz="0" w:space="0" w:color="auto"/>
        <w:right w:val="none" w:sz="0" w:space="0" w:color="auto"/>
      </w:divBdr>
    </w:div>
    <w:div w:id="187387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3.rada.gov.ua/laws/show/2456-17/print14452479801034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3.rada.gov.ua/laws/show/2456-17/print1445247980103453" TargetMode="External"/><Relationship Id="rId5" Type="http://schemas.openxmlformats.org/officeDocument/2006/relationships/webSettings" Target="webSettings.xml"/><Relationship Id="rId10" Type="http://schemas.openxmlformats.org/officeDocument/2006/relationships/hyperlink" Target="http://zakon3.rada.gov.ua/laws/show/2456-17/print1445247980103453" TargetMode="External"/><Relationship Id="rId4" Type="http://schemas.openxmlformats.org/officeDocument/2006/relationships/settings" Target="settings.xml"/><Relationship Id="rId9" Type="http://schemas.openxmlformats.org/officeDocument/2006/relationships/hyperlink" Target="http://zakon3.rada.gov.ua/laws/show/2456-17/print144524798010345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D2BBD-C96E-4802-B0ED-E73549C67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4288</Words>
  <Characters>24445</Characters>
  <Application>Microsoft Office Word</Application>
  <DocSecurity>0</DocSecurity>
  <Lines>203</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Админ</cp:lastModifiedBy>
  <cp:revision>4</cp:revision>
  <cp:lastPrinted>2021-05-17T06:51:00Z</cp:lastPrinted>
  <dcterms:created xsi:type="dcterms:W3CDTF">2021-05-06T14:01:00Z</dcterms:created>
  <dcterms:modified xsi:type="dcterms:W3CDTF">2021-05-17T06:55:00Z</dcterms:modified>
</cp:coreProperties>
</file>