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</w:rPr>
        <w:drawing>
          <wp:anchor distT="0" distB="0" distL="114300" distR="114300" simplePos="0" relativeHeight="251658752" behindDoc="0" locked="0" layoutInCell="1" allowOverlap="1" wp14:anchorId="47AA4AED" wp14:editId="6B09391E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2C6DB2">
        <w:rPr>
          <w:b/>
          <w:bCs/>
          <w:color w:val="000000"/>
          <w:lang w:val="uk-UA" w:eastAsia="ar-SA"/>
        </w:rPr>
        <w:t>V</w:t>
      </w:r>
      <w:r w:rsidR="00223D5D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D928A8" w:rsidRPr="004F51FA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B76275">
        <w:rPr>
          <w:sz w:val="28"/>
          <w:szCs w:val="28"/>
          <w:lang w:val="uk-UA"/>
        </w:rPr>
        <w:t>22.01.2021 р. № 138</w:t>
      </w:r>
      <w:bookmarkStart w:id="0" w:name="_GoBack"/>
      <w:bookmarkEnd w:id="0"/>
    </w:p>
    <w:p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:rsidR="00871AE5" w:rsidRDefault="00D928A8" w:rsidP="00D928A8">
      <w:pPr>
        <w:ind w:right="42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 затвердження технічної </w:t>
      </w:r>
      <w:r w:rsidR="00871AE5" w:rsidRPr="00D928A8">
        <w:rPr>
          <w:sz w:val="28"/>
          <w:szCs w:val="28"/>
          <w:lang w:val="uk-UA"/>
        </w:rPr>
        <w:t>документаці</w:t>
      </w:r>
      <w:r>
        <w:rPr>
          <w:sz w:val="28"/>
          <w:szCs w:val="28"/>
          <w:lang w:val="uk-UA"/>
        </w:rPr>
        <w:t>ї</w:t>
      </w:r>
      <w:r w:rsidR="00871AE5" w:rsidRPr="00D928A8">
        <w:rPr>
          <w:sz w:val="28"/>
          <w:szCs w:val="28"/>
          <w:lang w:val="uk-UA"/>
        </w:rPr>
        <w:t xml:space="preserve"> із землеустрою</w:t>
      </w:r>
      <w:r>
        <w:rPr>
          <w:sz w:val="28"/>
          <w:szCs w:val="28"/>
          <w:lang w:val="uk-UA"/>
        </w:rPr>
        <w:t xml:space="preserve"> щодо встановлення</w:t>
      </w:r>
      <w:r w:rsidR="00871AE5" w:rsidRPr="00D928A8">
        <w:rPr>
          <w:sz w:val="28"/>
          <w:szCs w:val="28"/>
          <w:lang w:val="uk-UA"/>
        </w:rPr>
        <w:t xml:space="preserve"> меж </w:t>
      </w:r>
      <w:r>
        <w:rPr>
          <w:sz w:val="28"/>
          <w:szCs w:val="28"/>
          <w:lang w:val="uk-UA"/>
        </w:rPr>
        <w:t>земельної</w:t>
      </w:r>
      <w:r w:rsidR="00871AE5" w:rsidRPr="00D928A8">
        <w:rPr>
          <w:sz w:val="28"/>
          <w:szCs w:val="28"/>
          <w:lang w:val="uk-UA"/>
        </w:rPr>
        <w:t xml:space="preserve"> ділянк</w:t>
      </w:r>
      <w:r>
        <w:rPr>
          <w:sz w:val="28"/>
          <w:szCs w:val="28"/>
          <w:lang w:val="uk-UA"/>
        </w:rPr>
        <w:t>и</w:t>
      </w:r>
      <w:r w:rsidR="00871AE5" w:rsidRPr="00D928A8">
        <w:rPr>
          <w:sz w:val="28"/>
          <w:szCs w:val="28"/>
          <w:lang w:val="uk-UA"/>
        </w:rPr>
        <w:t xml:space="preserve"> в натурі (на місцевості)</w:t>
      </w:r>
      <w:r w:rsidR="002C1B61" w:rsidRPr="00D928A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для </w:t>
      </w:r>
      <w:r w:rsidR="00871AE5" w:rsidRPr="00D928A8">
        <w:rPr>
          <w:sz w:val="28"/>
          <w:szCs w:val="28"/>
          <w:lang w:val="uk-UA"/>
        </w:rPr>
        <w:t>передачі ї</w:t>
      </w:r>
      <w:r>
        <w:rPr>
          <w:sz w:val="28"/>
          <w:szCs w:val="28"/>
          <w:lang w:val="uk-UA"/>
        </w:rPr>
        <w:t>ї</w:t>
      </w:r>
      <w:r w:rsidR="002C1B61" w:rsidRPr="00D928A8">
        <w:rPr>
          <w:sz w:val="28"/>
          <w:szCs w:val="28"/>
          <w:lang w:val="uk-UA"/>
        </w:rPr>
        <w:t xml:space="preserve"> </w:t>
      </w:r>
      <w:r w:rsidR="00871AE5" w:rsidRPr="00D928A8">
        <w:rPr>
          <w:sz w:val="28"/>
          <w:szCs w:val="28"/>
          <w:lang w:val="uk-UA"/>
        </w:rPr>
        <w:t>у приватну власність</w:t>
      </w:r>
      <w:r>
        <w:rPr>
          <w:sz w:val="28"/>
          <w:szCs w:val="28"/>
          <w:lang w:val="uk-UA"/>
        </w:rPr>
        <w:t xml:space="preserve"> </w:t>
      </w:r>
      <w:r w:rsidR="004408C6">
        <w:rPr>
          <w:sz w:val="28"/>
          <w:szCs w:val="28"/>
          <w:lang w:val="uk-UA"/>
        </w:rPr>
        <w:t xml:space="preserve">           </w:t>
      </w:r>
      <w:r>
        <w:rPr>
          <w:sz w:val="28"/>
          <w:szCs w:val="28"/>
          <w:lang w:val="uk-UA"/>
        </w:rPr>
        <w:t>гр. Левчук О.О.</w:t>
      </w:r>
    </w:p>
    <w:p w:rsidR="00D928A8" w:rsidRPr="00D928A8" w:rsidRDefault="00D928A8" w:rsidP="00D928A8">
      <w:pPr>
        <w:ind w:right="4251"/>
        <w:jc w:val="both"/>
        <w:rPr>
          <w:sz w:val="28"/>
          <w:szCs w:val="28"/>
          <w:lang w:val="uk-UA"/>
        </w:rPr>
      </w:pPr>
    </w:p>
    <w:p w:rsidR="00871AE5" w:rsidRPr="00D928A8" w:rsidRDefault="00B15986" w:rsidP="00D928A8">
      <w:pPr>
        <w:pStyle w:val="a9"/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D928A8">
        <w:rPr>
          <w:color w:val="000000" w:themeColor="text1"/>
          <w:sz w:val="28"/>
          <w:szCs w:val="28"/>
          <w:lang w:val="uk-UA"/>
        </w:rPr>
        <w:t>Відповідно до п</w:t>
      </w:r>
      <w:r w:rsidR="00D928A8">
        <w:rPr>
          <w:color w:val="000000" w:themeColor="text1"/>
          <w:sz w:val="28"/>
          <w:szCs w:val="28"/>
          <w:lang w:val="uk-UA"/>
        </w:rPr>
        <w:t xml:space="preserve">.34 частини першої статті 26 </w:t>
      </w:r>
      <w:r w:rsidR="00871AE5" w:rsidRPr="00D928A8">
        <w:rPr>
          <w:color w:val="000000" w:themeColor="text1"/>
          <w:sz w:val="28"/>
          <w:szCs w:val="28"/>
          <w:lang w:val="uk-UA"/>
        </w:rPr>
        <w:t>Закону України «Про місцеве самоврядування в Україні», статей 12,</w:t>
      </w:r>
      <w:r w:rsidR="002C1B61" w:rsidRPr="00D928A8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D928A8">
        <w:rPr>
          <w:color w:val="000000" w:themeColor="text1"/>
          <w:sz w:val="28"/>
          <w:szCs w:val="28"/>
          <w:lang w:val="uk-UA"/>
        </w:rPr>
        <w:t>80,</w:t>
      </w:r>
      <w:r w:rsidR="002C1B61" w:rsidRPr="00D928A8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D928A8">
        <w:rPr>
          <w:color w:val="000000" w:themeColor="text1"/>
          <w:sz w:val="28"/>
          <w:szCs w:val="28"/>
          <w:lang w:val="uk-UA"/>
        </w:rPr>
        <w:t>81,</w:t>
      </w:r>
      <w:r w:rsidR="002C1B61" w:rsidRPr="00D928A8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D928A8">
        <w:rPr>
          <w:color w:val="000000" w:themeColor="text1"/>
          <w:sz w:val="28"/>
          <w:szCs w:val="28"/>
          <w:lang w:val="uk-UA"/>
        </w:rPr>
        <w:t>125,</w:t>
      </w:r>
      <w:r w:rsidR="002C1B61" w:rsidRPr="00D928A8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D928A8">
        <w:rPr>
          <w:color w:val="000000" w:themeColor="text1"/>
          <w:sz w:val="28"/>
          <w:szCs w:val="28"/>
          <w:lang w:val="uk-UA"/>
        </w:rPr>
        <w:t xml:space="preserve">126, 186 Земельного </w:t>
      </w:r>
      <w:r w:rsidR="00D928A8">
        <w:rPr>
          <w:color w:val="000000" w:themeColor="text1"/>
          <w:sz w:val="28"/>
          <w:szCs w:val="28"/>
          <w:lang w:val="uk-UA"/>
        </w:rPr>
        <w:t>к</w:t>
      </w:r>
      <w:r w:rsidR="00871AE5" w:rsidRPr="00D928A8">
        <w:rPr>
          <w:color w:val="000000" w:themeColor="text1"/>
          <w:sz w:val="28"/>
          <w:szCs w:val="28"/>
          <w:lang w:val="uk-UA"/>
        </w:rPr>
        <w:t>одексу України, Закону України «Про землеустрій»,</w:t>
      </w:r>
      <w:r w:rsidR="00D928A8">
        <w:rPr>
          <w:color w:val="000000" w:themeColor="text1"/>
          <w:sz w:val="28"/>
          <w:szCs w:val="28"/>
          <w:lang w:val="uk-UA"/>
        </w:rPr>
        <w:t xml:space="preserve"> на підставі</w:t>
      </w:r>
      <w:r w:rsidR="00871AE5" w:rsidRPr="00D928A8">
        <w:rPr>
          <w:color w:val="000000" w:themeColor="text1"/>
          <w:sz w:val="28"/>
          <w:szCs w:val="28"/>
          <w:lang w:val="uk-UA"/>
        </w:rPr>
        <w:t xml:space="preserve"> заяви </w:t>
      </w:r>
      <w:r w:rsidR="004408C6">
        <w:rPr>
          <w:color w:val="000000" w:themeColor="text1"/>
          <w:sz w:val="28"/>
          <w:szCs w:val="28"/>
          <w:lang w:val="uk-UA"/>
        </w:rPr>
        <w:t xml:space="preserve">            </w:t>
      </w:r>
      <w:r w:rsidR="007B32D5" w:rsidRPr="00D928A8">
        <w:rPr>
          <w:color w:val="000000" w:themeColor="text1"/>
          <w:sz w:val="28"/>
          <w:szCs w:val="28"/>
          <w:lang w:val="uk-UA"/>
        </w:rPr>
        <w:t>гр.</w:t>
      </w:r>
      <w:r w:rsidR="002C1B61" w:rsidRPr="00D928A8">
        <w:rPr>
          <w:color w:val="000000" w:themeColor="text1"/>
          <w:sz w:val="28"/>
          <w:szCs w:val="28"/>
          <w:lang w:val="uk-UA"/>
        </w:rPr>
        <w:t xml:space="preserve"> </w:t>
      </w:r>
      <w:r w:rsidR="007B32D5" w:rsidRPr="00D928A8">
        <w:rPr>
          <w:color w:val="000000" w:themeColor="text1"/>
          <w:sz w:val="28"/>
          <w:szCs w:val="28"/>
          <w:lang w:val="uk-UA"/>
        </w:rPr>
        <w:t>Левчук О.О.</w:t>
      </w:r>
      <w:r w:rsidR="00D928A8">
        <w:rPr>
          <w:color w:val="000000" w:themeColor="text1"/>
          <w:sz w:val="28"/>
          <w:szCs w:val="28"/>
          <w:lang w:val="uk-UA"/>
        </w:rPr>
        <w:t xml:space="preserve"> від 18.12.2020 р.</w:t>
      </w:r>
      <w:r w:rsidR="007B32D5" w:rsidRPr="00D928A8">
        <w:rPr>
          <w:color w:val="000000" w:themeColor="text1"/>
          <w:sz w:val="28"/>
          <w:szCs w:val="28"/>
          <w:lang w:val="uk-UA"/>
        </w:rPr>
        <w:t>,</w:t>
      </w:r>
      <w:r w:rsidR="00871AE5" w:rsidRPr="00D928A8">
        <w:rPr>
          <w:color w:val="000000" w:themeColor="text1"/>
          <w:sz w:val="28"/>
          <w:szCs w:val="28"/>
          <w:lang w:val="uk-UA"/>
        </w:rPr>
        <w:t xml:space="preserve"> враховуючи висновок постійної  комісії </w:t>
      </w:r>
      <w:r w:rsidR="00D928A8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D928A8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D928A8">
        <w:rPr>
          <w:color w:val="000000" w:themeColor="text1"/>
          <w:sz w:val="28"/>
          <w:szCs w:val="28"/>
          <w:lang w:val="uk-UA"/>
        </w:rPr>
        <w:t xml:space="preserve"> </w:t>
      </w:r>
      <w:r w:rsidR="001C4306">
        <w:rPr>
          <w:color w:val="000000" w:themeColor="text1"/>
          <w:sz w:val="28"/>
          <w:szCs w:val="28"/>
          <w:lang w:val="uk-UA"/>
        </w:rPr>
        <w:t>22.01.</w:t>
      </w:r>
      <w:r w:rsidR="008A0ADA" w:rsidRPr="00D928A8">
        <w:rPr>
          <w:color w:val="000000" w:themeColor="text1"/>
          <w:sz w:val="28"/>
          <w:szCs w:val="28"/>
          <w:lang w:val="uk-UA"/>
        </w:rPr>
        <w:t>2021</w:t>
      </w:r>
      <w:r w:rsidR="00871AE5" w:rsidRPr="00D928A8">
        <w:rPr>
          <w:color w:val="000000" w:themeColor="text1"/>
          <w:sz w:val="28"/>
          <w:szCs w:val="28"/>
          <w:lang w:val="uk-UA"/>
        </w:rPr>
        <w:t xml:space="preserve"> року протокол № 3, селищна рада</w:t>
      </w:r>
    </w:p>
    <w:p w:rsidR="00871AE5" w:rsidRPr="00D928A8" w:rsidRDefault="00871AE5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 w:themeColor="text1"/>
          <w:sz w:val="28"/>
          <w:szCs w:val="28"/>
          <w:lang w:val="uk-UA"/>
        </w:rPr>
      </w:pPr>
      <w:r w:rsidRPr="00D928A8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:rsidR="00871AE5" w:rsidRPr="00D928A8" w:rsidRDefault="00871AE5" w:rsidP="00223D5D">
      <w:pPr>
        <w:ind w:firstLine="708"/>
        <w:jc w:val="both"/>
        <w:rPr>
          <w:sz w:val="28"/>
          <w:szCs w:val="28"/>
          <w:lang w:val="uk-UA"/>
        </w:rPr>
      </w:pPr>
      <w:r w:rsidRPr="00D928A8">
        <w:rPr>
          <w:color w:val="000000" w:themeColor="text1"/>
          <w:sz w:val="28"/>
          <w:szCs w:val="28"/>
          <w:lang w:val="uk-UA"/>
        </w:rPr>
        <w:t>1</w:t>
      </w:r>
      <w:r w:rsidRPr="00D928A8">
        <w:rPr>
          <w:color w:val="000000" w:themeColor="text1"/>
          <w:spacing w:val="-2"/>
          <w:sz w:val="28"/>
          <w:szCs w:val="28"/>
          <w:lang w:val="uk-UA"/>
        </w:rPr>
        <w:t>. З</w:t>
      </w:r>
      <w:r w:rsidRPr="00D928A8">
        <w:rPr>
          <w:color w:val="000000" w:themeColor="text1"/>
          <w:sz w:val="28"/>
          <w:szCs w:val="28"/>
          <w:lang w:val="uk-UA"/>
        </w:rPr>
        <w:t>атвердити технічн</w:t>
      </w:r>
      <w:r w:rsidR="00E042F3">
        <w:rPr>
          <w:color w:val="000000" w:themeColor="text1"/>
          <w:sz w:val="28"/>
          <w:szCs w:val="28"/>
          <w:lang w:val="uk-UA"/>
        </w:rPr>
        <w:t xml:space="preserve">у </w:t>
      </w:r>
      <w:r w:rsidRPr="00D928A8">
        <w:rPr>
          <w:color w:val="000000" w:themeColor="text1"/>
          <w:sz w:val="28"/>
          <w:szCs w:val="28"/>
          <w:lang w:val="uk-UA"/>
        </w:rPr>
        <w:t>документаці</w:t>
      </w:r>
      <w:r w:rsidR="00E042F3">
        <w:rPr>
          <w:color w:val="000000" w:themeColor="text1"/>
          <w:sz w:val="28"/>
          <w:szCs w:val="28"/>
          <w:lang w:val="uk-UA"/>
        </w:rPr>
        <w:t>ю</w:t>
      </w:r>
      <w:r w:rsidRPr="00D928A8">
        <w:rPr>
          <w:color w:val="000000" w:themeColor="text1"/>
          <w:sz w:val="28"/>
          <w:szCs w:val="28"/>
          <w:lang w:val="uk-UA"/>
        </w:rPr>
        <w:t xml:space="preserve"> із землеустрою щодо встановлення меж </w:t>
      </w:r>
      <w:r w:rsidR="00E042F3">
        <w:rPr>
          <w:color w:val="000000" w:themeColor="text1"/>
          <w:sz w:val="28"/>
          <w:szCs w:val="28"/>
          <w:lang w:val="uk-UA"/>
        </w:rPr>
        <w:t xml:space="preserve">земельної </w:t>
      </w:r>
      <w:r w:rsidRPr="00D928A8">
        <w:rPr>
          <w:color w:val="000000" w:themeColor="text1"/>
          <w:sz w:val="28"/>
          <w:szCs w:val="28"/>
          <w:lang w:val="uk-UA"/>
        </w:rPr>
        <w:t>ділянк</w:t>
      </w:r>
      <w:r w:rsidR="00E042F3">
        <w:rPr>
          <w:color w:val="000000" w:themeColor="text1"/>
          <w:sz w:val="28"/>
          <w:szCs w:val="28"/>
          <w:lang w:val="uk-UA"/>
        </w:rPr>
        <w:t>и</w:t>
      </w:r>
      <w:r w:rsidRPr="00D928A8">
        <w:rPr>
          <w:color w:val="000000" w:themeColor="text1"/>
          <w:sz w:val="28"/>
          <w:szCs w:val="28"/>
          <w:lang w:val="uk-UA"/>
        </w:rPr>
        <w:t xml:space="preserve"> в натурі (на місцевості),</w:t>
      </w:r>
      <w:r w:rsidR="00E042F3">
        <w:rPr>
          <w:color w:val="000000" w:themeColor="text1"/>
          <w:sz w:val="28"/>
          <w:szCs w:val="28"/>
          <w:lang w:val="uk-UA"/>
        </w:rPr>
        <w:t xml:space="preserve"> громадянки Левчук Олени Олексіївни для буд</w:t>
      </w:r>
      <w:r w:rsidR="00223D5D">
        <w:rPr>
          <w:color w:val="000000" w:themeColor="text1"/>
          <w:sz w:val="28"/>
          <w:szCs w:val="28"/>
          <w:lang w:val="uk-UA"/>
        </w:rPr>
        <w:t>і</w:t>
      </w:r>
      <w:r w:rsidR="00E042F3">
        <w:rPr>
          <w:color w:val="000000" w:themeColor="text1"/>
          <w:sz w:val="28"/>
          <w:szCs w:val="28"/>
          <w:lang w:val="uk-UA"/>
        </w:rPr>
        <w:t>вництва та обслуговування жилого будинку, господарс</w:t>
      </w:r>
      <w:r w:rsidR="00223D5D">
        <w:rPr>
          <w:color w:val="000000" w:themeColor="text1"/>
          <w:sz w:val="28"/>
          <w:szCs w:val="28"/>
          <w:lang w:val="uk-UA"/>
        </w:rPr>
        <w:t>ь</w:t>
      </w:r>
      <w:r w:rsidR="00E042F3">
        <w:rPr>
          <w:color w:val="000000" w:themeColor="text1"/>
          <w:sz w:val="28"/>
          <w:szCs w:val="28"/>
          <w:lang w:val="uk-UA"/>
        </w:rPr>
        <w:t>ких будівель та споруд, загальною площею 0,1900 га, яка розташована за адресою: вул. Молодіжна, 39, с. Метрополь, Новотроїцького району Херсонської області (землі житлової та громадської забудови) для</w:t>
      </w:r>
      <w:r w:rsidRPr="00D928A8">
        <w:rPr>
          <w:color w:val="000000" w:themeColor="text1"/>
          <w:sz w:val="28"/>
          <w:szCs w:val="28"/>
          <w:lang w:val="uk-UA"/>
        </w:rPr>
        <w:t xml:space="preserve"> переда</w:t>
      </w:r>
      <w:r w:rsidR="00E042F3">
        <w:rPr>
          <w:color w:val="000000" w:themeColor="text1"/>
          <w:sz w:val="28"/>
          <w:szCs w:val="28"/>
          <w:lang w:val="uk-UA"/>
        </w:rPr>
        <w:t>чі її</w:t>
      </w:r>
      <w:r w:rsidRPr="00D928A8">
        <w:rPr>
          <w:color w:val="000000" w:themeColor="text1"/>
          <w:sz w:val="28"/>
          <w:szCs w:val="28"/>
          <w:lang w:val="uk-UA"/>
        </w:rPr>
        <w:t xml:space="preserve"> у приватну власність</w:t>
      </w:r>
      <w:r w:rsidR="00223D5D">
        <w:rPr>
          <w:color w:val="000000" w:themeColor="text1"/>
          <w:sz w:val="28"/>
          <w:szCs w:val="28"/>
          <w:lang w:val="uk-UA"/>
        </w:rPr>
        <w:t xml:space="preserve">. </w:t>
      </w:r>
      <w:r w:rsidRPr="00D928A8">
        <w:rPr>
          <w:sz w:val="28"/>
          <w:szCs w:val="28"/>
          <w:lang w:val="uk-UA"/>
        </w:rPr>
        <w:t>Кадастровий номер: 6524484500:05:001:0019.</w:t>
      </w:r>
    </w:p>
    <w:p w:rsidR="00223D5D" w:rsidRDefault="00223D5D" w:rsidP="00223D5D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</w:t>
      </w:r>
      <w:r w:rsidR="00C957BE">
        <w:rPr>
          <w:sz w:val="28"/>
          <w:szCs w:val="28"/>
          <w:lang w:val="uk-UA"/>
        </w:rPr>
        <w:t xml:space="preserve">Громадянці </w:t>
      </w:r>
      <w:r>
        <w:rPr>
          <w:sz w:val="28"/>
          <w:szCs w:val="28"/>
          <w:lang w:val="uk-UA"/>
        </w:rPr>
        <w:t>Левчук О.О.:</w:t>
      </w:r>
    </w:p>
    <w:p w:rsidR="00871AE5" w:rsidRPr="00D928A8" w:rsidRDefault="00223D5D" w:rsidP="00223D5D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2.1. </w:t>
      </w:r>
      <w:r w:rsidR="00871AE5" w:rsidRPr="00D928A8">
        <w:rPr>
          <w:sz w:val="28"/>
          <w:szCs w:val="28"/>
          <w:lang w:val="uk-UA"/>
        </w:rPr>
        <w:t xml:space="preserve">Провести державну реєстрацію права </w:t>
      </w:r>
      <w:r>
        <w:rPr>
          <w:sz w:val="28"/>
          <w:szCs w:val="28"/>
          <w:lang w:val="uk-UA"/>
        </w:rPr>
        <w:t>власності на земельну</w:t>
      </w:r>
      <w:r w:rsidR="00871AE5" w:rsidRPr="00D928A8">
        <w:rPr>
          <w:sz w:val="28"/>
          <w:szCs w:val="28"/>
          <w:lang w:val="uk-UA"/>
        </w:rPr>
        <w:t xml:space="preserve"> ділянк</w:t>
      </w:r>
      <w:r>
        <w:rPr>
          <w:sz w:val="28"/>
          <w:szCs w:val="28"/>
          <w:lang w:val="uk-UA"/>
        </w:rPr>
        <w:t>у</w:t>
      </w:r>
      <w:r w:rsidR="00871AE5" w:rsidRPr="00D928A8">
        <w:rPr>
          <w:sz w:val="28"/>
          <w:szCs w:val="28"/>
          <w:lang w:val="uk-UA"/>
        </w:rPr>
        <w:t xml:space="preserve"> в установленому законодавством порядку</w:t>
      </w:r>
      <w:r>
        <w:rPr>
          <w:sz w:val="28"/>
          <w:szCs w:val="28"/>
          <w:lang w:val="uk-UA"/>
        </w:rPr>
        <w:t>.</w:t>
      </w:r>
    </w:p>
    <w:p w:rsidR="00871AE5" w:rsidRPr="00D928A8" w:rsidRDefault="00223D5D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2.2. </w:t>
      </w:r>
      <w:r w:rsidR="00871AE5" w:rsidRPr="00D928A8">
        <w:rPr>
          <w:color w:val="000000" w:themeColor="text1"/>
          <w:sz w:val="28"/>
          <w:szCs w:val="28"/>
          <w:lang w:val="uk-UA"/>
        </w:rPr>
        <w:t>Використовувати земельн</w:t>
      </w:r>
      <w:r>
        <w:rPr>
          <w:color w:val="000000" w:themeColor="text1"/>
          <w:sz w:val="28"/>
          <w:szCs w:val="28"/>
          <w:lang w:val="uk-UA"/>
        </w:rPr>
        <w:t>у</w:t>
      </w:r>
      <w:r w:rsidR="00871AE5" w:rsidRPr="00D928A8">
        <w:rPr>
          <w:color w:val="000000" w:themeColor="text1"/>
          <w:sz w:val="28"/>
          <w:szCs w:val="28"/>
          <w:lang w:val="uk-UA"/>
        </w:rPr>
        <w:t xml:space="preserve"> ділянк</w:t>
      </w:r>
      <w:r>
        <w:rPr>
          <w:color w:val="000000" w:themeColor="text1"/>
          <w:sz w:val="28"/>
          <w:szCs w:val="28"/>
          <w:lang w:val="uk-UA"/>
        </w:rPr>
        <w:t>у</w:t>
      </w:r>
      <w:r w:rsidR="00871AE5" w:rsidRPr="00D928A8">
        <w:rPr>
          <w:color w:val="000000" w:themeColor="text1"/>
          <w:sz w:val="28"/>
          <w:szCs w:val="28"/>
          <w:lang w:val="uk-UA"/>
        </w:rPr>
        <w:t xml:space="preserve"> за цільовим призначенням.</w:t>
      </w:r>
    </w:p>
    <w:p w:rsidR="00871AE5" w:rsidRPr="00D928A8" w:rsidRDefault="00223D5D" w:rsidP="00223D5D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ab/>
        <w:t xml:space="preserve">3. </w:t>
      </w:r>
      <w:r w:rsidR="00871AE5" w:rsidRPr="00D928A8">
        <w:rPr>
          <w:color w:val="000000" w:themeColor="text1"/>
          <w:sz w:val="28"/>
          <w:szCs w:val="28"/>
          <w:lang w:val="uk-UA"/>
        </w:rPr>
        <w:t>Контроль за виконанням цього рішення покласти на постійну комісію з питань екології, земельних відносин, розвитку села та охорони навколишнього середовища.</w:t>
      </w:r>
    </w:p>
    <w:p w:rsidR="00223D5D" w:rsidRDefault="00223D5D" w:rsidP="00223D5D">
      <w:pPr>
        <w:shd w:val="clear" w:color="auto" w:fill="FFFFFF"/>
        <w:tabs>
          <w:tab w:val="left" w:pos="6000"/>
        </w:tabs>
        <w:rPr>
          <w:sz w:val="28"/>
          <w:szCs w:val="28"/>
          <w:lang w:val="uk-UA"/>
        </w:rPr>
      </w:pPr>
    </w:p>
    <w:p w:rsidR="00223D5D" w:rsidRDefault="00223D5D" w:rsidP="00223D5D">
      <w:pPr>
        <w:shd w:val="clear" w:color="auto" w:fill="FFFFFF"/>
        <w:tabs>
          <w:tab w:val="left" w:pos="6000"/>
        </w:tabs>
        <w:rPr>
          <w:sz w:val="28"/>
          <w:szCs w:val="28"/>
          <w:lang w:val="uk-UA"/>
        </w:rPr>
      </w:pPr>
    </w:p>
    <w:p w:rsidR="00871AE5" w:rsidRPr="00D928A8" w:rsidRDefault="00871AE5" w:rsidP="00223D5D">
      <w:pPr>
        <w:shd w:val="clear" w:color="auto" w:fill="FFFFFF"/>
        <w:tabs>
          <w:tab w:val="left" w:pos="6000"/>
        </w:tabs>
        <w:rPr>
          <w:color w:val="000000" w:themeColor="text1"/>
          <w:sz w:val="28"/>
          <w:szCs w:val="28"/>
          <w:lang w:val="uk-UA"/>
        </w:rPr>
      </w:pPr>
      <w:r w:rsidRPr="00D928A8">
        <w:rPr>
          <w:sz w:val="28"/>
          <w:szCs w:val="28"/>
          <w:lang w:val="uk-UA"/>
        </w:rPr>
        <w:t xml:space="preserve">Селищний </w:t>
      </w:r>
      <w:r w:rsidR="00223D5D">
        <w:rPr>
          <w:sz w:val="28"/>
          <w:szCs w:val="28"/>
          <w:lang w:val="uk-UA"/>
        </w:rPr>
        <w:t>голова</w:t>
      </w:r>
      <w:r w:rsidR="00223D5D">
        <w:rPr>
          <w:sz w:val="28"/>
          <w:szCs w:val="28"/>
          <w:lang w:val="uk-UA"/>
        </w:rPr>
        <w:tab/>
      </w:r>
      <w:r w:rsidR="00223D5D">
        <w:rPr>
          <w:sz w:val="28"/>
          <w:szCs w:val="28"/>
          <w:lang w:val="uk-UA"/>
        </w:rPr>
        <w:tab/>
      </w:r>
      <w:r w:rsidRPr="00D928A8">
        <w:rPr>
          <w:sz w:val="28"/>
          <w:szCs w:val="28"/>
          <w:lang w:val="uk-UA"/>
        </w:rPr>
        <w:t>Петро ЗБАРОВСЬКИЙ</w:t>
      </w:r>
    </w:p>
    <w:sectPr w:rsidR="00871AE5" w:rsidRPr="00D928A8" w:rsidSect="008F2487">
      <w:headerReference w:type="default" r:id="rId7"/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1A93" w:rsidRDefault="00641A93" w:rsidP="00223D5D">
      <w:r>
        <w:separator/>
      </w:r>
    </w:p>
  </w:endnote>
  <w:endnote w:type="continuationSeparator" w:id="0">
    <w:p w:rsidR="00641A93" w:rsidRDefault="00641A93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Century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1A93" w:rsidRDefault="00641A93" w:rsidP="00223D5D">
      <w:r>
        <w:separator/>
      </w:r>
    </w:p>
  </w:footnote>
  <w:footnote w:type="continuationSeparator" w:id="0">
    <w:p w:rsidR="00641A93" w:rsidRDefault="00641A93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3D5D" w:rsidRPr="00DF3601" w:rsidRDefault="00223D5D" w:rsidP="00223D5D">
    <w:pPr>
      <w:pStyle w:val="ac"/>
      <w:jc w:val="right"/>
      <w:rPr>
        <w:lang w:val="uk-UA"/>
      </w:rPr>
    </w:pPr>
  </w:p>
  <w:p w:rsidR="00223D5D" w:rsidRDefault="00223D5D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11B5D"/>
    <w:rsid w:val="000150E9"/>
    <w:rsid w:val="000745A3"/>
    <w:rsid w:val="00147BE3"/>
    <w:rsid w:val="001B1500"/>
    <w:rsid w:val="001C4306"/>
    <w:rsid w:val="00223D5D"/>
    <w:rsid w:val="002534BD"/>
    <w:rsid w:val="002654FA"/>
    <w:rsid w:val="002C1B61"/>
    <w:rsid w:val="002C6DB2"/>
    <w:rsid w:val="003146B7"/>
    <w:rsid w:val="003C7663"/>
    <w:rsid w:val="00400C96"/>
    <w:rsid w:val="00414582"/>
    <w:rsid w:val="00425146"/>
    <w:rsid w:val="004408C6"/>
    <w:rsid w:val="0048682C"/>
    <w:rsid w:val="004913C2"/>
    <w:rsid w:val="004E261F"/>
    <w:rsid w:val="00507B59"/>
    <w:rsid w:val="00521098"/>
    <w:rsid w:val="0056659D"/>
    <w:rsid w:val="005732B9"/>
    <w:rsid w:val="006202B3"/>
    <w:rsid w:val="0063237B"/>
    <w:rsid w:val="00641A93"/>
    <w:rsid w:val="006F1CA1"/>
    <w:rsid w:val="007000D0"/>
    <w:rsid w:val="0072735A"/>
    <w:rsid w:val="0079003E"/>
    <w:rsid w:val="007B32D5"/>
    <w:rsid w:val="00820629"/>
    <w:rsid w:val="00871AE5"/>
    <w:rsid w:val="00884F62"/>
    <w:rsid w:val="00895EAA"/>
    <w:rsid w:val="008A0ADA"/>
    <w:rsid w:val="008F2487"/>
    <w:rsid w:val="0090394E"/>
    <w:rsid w:val="00960778"/>
    <w:rsid w:val="00965ACA"/>
    <w:rsid w:val="009C33E5"/>
    <w:rsid w:val="00A25053"/>
    <w:rsid w:val="00B15986"/>
    <w:rsid w:val="00B254D9"/>
    <w:rsid w:val="00B27A7E"/>
    <w:rsid w:val="00B76275"/>
    <w:rsid w:val="00C35EAD"/>
    <w:rsid w:val="00C36DB5"/>
    <w:rsid w:val="00C6018B"/>
    <w:rsid w:val="00C957BE"/>
    <w:rsid w:val="00D473F7"/>
    <w:rsid w:val="00D544F3"/>
    <w:rsid w:val="00D7528E"/>
    <w:rsid w:val="00D928A8"/>
    <w:rsid w:val="00DF21C5"/>
    <w:rsid w:val="00DF5081"/>
    <w:rsid w:val="00E042F3"/>
    <w:rsid w:val="00E359CD"/>
    <w:rsid w:val="00E557CE"/>
    <w:rsid w:val="00E85026"/>
    <w:rsid w:val="00ED6743"/>
    <w:rsid w:val="00EE45CA"/>
    <w:rsid w:val="00F91B82"/>
    <w:rsid w:val="00FA28FA"/>
    <w:rsid w:val="00FB2733"/>
    <w:rsid w:val="00FF3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A8866"/>
  <w15:docId w15:val="{0C824E57-A636-4408-A5BB-3753EE24C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272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Пользователь Windows</cp:lastModifiedBy>
  <cp:revision>9</cp:revision>
  <cp:lastPrinted>2021-01-25T09:07:00Z</cp:lastPrinted>
  <dcterms:created xsi:type="dcterms:W3CDTF">2021-01-15T08:53:00Z</dcterms:created>
  <dcterms:modified xsi:type="dcterms:W3CDTF">2021-01-25T09:10:00Z</dcterms:modified>
</cp:coreProperties>
</file>