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10127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 </w:t>
      </w:r>
      <w:r w:rsidR="002B7990">
        <w:rPr>
          <w:sz w:val="28"/>
          <w:szCs w:val="28"/>
          <w:lang w:val="uk-UA"/>
        </w:rPr>
        <w:t>22.01.2021 р. № 157</w:t>
      </w:r>
      <w:bookmarkStart w:id="0" w:name="_GoBack"/>
      <w:bookmarkEnd w:id="0"/>
    </w:p>
    <w:p w:rsidR="007E02F2" w:rsidRPr="004F51FA" w:rsidRDefault="007E02F2" w:rsidP="00E07F8F">
      <w:pPr>
        <w:rPr>
          <w:sz w:val="28"/>
          <w:szCs w:val="28"/>
          <w:lang w:val="uk-UA"/>
        </w:rPr>
      </w:pPr>
    </w:p>
    <w:p w:rsidR="00E07F8F" w:rsidRPr="008B40FD" w:rsidRDefault="00E07F8F" w:rsidP="00E07F8F">
      <w:pPr>
        <w:shd w:val="clear" w:color="auto" w:fill="FFFFFF"/>
        <w:spacing w:before="20" w:after="20"/>
        <w:ind w:right="5810"/>
        <w:jc w:val="both"/>
        <w:rPr>
          <w:sz w:val="28"/>
          <w:szCs w:val="28"/>
          <w:lang w:val="uk-UA"/>
        </w:rPr>
      </w:pPr>
      <w:r w:rsidRPr="008B40FD">
        <w:rPr>
          <w:sz w:val="28"/>
          <w:szCs w:val="28"/>
        </w:rPr>
        <w:t xml:space="preserve">Про </w:t>
      </w:r>
      <w:r w:rsidRPr="00572EEB">
        <w:rPr>
          <w:sz w:val="28"/>
          <w:szCs w:val="28"/>
          <w:lang w:val="uk-UA"/>
        </w:rPr>
        <w:t>затвердження</w:t>
      </w:r>
      <w:r w:rsidRPr="008B40FD">
        <w:rPr>
          <w:sz w:val="28"/>
          <w:szCs w:val="28"/>
          <w:lang w:val="uk-UA"/>
        </w:rPr>
        <w:t xml:space="preserve"> </w:t>
      </w:r>
      <w:r w:rsidRPr="00572EEB">
        <w:rPr>
          <w:sz w:val="28"/>
          <w:szCs w:val="28"/>
          <w:lang w:val="uk-UA"/>
        </w:rPr>
        <w:t>звіт</w:t>
      </w:r>
      <w:r w:rsidRPr="008B40FD">
        <w:rPr>
          <w:sz w:val="28"/>
          <w:szCs w:val="28"/>
          <w:lang w:val="uk-UA"/>
        </w:rPr>
        <w:t xml:space="preserve">у </w:t>
      </w:r>
      <w:r w:rsidRPr="008B40FD">
        <w:rPr>
          <w:sz w:val="28"/>
          <w:szCs w:val="28"/>
        </w:rPr>
        <w:t>про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оцінку земельної ділянки</w:t>
      </w:r>
      <w:r>
        <w:rPr>
          <w:sz w:val="28"/>
          <w:szCs w:val="28"/>
          <w:lang w:val="uk-UA"/>
        </w:rPr>
        <w:t xml:space="preserve"> н</w:t>
      </w:r>
      <w:r w:rsidRPr="008B40FD">
        <w:rPr>
          <w:sz w:val="28"/>
          <w:szCs w:val="28"/>
          <w:lang w:val="uk-UA"/>
        </w:rPr>
        <w:t>есільськогосподарського призначення</w:t>
      </w:r>
    </w:p>
    <w:p w:rsidR="00E07F8F" w:rsidRPr="008B40FD" w:rsidRDefault="00E07F8F" w:rsidP="00E07F8F">
      <w:pPr>
        <w:shd w:val="clear" w:color="auto" w:fill="FFFFFF"/>
        <w:spacing w:before="20" w:after="20"/>
        <w:ind w:right="5140"/>
        <w:rPr>
          <w:sz w:val="28"/>
          <w:szCs w:val="28"/>
          <w:lang w:val="uk-UA"/>
        </w:rPr>
      </w:pPr>
    </w:p>
    <w:p w:rsidR="00E07F8F" w:rsidRPr="008B40FD" w:rsidRDefault="00E07F8F" w:rsidP="00E07F8F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8B40FD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Pr="008B40FD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.</w:t>
      </w:r>
      <w:r w:rsidRPr="008B40FD">
        <w:rPr>
          <w:sz w:val="28"/>
          <w:szCs w:val="28"/>
          <w:lang w:val="uk-UA"/>
        </w:rPr>
        <w:t>34 статті 26 частини 1 Закону України «Про місцеве самоврядування в Україні», статей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12, 125, 126, 127, 128 Земельного </w:t>
      </w:r>
      <w:r>
        <w:rPr>
          <w:sz w:val="28"/>
          <w:szCs w:val="28"/>
          <w:lang w:val="uk-UA"/>
        </w:rPr>
        <w:t>к</w:t>
      </w:r>
      <w:r w:rsidRPr="008B40FD">
        <w:rPr>
          <w:sz w:val="28"/>
          <w:szCs w:val="28"/>
          <w:lang w:val="uk-UA"/>
        </w:rPr>
        <w:t>одексу України, статей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13, 19 Закону України «Про оцінку земель»</w:t>
      </w:r>
      <w:r>
        <w:rPr>
          <w:sz w:val="28"/>
          <w:szCs w:val="28"/>
          <w:lang w:val="uk-UA"/>
        </w:rPr>
        <w:t>, на підставі листа ФОП Мартинова П.В. від 15.01.2021 р.,</w:t>
      </w:r>
      <w:r w:rsidRPr="008B40FD">
        <w:rPr>
          <w:sz w:val="28"/>
          <w:szCs w:val="28"/>
          <w:lang w:val="uk-UA"/>
        </w:rPr>
        <w:t xml:space="preserve"> враховуючи висновок п</w:t>
      </w:r>
      <w:r>
        <w:rPr>
          <w:sz w:val="28"/>
          <w:szCs w:val="28"/>
          <w:lang w:val="uk-UA"/>
        </w:rPr>
        <w:t xml:space="preserve">остійної </w:t>
      </w:r>
      <w:r w:rsidRPr="008B40FD">
        <w:rPr>
          <w:sz w:val="28"/>
          <w:szCs w:val="28"/>
          <w:lang w:val="uk-UA"/>
        </w:rPr>
        <w:t>комісії</w:t>
      </w:r>
      <w:r>
        <w:rPr>
          <w:sz w:val="28"/>
          <w:szCs w:val="28"/>
          <w:lang w:val="uk-UA"/>
        </w:rPr>
        <w:t xml:space="preserve"> селищної ради з питань</w:t>
      </w:r>
      <w:r w:rsidRPr="008B40FD">
        <w:rPr>
          <w:sz w:val="28"/>
          <w:szCs w:val="28"/>
          <w:lang w:val="uk-UA"/>
        </w:rPr>
        <w:t xml:space="preserve"> екології, земельних відносин, розвитку села та охорони навколишнього середовища </w:t>
      </w:r>
      <w:r w:rsidRPr="008B40FD">
        <w:rPr>
          <w:color w:val="000000" w:themeColor="text1"/>
          <w:sz w:val="28"/>
          <w:szCs w:val="28"/>
          <w:lang w:val="uk-UA"/>
        </w:rPr>
        <w:t xml:space="preserve">від </w:t>
      </w:r>
      <w:r w:rsidR="000D4039">
        <w:rPr>
          <w:color w:val="000000" w:themeColor="text1"/>
          <w:sz w:val="28"/>
          <w:szCs w:val="28"/>
          <w:lang w:val="uk-UA"/>
        </w:rPr>
        <w:t>22.01.</w:t>
      </w:r>
      <w:r w:rsidRPr="008B40FD">
        <w:rPr>
          <w:color w:val="000000" w:themeColor="text1"/>
          <w:sz w:val="28"/>
          <w:szCs w:val="28"/>
          <w:lang w:val="uk-UA"/>
        </w:rPr>
        <w:t>202</w:t>
      </w:r>
      <w:r>
        <w:rPr>
          <w:color w:val="000000" w:themeColor="text1"/>
          <w:sz w:val="28"/>
          <w:szCs w:val="28"/>
          <w:lang w:val="uk-UA"/>
        </w:rPr>
        <w:t>1</w:t>
      </w:r>
      <w:r w:rsidRPr="008B40FD">
        <w:rPr>
          <w:color w:val="000000" w:themeColor="text1"/>
          <w:sz w:val="28"/>
          <w:szCs w:val="28"/>
          <w:lang w:val="uk-UA"/>
        </w:rPr>
        <w:t xml:space="preserve"> р</w:t>
      </w:r>
      <w:r>
        <w:rPr>
          <w:color w:val="000000" w:themeColor="text1"/>
          <w:sz w:val="28"/>
          <w:szCs w:val="28"/>
          <w:lang w:val="uk-UA"/>
        </w:rPr>
        <w:t xml:space="preserve">. протокол </w:t>
      </w:r>
      <w:r w:rsidRPr="008B40FD">
        <w:rPr>
          <w:color w:val="000000" w:themeColor="text1"/>
          <w:sz w:val="28"/>
          <w:szCs w:val="28"/>
          <w:lang w:val="uk-UA"/>
        </w:rPr>
        <w:t xml:space="preserve">№ </w:t>
      </w:r>
      <w:r>
        <w:rPr>
          <w:color w:val="000000" w:themeColor="text1"/>
          <w:sz w:val="28"/>
          <w:szCs w:val="28"/>
          <w:lang w:val="uk-UA"/>
        </w:rPr>
        <w:t>3</w:t>
      </w:r>
      <w:r w:rsidRPr="008B40FD">
        <w:rPr>
          <w:sz w:val="28"/>
          <w:szCs w:val="28"/>
          <w:lang w:val="uk-UA"/>
        </w:rPr>
        <w:t>, селищна рада</w:t>
      </w:r>
    </w:p>
    <w:p w:rsidR="00E07F8F" w:rsidRPr="008B40FD" w:rsidRDefault="00E07F8F" w:rsidP="00E07F8F">
      <w:pPr>
        <w:shd w:val="clear" w:color="auto" w:fill="FFFFFF"/>
        <w:spacing w:before="20" w:after="20"/>
        <w:jc w:val="both"/>
        <w:rPr>
          <w:sz w:val="28"/>
          <w:szCs w:val="28"/>
          <w:lang w:val="uk-UA"/>
        </w:rPr>
      </w:pPr>
    </w:p>
    <w:p w:rsidR="00E07F8F" w:rsidRPr="00E07F8F" w:rsidRDefault="00E07F8F" w:rsidP="00E07F8F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 И Р І Ш И Л А</w:t>
      </w:r>
      <w:r w:rsidRPr="00E07F8F">
        <w:rPr>
          <w:b/>
          <w:sz w:val="28"/>
          <w:szCs w:val="28"/>
          <w:lang w:val="uk-UA"/>
        </w:rPr>
        <w:t>:</w:t>
      </w:r>
    </w:p>
    <w:p w:rsidR="00E07F8F" w:rsidRPr="008B40FD" w:rsidRDefault="00E07F8F" w:rsidP="00E07F8F">
      <w:pPr>
        <w:shd w:val="clear" w:color="auto" w:fill="FFFFFF"/>
        <w:spacing w:before="20" w:after="20"/>
        <w:jc w:val="center"/>
        <w:rPr>
          <w:sz w:val="28"/>
          <w:szCs w:val="28"/>
          <w:lang w:val="uk-UA"/>
        </w:rPr>
      </w:pPr>
    </w:p>
    <w:p w:rsidR="00E07F8F" w:rsidRPr="008B40FD" w:rsidRDefault="00E07F8F" w:rsidP="00E07F8F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B40FD">
        <w:rPr>
          <w:sz w:val="28"/>
          <w:szCs w:val="28"/>
          <w:lang w:val="uk-UA"/>
        </w:rPr>
        <w:t>Затвердити звіт про оцінку земельної ділянки несільськогосподарського призначення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площею 2,9797 га</w:t>
      </w:r>
      <w:r>
        <w:rPr>
          <w:sz w:val="28"/>
          <w:szCs w:val="28"/>
          <w:lang w:val="uk-UA"/>
        </w:rPr>
        <w:t xml:space="preserve"> (29797 кв.м)</w:t>
      </w:r>
      <w:r w:rsidRPr="008B40FD">
        <w:rPr>
          <w:sz w:val="28"/>
          <w:szCs w:val="28"/>
          <w:lang w:val="uk-UA"/>
        </w:rPr>
        <w:t>, що надається у власність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шляхом викупу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Філенку Геннадію Гавриловичу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для обслуговування промислової бази,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що розташована за адресою: Херсонська область, Новотроїцький район, </w:t>
      </w:r>
      <w:r>
        <w:rPr>
          <w:sz w:val="28"/>
          <w:szCs w:val="28"/>
          <w:lang w:val="uk-UA"/>
        </w:rPr>
        <w:t xml:space="preserve">              </w:t>
      </w:r>
      <w:r w:rsidRPr="008B40FD">
        <w:rPr>
          <w:sz w:val="28"/>
          <w:szCs w:val="28"/>
          <w:lang w:val="uk-UA"/>
        </w:rPr>
        <w:t>смт Новотроїцьке, вул. Вишнева, 54 Б</w:t>
      </w:r>
      <w:r>
        <w:rPr>
          <w:sz w:val="28"/>
          <w:szCs w:val="28"/>
          <w:lang w:val="uk-UA"/>
        </w:rPr>
        <w:t xml:space="preserve">, </w:t>
      </w:r>
      <w:r w:rsidRPr="008B40FD">
        <w:rPr>
          <w:sz w:val="28"/>
          <w:szCs w:val="28"/>
          <w:lang w:val="uk-UA"/>
        </w:rPr>
        <w:t xml:space="preserve">кадастровий номер ділянки: </w:t>
      </w:r>
      <w:r>
        <w:rPr>
          <w:sz w:val="28"/>
          <w:szCs w:val="28"/>
          <w:lang w:val="uk-UA"/>
        </w:rPr>
        <w:t>6524455100:02:001:1106</w:t>
      </w:r>
      <w:r w:rsidRPr="008B40FD">
        <w:rPr>
          <w:sz w:val="28"/>
          <w:szCs w:val="28"/>
          <w:lang w:val="uk-UA"/>
        </w:rPr>
        <w:t>.</w:t>
      </w:r>
    </w:p>
    <w:p w:rsidR="00E07F8F" w:rsidRPr="008B40FD" w:rsidRDefault="00E07F8F" w:rsidP="00E07F8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8B40FD">
        <w:rPr>
          <w:sz w:val="28"/>
          <w:szCs w:val="28"/>
          <w:lang w:val="uk-UA"/>
        </w:rPr>
        <w:t>Затвердити вартість земельної ділянки зазначеної в пункті 1</w:t>
      </w:r>
      <w:r>
        <w:rPr>
          <w:sz w:val="28"/>
          <w:szCs w:val="28"/>
          <w:lang w:val="uk-UA"/>
        </w:rPr>
        <w:t xml:space="preserve"> цього</w:t>
      </w:r>
      <w:r w:rsidRPr="008B40FD">
        <w:rPr>
          <w:sz w:val="28"/>
          <w:szCs w:val="28"/>
          <w:lang w:val="uk-UA"/>
        </w:rPr>
        <w:t xml:space="preserve"> рішення у розмірі</w:t>
      </w:r>
      <w:r>
        <w:rPr>
          <w:sz w:val="28"/>
          <w:szCs w:val="28"/>
          <w:lang w:val="uk-UA"/>
        </w:rPr>
        <w:t xml:space="preserve"> </w:t>
      </w:r>
      <w:r w:rsidR="004F08D9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620374 </w:t>
      </w:r>
      <w:r w:rsidRPr="008B40FD">
        <w:rPr>
          <w:sz w:val="28"/>
          <w:szCs w:val="28"/>
          <w:lang w:val="uk-UA"/>
        </w:rPr>
        <w:t>грн. (</w:t>
      </w:r>
      <w:r>
        <w:rPr>
          <w:sz w:val="28"/>
          <w:szCs w:val="28"/>
          <w:lang w:val="uk-UA"/>
        </w:rPr>
        <w:t>шістсот двадцять тисяч триста сімдесят чотири</w:t>
      </w:r>
      <w:r w:rsidRPr="008B40FD">
        <w:rPr>
          <w:sz w:val="28"/>
          <w:szCs w:val="28"/>
          <w:lang w:val="uk-UA"/>
        </w:rPr>
        <w:t xml:space="preserve"> грн.)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без урахування ПДВ </w:t>
      </w:r>
      <w:r>
        <w:rPr>
          <w:sz w:val="28"/>
          <w:szCs w:val="28"/>
          <w:lang w:val="uk-UA"/>
        </w:rPr>
        <w:t>(у розрахунку на 1 кв.м землі оціночна вартіст</w:t>
      </w:r>
      <w:r w:rsidR="004F08D9">
        <w:rPr>
          <w:sz w:val="28"/>
          <w:szCs w:val="28"/>
          <w:lang w:val="uk-UA"/>
        </w:rPr>
        <w:t>ь земельної ділянки складає 20,</w:t>
      </w:r>
      <w:r>
        <w:rPr>
          <w:sz w:val="28"/>
          <w:szCs w:val="28"/>
          <w:lang w:val="uk-UA"/>
        </w:rPr>
        <w:t>82 грн без урахування ПДВ), відповідно до виснов</w:t>
      </w:r>
      <w:r w:rsidRPr="008B40FD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Pr="008B40FD">
        <w:rPr>
          <w:sz w:val="28"/>
          <w:szCs w:val="28"/>
          <w:lang w:val="uk-UA"/>
        </w:rPr>
        <w:t xml:space="preserve"> експерта про вартість земельної ділянки від </w:t>
      </w:r>
      <w:r>
        <w:rPr>
          <w:sz w:val="28"/>
          <w:szCs w:val="28"/>
          <w:lang w:val="uk-UA"/>
        </w:rPr>
        <w:t>14</w:t>
      </w:r>
      <w:r w:rsidRPr="008B40F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8B40FD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8B40FD">
        <w:rPr>
          <w:sz w:val="28"/>
          <w:szCs w:val="28"/>
          <w:lang w:val="uk-UA"/>
        </w:rPr>
        <w:t xml:space="preserve"> р.</w:t>
      </w:r>
    </w:p>
    <w:p w:rsidR="00E07F8F" w:rsidRPr="008B40FD" w:rsidRDefault="00E07F8F" w:rsidP="00E07F8F">
      <w:pPr>
        <w:spacing w:before="20" w:after="2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8B40FD">
        <w:rPr>
          <w:sz w:val="28"/>
          <w:szCs w:val="28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цього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покласти на постійну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 xml:space="preserve">комісію </w:t>
      </w:r>
      <w:r w:rsidR="004F08D9">
        <w:rPr>
          <w:sz w:val="28"/>
          <w:szCs w:val="28"/>
          <w:lang w:val="uk-UA"/>
        </w:rPr>
        <w:t xml:space="preserve">селищної ради </w:t>
      </w:r>
      <w:r w:rsidRPr="008B40FD">
        <w:rPr>
          <w:sz w:val="28"/>
          <w:szCs w:val="28"/>
        </w:rPr>
        <w:t>з питань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екології, земельних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відносин, розвитку села та охорони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навколишнього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середовища.</w:t>
      </w:r>
    </w:p>
    <w:p w:rsidR="00E07F8F" w:rsidRPr="008B40FD" w:rsidRDefault="00E07F8F" w:rsidP="00E07F8F">
      <w:pPr>
        <w:spacing w:before="20" w:after="20"/>
        <w:jc w:val="both"/>
        <w:rPr>
          <w:sz w:val="28"/>
          <w:szCs w:val="28"/>
        </w:rPr>
      </w:pPr>
    </w:p>
    <w:p w:rsidR="007E02F2" w:rsidRPr="004F51FA" w:rsidRDefault="00E07F8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E02F2" w:rsidRPr="004F51FA">
        <w:rPr>
          <w:sz w:val="28"/>
          <w:szCs w:val="28"/>
          <w:lang w:val="uk-UA"/>
        </w:rPr>
        <w:t>елищний голова</w:t>
      </w:r>
      <w:r w:rsidR="007E02F2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7E02F2"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7A52A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56B" w:rsidRDefault="000E456B" w:rsidP="001E6B16">
      <w:r>
        <w:separator/>
      </w:r>
    </w:p>
  </w:endnote>
  <w:endnote w:type="continuationSeparator" w:id="0">
    <w:p w:rsidR="000E456B" w:rsidRDefault="000E456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56B" w:rsidRDefault="000E456B" w:rsidP="001E6B16">
      <w:r>
        <w:separator/>
      </w:r>
    </w:p>
  </w:footnote>
  <w:footnote w:type="continuationSeparator" w:id="0">
    <w:p w:rsidR="000E456B" w:rsidRDefault="000E456B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72FF7"/>
    <w:rsid w:val="000C4370"/>
    <w:rsid w:val="000D4039"/>
    <w:rsid w:val="000E456B"/>
    <w:rsid w:val="00110127"/>
    <w:rsid w:val="001142ED"/>
    <w:rsid w:val="00147BE3"/>
    <w:rsid w:val="001A36A5"/>
    <w:rsid w:val="001B2A92"/>
    <w:rsid w:val="001E0174"/>
    <w:rsid w:val="001E6B16"/>
    <w:rsid w:val="00204930"/>
    <w:rsid w:val="00242B7E"/>
    <w:rsid w:val="00271278"/>
    <w:rsid w:val="002B7990"/>
    <w:rsid w:val="002D016C"/>
    <w:rsid w:val="00341173"/>
    <w:rsid w:val="00400C96"/>
    <w:rsid w:val="00413793"/>
    <w:rsid w:val="00414582"/>
    <w:rsid w:val="00423FD1"/>
    <w:rsid w:val="00425146"/>
    <w:rsid w:val="004F08D9"/>
    <w:rsid w:val="004F51FA"/>
    <w:rsid w:val="005579D9"/>
    <w:rsid w:val="00574BB0"/>
    <w:rsid w:val="0063237B"/>
    <w:rsid w:val="0063363B"/>
    <w:rsid w:val="007003B5"/>
    <w:rsid w:val="00744CF9"/>
    <w:rsid w:val="007A52A9"/>
    <w:rsid w:val="007C439E"/>
    <w:rsid w:val="007E02F2"/>
    <w:rsid w:val="0081070A"/>
    <w:rsid w:val="008E34D0"/>
    <w:rsid w:val="009C33E5"/>
    <w:rsid w:val="009E469B"/>
    <w:rsid w:val="00A25053"/>
    <w:rsid w:val="00AF17D0"/>
    <w:rsid w:val="00B254D9"/>
    <w:rsid w:val="00B4485A"/>
    <w:rsid w:val="00B84F85"/>
    <w:rsid w:val="00C15BBC"/>
    <w:rsid w:val="00C4330A"/>
    <w:rsid w:val="00CD1BE1"/>
    <w:rsid w:val="00CD3CE3"/>
    <w:rsid w:val="00D12038"/>
    <w:rsid w:val="00D355DE"/>
    <w:rsid w:val="00D43C90"/>
    <w:rsid w:val="00D473F7"/>
    <w:rsid w:val="00D907B6"/>
    <w:rsid w:val="00E07F8F"/>
    <w:rsid w:val="00E85026"/>
    <w:rsid w:val="00E87DA2"/>
    <w:rsid w:val="00E90B06"/>
    <w:rsid w:val="00EE45CA"/>
    <w:rsid w:val="00F0249C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883B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2021-01-25T09:30:00Z</cp:lastPrinted>
  <dcterms:created xsi:type="dcterms:W3CDTF">2021-01-16T08:05:00Z</dcterms:created>
  <dcterms:modified xsi:type="dcterms:W3CDTF">2021-01-25T09:30:00Z</dcterms:modified>
</cp:coreProperties>
</file>