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D78" w:rsidRPr="00BD6221" w:rsidRDefault="004E0D78" w:rsidP="004E0D78">
      <w:pPr>
        <w:spacing w:line="360" w:lineRule="auto"/>
        <w:jc w:val="right"/>
        <w:rPr>
          <w:bCs/>
          <w:iCs/>
          <w:lang w:val="uk-UA"/>
        </w:rPr>
      </w:pPr>
      <w:r w:rsidRPr="00BD6221">
        <w:rPr>
          <w:bCs/>
          <w:iCs/>
          <w:lang w:val="uk-UA"/>
        </w:rPr>
        <w:t>Додаток 1</w:t>
      </w:r>
    </w:p>
    <w:p w:rsidR="004E0D78" w:rsidRPr="00BD6221" w:rsidRDefault="004E0D78" w:rsidP="004E0D78">
      <w:pPr>
        <w:spacing w:line="360" w:lineRule="auto"/>
        <w:jc w:val="right"/>
        <w:rPr>
          <w:bCs/>
          <w:iCs/>
          <w:lang w:val="uk-UA"/>
        </w:rPr>
      </w:pPr>
      <w:r w:rsidRPr="00BD6221">
        <w:rPr>
          <w:bCs/>
          <w:iCs/>
          <w:lang w:val="uk-UA"/>
        </w:rPr>
        <w:t>До рішення сесії селищної ради</w:t>
      </w:r>
    </w:p>
    <w:p w:rsidR="004E0D78" w:rsidRPr="00BD6221" w:rsidRDefault="004E0D78" w:rsidP="004E0D78">
      <w:pPr>
        <w:spacing w:line="360" w:lineRule="auto"/>
        <w:jc w:val="right"/>
        <w:rPr>
          <w:bCs/>
          <w:iCs/>
          <w:lang w:val="uk-UA"/>
        </w:rPr>
      </w:pPr>
      <w:r w:rsidRPr="00BD6221">
        <w:rPr>
          <w:bCs/>
          <w:iCs/>
          <w:lang w:val="uk-UA"/>
        </w:rPr>
        <w:t>Від 05.11.2019 року №1160</w:t>
      </w:r>
    </w:p>
    <w:p w:rsidR="004E0D78" w:rsidRPr="00BD6221" w:rsidRDefault="004E0D78" w:rsidP="004E0D78">
      <w:pPr>
        <w:spacing w:line="360" w:lineRule="auto"/>
        <w:jc w:val="right"/>
        <w:rPr>
          <w:bCs/>
          <w:iCs/>
          <w:lang w:val="uk-UA"/>
        </w:rPr>
      </w:pPr>
    </w:p>
    <w:p w:rsidR="004E0D78" w:rsidRPr="00BD6221" w:rsidRDefault="004E0D78" w:rsidP="004E0D78">
      <w:pPr>
        <w:spacing w:line="360" w:lineRule="auto"/>
        <w:jc w:val="center"/>
        <w:rPr>
          <w:bCs/>
          <w:iCs/>
          <w:lang w:val="uk-UA"/>
        </w:rPr>
      </w:pPr>
      <w:r w:rsidRPr="00BD6221">
        <w:rPr>
          <w:bCs/>
          <w:iCs/>
          <w:lang w:val="uk-UA"/>
        </w:rPr>
        <w:t>ПОЛОЖЕННЯ</w:t>
      </w:r>
    </w:p>
    <w:p w:rsidR="004E0D78" w:rsidRPr="00BD6221" w:rsidRDefault="004E0D78" w:rsidP="004E0D78">
      <w:pPr>
        <w:spacing w:line="360" w:lineRule="auto"/>
        <w:jc w:val="center"/>
        <w:rPr>
          <w:bCs/>
          <w:iCs/>
          <w:lang w:val="uk-UA"/>
        </w:rPr>
      </w:pPr>
      <w:r w:rsidRPr="00BD6221">
        <w:rPr>
          <w:bCs/>
          <w:iCs/>
          <w:lang w:val="uk-UA"/>
        </w:rPr>
        <w:t>Про відділ «Центр надання адміністративних послуг»</w:t>
      </w:r>
    </w:p>
    <w:p w:rsidR="004E0D78" w:rsidRPr="00BD6221" w:rsidRDefault="004E0D78" w:rsidP="004E0D78">
      <w:pPr>
        <w:spacing w:line="360" w:lineRule="auto"/>
        <w:jc w:val="center"/>
        <w:rPr>
          <w:bCs/>
          <w:iCs/>
          <w:lang w:val="uk-UA"/>
        </w:rPr>
      </w:pPr>
      <w:r w:rsidRPr="00BD6221">
        <w:rPr>
          <w:bCs/>
          <w:iCs/>
          <w:lang w:val="uk-UA"/>
        </w:rPr>
        <w:t>Новотроїцької селищної ради</w:t>
      </w:r>
    </w:p>
    <w:p w:rsidR="004E0D78" w:rsidRPr="00BD6221" w:rsidRDefault="004E0D78" w:rsidP="004E0D78">
      <w:pPr>
        <w:spacing w:line="360" w:lineRule="auto"/>
        <w:jc w:val="center"/>
        <w:rPr>
          <w:bCs/>
          <w:iCs/>
          <w:lang w:val="uk-UA"/>
        </w:rPr>
      </w:pPr>
    </w:p>
    <w:p w:rsidR="004E0D78" w:rsidRPr="00BD6221" w:rsidRDefault="004E0D78" w:rsidP="004E0D78">
      <w:pPr>
        <w:jc w:val="center"/>
        <w:rPr>
          <w:b/>
          <w:bCs/>
          <w:lang w:val="uk-UA"/>
        </w:rPr>
      </w:pPr>
      <w:r w:rsidRPr="00BD6221">
        <w:rPr>
          <w:b/>
          <w:bCs/>
          <w:lang w:val="uk-UA"/>
        </w:rPr>
        <w:t>РОЗДІЛ І. ЗАГАЛЬНІ ПОЛОЖЕННЯ</w:t>
      </w:r>
    </w:p>
    <w:p w:rsidR="004E0D78" w:rsidRPr="00BD6221" w:rsidRDefault="004E0D78" w:rsidP="004E0D78">
      <w:pPr>
        <w:contextualSpacing/>
        <w:jc w:val="center"/>
        <w:rPr>
          <w:b/>
          <w:bCs/>
          <w:lang w:val="uk-UA"/>
        </w:rPr>
      </w:pPr>
    </w:p>
    <w:p w:rsidR="004E0D78" w:rsidRPr="00BD6221" w:rsidRDefault="004E0D78" w:rsidP="004E0D78">
      <w:pPr>
        <w:pStyle w:val="a3"/>
        <w:spacing w:line="360" w:lineRule="auto"/>
        <w:ind w:firstLine="708"/>
        <w:contextualSpacing/>
        <w:jc w:val="both"/>
        <w:rPr>
          <w:lang w:val="uk-UA"/>
        </w:rPr>
      </w:pPr>
      <w:r w:rsidRPr="00BD6221">
        <w:rPr>
          <w:lang w:val="uk-UA"/>
        </w:rPr>
        <w:t>1.1. Відділ «Центр надання адміністративних послуг» Новотроїцької селищної ради (далі – відділ ЦНАП) є структурним підрозділом, який утворено у складі виконавчого апарату Новотроїцької селищної ради з метою забезпечення надання якісних адміністративних послуг фізичним та юридичним особам (далі - суб’єктам звернень).</w:t>
      </w:r>
    </w:p>
    <w:p w:rsidR="004E0D78" w:rsidRPr="00BD6221" w:rsidRDefault="004E0D78" w:rsidP="004E0D78">
      <w:pPr>
        <w:pStyle w:val="a3"/>
        <w:spacing w:line="360" w:lineRule="auto"/>
        <w:ind w:firstLine="708"/>
        <w:contextualSpacing/>
        <w:jc w:val="both"/>
        <w:rPr>
          <w:lang w:val="uk-UA"/>
        </w:rPr>
      </w:pPr>
      <w:r w:rsidRPr="00BD6221">
        <w:rPr>
          <w:lang w:val="uk-UA"/>
        </w:rPr>
        <w:t>1.2. Відділ ЦНАП підконтрольний і підзвітний Новотроїцькій селищній раді, підпорядкований її виконавчому комітету та селищному голові.</w:t>
      </w:r>
    </w:p>
    <w:p w:rsidR="004E0D78" w:rsidRPr="00BD6221" w:rsidRDefault="004E0D78" w:rsidP="004E0D78">
      <w:pPr>
        <w:pStyle w:val="a3"/>
        <w:spacing w:line="360" w:lineRule="auto"/>
        <w:ind w:firstLine="708"/>
        <w:contextualSpacing/>
        <w:jc w:val="both"/>
        <w:rPr>
          <w:lang w:val="uk-UA"/>
        </w:rPr>
      </w:pPr>
      <w:r w:rsidRPr="00BD6221">
        <w:rPr>
          <w:lang w:val="uk-UA"/>
        </w:rPr>
        <w:t xml:space="preserve">1.3. Рішення щодо утворення, ліквідації або реорганізації відділу ЦНАП приймається селищною радою відповідно до норм чинного законодавства. </w:t>
      </w:r>
    </w:p>
    <w:p w:rsidR="004E0D78" w:rsidRPr="00BD6221" w:rsidRDefault="004E0D78" w:rsidP="004E0D78">
      <w:pPr>
        <w:pStyle w:val="a3"/>
        <w:spacing w:line="360" w:lineRule="auto"/>
        <w:ind w:firstLine="708"/>
        <w:contextualSpacing/>
        <w:jc w:val="both"/>
        <w:rPr>
          <w:lang w:val="uk-UA"/>
        </w:rPr>
      </w:pPr>
      <w:r w:rsidRPr="00BD6221">
        <w:rPr>
          <w:lang w:val="uk-UA"/>
        </w:rPr>
        <w:t>1.4. Відділ ЦНАП у своїй діяльності керується Конституцією та Законами України «Про місцеве самоврядування», «Про службу в органах місцевого самоврядування», «Про адміністративні послуги», «Про державну реєстрацію юридичних і фізичних осіб-підприємців», «Про звернення громадян», «Про дозвільну систему у сфері господарської діяльності», «Про захист персональних даних», «Про запобігання корупції», актами Президента України і Кабінету Міністрів України, рішеннями Новотроїцької селищної ради, її виконавчого комітету, розпорядженнями селищного голови, даним Положенням та іншими нормативними актами</w:t>
      </w:r>
    </w:p>
    <w:p w:rsidR="004E0D78" w:rsidRPr="00BD6221" w:rsidRDefault="004E0D78" w:rsidP="004E0D78">
      <w:pPr>
        <w:pStyle w:val="a3"/>
        <w:spacing w:line="360" w:lineRule="auto"/>
        <w:ind w:firstLine="708"/>
        <w:contextualSpacing/>
        <w:jc w:val="both"/>
        <w:rPr>
          <w:lang w:val="uk-UA"/>
        </w:rPr>
      </w:pPr>
      <w:r w:rsidRPr="00BD6221">
        <w:rPr>
          <w:lang w:val="uk-UA"/>
        </w:rPr>
        <w:t xml:space="preserve">1.5. Перелік адміністративних послуг, які надаються через ЦНАП, визначається та затверджується рішенням сесії селищної ради і включає адміністративні послуги, суб’єктами надання яких є виконавчі органи селищної ради, та адміністративні послуги, суб’єктами надання яких є органи виконавчої влади (територіальні органи/підрозділи центральних органів виконавчої влади). </w:t>
      </w:r>
    </w:p>
    <w:p w:rsidR="004E0D78" w:rsidRPr="00BD6221" w:rsidRDefault="004E0D78" w:rsidP="004E0D78">
      <w:pPr>
        <w:pStyle w:val="a3"/>
        <w:spacing w:line="360" w:lineRule="auto"/>
        <w:ind w:firstLine="708"/>
        <w:contextualSpacing/>
        <w:jc w:val="both"/>
        <w:rPr>
          <w:lang w:val="uk-UA"/>
        </w:rPr>
      </w:pPr>
      <w:r w:rsidRPr="00BD6221">
        <w:rPr>
          <w:lang w:val="uk-UA"/>
        </w:rPr>
        <w:t xml:space="preserve"> 1.6. Фінансування та матеріально-технічне забезпечення діяльності відділу ЦНАП здійснюється за рахунок державного та місцевого бюджетів.</w:t>
      </w:r>
    </w:p>
    <w:p w:rsidR="004E0D78" w:rsidRPr="00BD6221" w:rsidRDefault="004E0D78" w:rsidP="004E0D78">
      <w:pPr>
        <w:pStyle w:val="a3"/>
        <w:spacing w:line="360" w:lineRule="auto"/>
        <w:ind w:firstLine="708"/>
        <w:contextualSpacing/>
        <w:jc w:val="both"/>
        <w:rPr>
          <w:lang w:val="uk-UA"/>
        </w:rPr>
      </w:pPr>
      <w:r w:rsidRPr="00BD6221">
        <w:rPr>
          <w:lang w:val="uk-UA"/>
        </w:rPr>
        <w:t>1.7. Посадові інструкції працівників Центру затверджуються селищним головою та погоджуються начальником відділу.</w:t>
      </w:r>
    </w:p>
    <w:p w:rsidR="004E0D78" w:rsidRPr="00BD6221" w:rsidRDefault="004E0D78" w:rsidP="004E0D78">
      <w:pPr>
        <w:jc w:val="center"/>
        <w:rPr>
          <w:lang w:val="uk-UA"/>
        </w:rPr>
      </w:pPr>
      <w:r w:rsidRPr="00BD6221">
        <w:rPr>
          <w:lang w:val="uk-UA"/>
        </w:rPr>
        <w:tab/>
      </w:r>
    </w:p>
    <w:p w:rsidR="004E0D78" w:rsidRPr="00BD6221" w:rsidRDefault="004E0D78" w:rsidP="004E0D78">
      <w:pPr>
        <w:jc w:val="center"/>
        <w:rPr>
          <w:b/>
          <w:bCs/>
          <w:lang w:val="uk-UA"/>
        </w:rPr>
      </w:pPr>
      <w:r w:rsidRPr="00BD6221">
        <w:rPr>
          <w:b/>
          <w:bCs/>
          <w:lang w:val="uk-UA"/>
        </w:rPr>
        <w:lastRenderedPageBreak/>
        <w:t xml:space="preserve">2.  ОСНОВНІ ЗАВДАННЯ </w:t>
      </w:r>
    </w:p>
    <w:p w:rsidR="004E0D78" w:rsidRPr="00BD6221" w:rsidRDefault="004E0D78" w:rsidP="004E0D78">
      <w:pPr>
        <w:jc w:val="center"/>
        <w:rPr>
          <w:b/>
          <w:bCs/>
          <w:lang w:val="uk-UA"/>
        </w:rPr>
      </w:pPr>
    </w:p>
    <w:p w:rsidR="004E0D78" w:rsidRPr="00BD6221" w:rsidRDefault="004E0D78" w:rsidP="004E0D78">
      <w:pPr>
        <w:pStyle w:val="a3"/>
        <w:spacing w:line="360" w:lineRule="auto"/>
        <w:ind w:firstLine="708"/>
        <w:contextualSpacing/>
        <w:jc w:val="both"/>
        <w:rPr>
          <w:lang w:val="uk-UA"/>
        </w:rPr>
      </w:pPr>
      <w:r w:rsidRPr="00BD6221">
        <w:rPr>
          <w:lang w:val="uk-UA"/>
        </w:rPr>
        <w:t>2.1. На відділ ЦНАП покладаються такі основні завдання:</w:t>
      </w:r>
    </w:p>
    <w:p w:rsidR="004E0D78" w:rsidRPr="00BD6221" w:rsidRDefault="004E0D78" w:rsidP="004E0D78">
      <w:pPr>
        <w:pStyle w:val="a3"/>
        <w:spacing w:line="360" w:lineRule="auto"/>
        <w:ind w:firstLine="708"/>
        <w:contextualSpacing/>
        <w:jc w:val="both"/>
        <w:rPr>
          <w:lang w:val="uk-UA"/>
        </w:rPr>
      </w:pPr>
      <w:r w:rsidRPr="00BD6221">
        <w:rPr>
          <w:lang w:val="uk-UA"/>
        </w:rPr>
        <w:t xml:space="preserve"> -організація надання адміністративних у найкоротший строк та за мінімальної кількості відвідувань суб’єктів звернень;</w:t>
      </w:r>
    </w:p>
    <w:p w:rsidR="004E0D78" w:rsidRPr="00BD6221" w:rsidRDefault="004E0D78" w:rsidP="004E0D78">
      <w:pPr>
        <w:pStyle w:val="a3"/>
        <w:spacing w:line="360" w:lineRule="auto"/>
        <w:ind w:firstLine="708"/>
        <w:contextualSpacing/>
        <w:jc w:val="both"/>
        <w:rPr>
          <w:lang w:val="uk-UA"/>
        </w:rPr>
      </w:pPr>
      <w:r w:rsidRPr="00BD6221">
        <w:rPr>
          <w:lang w:val="uk-UA"/>
        </w:rPr>
        <w:t xml:space="preserve"> -спрощення процед</w:t>
      </w:r>
      <w:r>
        <w:rPr>
          <w:lang w:val="uk-UA"/>
        </w:rPr>
        <w:t xml:space="preserve">ури отримання адміністративних </w:t>
      </w:r>
      <w:r w:rsidRPr="00BD6221">
        <w:rPr>
          <w:lang w:val="uk-UA"/>
        </w:rPr>
        <w:t>та поліпшення якості їх надання;</w:t>
      </w:r>
    </w:p>
    <w:p w:rsidR="004E0D78" w:rsidRPr="00BD6221" w:rsidRDefault="004E0D78" w:rsidP="004E0D78">
      <w:pPr>
        <w:pStyle w:val="a3"/>
        <w:spacing w:line="360" w:lineRule="auto"/>
        <w:ind w:firstLine="708"/>
        <w:contextualSpacing/>
        <w:jc w:val="both"/>
        <w:rPr>
          <w:lang w:val="uk-UA"/>
        </w:rPr>
      </w:pPr>
      <w:r w:rsidRPr="00BD6221">
        <w:rPr>
          <w:lang w:val="uk-UA"/>
        </w:rPr>
        <w:t xml:space="preserve"> -забезпечення інформування суб’єктів звернень про вимоги та порядок надання адміністративних послуг, що надаються через адміністратора; </w:t>
      </w:r>
    </w:p>
    <w:p w:rsidR="004E0D78" w:rsidRPr="00BD6221" w:rsidRDefault="004E0D78" w:rsidP="004E0D78">
      <w:pPr>
        <w:pStyle w:val="a3"/>
        <w:spacing w:line="360" w:lineRule="auto"/>
        <w:ind w:firstLine="708"/>
        <w:contextualSpacing/>
        <w:jc w:val="both"/>
        <w:rPr>
          <w:lang w:val="uk-UA"/>
        </w:rPr>
      </w:pPr>
      <w:r w:rsidRPr="00BD6221">
        <w:rPr>
          <w:lang w:val="uk-UA"/>
        </w:rPr>
        <w:t xml:space="preserve">-вжиття заходів щодо запровадження надання адміністративних послуг в електронній формі; </w:t>
      </w:r>
    </w:p>
    <w:p w:rsidR="004E0D78" w:rsidRPr="00BD6221" w:rsidRDefault="004E0D78" w:rsidP="004E0D78">
      <w:pPr>
        <w:pStyle w:val="a3"/>
        <w:spacing w:line="360" w:lineRule="auto"/>
        <w:ind w:firstLine="708"/>
        <w:contextualSpacing/>
        <w:jc w:val="both"/>
        <w:rPr>
          <w:lang w:val="uk-UA"/>
        </w:rPr>
      </w:pPr>
      <w:r w:rsidRPr="00BD6221">
        <w:rPr>
          <w:lang w:val="uk-UA"/>
        </w:rPr>
        <w:t>-використання сучасних інформаційних технологій з метою доступності замовлення адміністративних послуг в он-лайн режимі.</w:t>
      </w:r>
    </w:p>
    <w:p w:rsidR="004E0D78" w:rsidRPr="00BD6221" w:rsidRDefault="004E0D78" w:rsidP="004E0D78">
      <w:pPr>
        <w:pStyle w:val="a3"/>
        <w:spacing w:line="360" w:lineRule="auto"/>
        <w:ind w:firstLine="708"/>
        <w:contextualSpacing/>
        <w:jc w:val="both"/>
        <w:rPr>
          <w:shd w:val="clear" w:color="auto" w:fill="FFFFFF"/>
          <w:lang w:val="uk-UA"/>
        </w:rPr>
      </w:pPr>
      <w:r w:rsidRPr="00BD6221">
        <w:rPr>
          <w:shd w:val="clear" w:color="auto" w:fill="FFFFFF"/>
          <w:lang w:val="uk-UA"/>
        </w:rPr>
        <w:t>2.2. Відділом за рішенням селищної ради також може здійснюватися прийняття звітів, декларацій та скарг, надання консультацій, прийняття та видача документів, не пов’язаних з наданням адміністративних послуг, укладення договорів і угод представниками суб’єктів господарювання, які займають монопольне становище на відповідному ринку послуг, які мають соціальне значення для населення (водо-, тепло-, газо-, електропостачання тощо).</w:t>
      </w:r>
    </w:p>
    <w:p w:rsidR="004E0D78" w:rsidRPr="00BD6221" w:rsidRDefault="004E0D78" w:rsidP="004E0D78">
      <w:pPr>
        <w:pStyle w:val="rvps2"/>
        <w:shd w:val="clear" w:color="auto" w:fill="FFFFFF"/>
        <w:spacing w:before="0" w:beforeAutospacing="0" w:after="150" w:afterAutospacing="0" w:line="360" w:lineRule="auto"/>
        <w:ind w:firstLine="450"/>
        <w:contextualSpacing/>
        <w:jc w:val="both"/>
      </w:pPr>
      <w:r w:rsidRPr="00BD6221">
        <w:rPr>
          <w:lang w:val="uk-UA"/>
        </w:rPr>
        <w:t xml:space="preserve">     2.3. </w:t>
      </w:r>
      <w:r w:rsidRPr="00BD6221">
        <w:t xml:space="preserve">У </w:t>
      </w:r>
      <w:proofErr w:type="spellStart"/>
      <w:r w:rsidRPr="00BD6221">
        <w:t>приміщенні</w:t>
      </w:r>
      <w:proofErr w:type="spellEnd"/>
      <w:r w:rsidRPr="00BD6221">
        <w:t xml:space="preserve">, де </w:t>
      </w:r>
      <w:proofErr w:type="spellStart"/>
      <w:r w:rsidRPr="00BD6221">
        <w:t>розміщується</w:t>
      </w:r>
      <w:proofErr w:type="spellEnd"/>
      <w:r w:rsidRPr="00BD6221">
        <w:t xml:space="preserve"> центр, </w:t>
      </w:r>
      <w:proofErr w:type="spellStart"/>
      <w:r w:rsidRPr="00BD6221">
        <w:t>можуть</w:t>
      </w:r>
      <w:proofErr w:type="spellEnd"/>
      <w:r w:rsidRPr="00BD6221">
        <w:t xml:space="preserve"> </w:t>
      </w:r>
      <w:proofErr w:type="spellStart"/>
      <w:r w:rsidRPr="00BD6221">
        <w:t>надаватися</w:t>
      </w:r>
      <w:proofErr w:type="spellEnd"/>
      <w:r w:rsidRPr="00BD6221">
        <w:t xml:space="preserve"> </w:t>
      </w:r>
      <w:proofErr w:type="spellStart"/>
      <w:r w:rsidRPr="00BD6221">
        <w:t>супутні</w:t>
      </w:r>
      <w:proofErr w:type="spellEnd"/>
      <w:r w:rsidRPr="00BD6221">
        <w:t xml:space="preserve"> </w:t>
      </w:r>
      <w:proofErr w:type="spellStart"/>
      <w:r w:rsidRPr="00BD6221">
        <w:t>послуги</w:t>
      </w:r>
      <w:proofErr w:type="spellEnd"/>
      <w:r w:rsidRPr="00BD6221">
        <w:t xml:space="preserve"> (</w:t>
      </w:r>
      <w:proofErr w:type="spellStart"/>
      <w:r w:rsidRPr="00BD6221">
        <w:t>виготовлення</w:t>
      </w:r>
      <w:proofErr w:type="spellEnd"/>
      <w:r w:rsidRPr="00BD6221">
        <w:t xml:space="preserve"> </w:t>
      </w:r>
      <w:proofErr w:type="spellStart"/>
      <w:r w:rsidRPr="00BD6221">
        <w:t>копій</w:t>
      </w:r>
      <w:proofErr w:type="spellEnd"/>
      <w:r w:rsidRPr="00BD6221">
        <w:t xml:space="preserve"> </w:t>
      </w:r>
      <w:proofErr w:type="spellStart"/>
      <w:r w:rsidRPr="00BD6221">
        <w:t>документів</w:t>
      </w:r>
      <w:proofErr w:type="spellEnd"/>
      <w:r w:rsidRPr="00BD6221">
        <w:t xml:space="preserve">, </w:t>
      </w:r>
      <w:proofErr w:type="spellStart"/>
      <w:r w:rsidRPr="00BD6221">
        <w:t>ламінування</w:t>
      </w:r>
      <w:proofErr w:type="spellEnd"/>
      <w:r w:rsidRPr="00BD6221">
        <w:t xml:space="preserve">, </w:t>
      </w:r>
      <w:proofErr w:type="spellStart"/>
      <w:r w:rsidRPr="00BD6221">
        <w:t>фотографування</w:t>
      </w:r>
      <w:proofErr w:type="spellEnd"/>
      <w:r w:rsidRPr="00BD6221">
        <w:t xml:space="preserve">, продаж </w:t>
      </w:r>
      <w:proofErr w:type="spellStart"/>
      <w:r w:rsidRPr="00BD6221">
        <w:t>канцелярських</w:t>
      </w:r>
      <w:proofErr w:type="spellEnd"/>
      <w:r w:rsidRPr="00BD6221">
        <w:t xml:space="preserve"> </w:t>
      </w:r>
      <w:proofErr w:type="spellStart"/>
      <w:r w:rsidRPr="00BD6221">
        <w:t>товарів</w:t>
      </w:r>
      <w:proofErr w:type="spellEnd"/>
      <w:r w:rsidRPr="00BD6221">
        <w:t xml:space="preserve">, </w:t>
      </w:r>
      <w:proofErr w:type="spellStart"/>
      <w:r w:rsidRPr="00BD6221">
        <w:t>надання</w:t>
      </w:r>
      <w:proofErr w:type="spellEnd"/>
      <w:r w:rsidRPr="00BD6221">
        <w:t xml:space="preserve"> </w:t>
      </w:r>
      <w:proofErr w:type="spellStart"/>
      <w:r w:rsidRPr="00BD6221">
        <w:t>банківських</w:t>
      </w:r>
      <w:proofErr w:type="spellEnd"/>
      <w:r w:rsidRPr="00BD6221">
        <w:t xml:space="preserve"> </w:t>
      </w:r>
      <w:proofErr w:type="spellStart"/>
      <w:r w:rsidRPr="00BD6221">
        <w:t>послуг</w:t>
      </w:r>
      <w:proofErr w:type="spellEnd"/>
      <w:r w:rsidRPr="00BD6221">
        <w:t xml:space="preserve"> </w:t>
      </w:r>
      <w:proofErr w:type="spellStart"/>
      <w:r w:rsidRPr="00BD6221">
        <w:t>тощо</w:t>
      </w:r>
      <w:proofErr w:type="spellEnd"/>
      <w:r w:rsidRPr="00BD6221">
        <w:t>).</w:t>
      </w:r>
    </w:p>
    <w:p w:rsidR="004E0D78" w:rsidRPr="00BD6221" w:rsidRDefault="004E0D78" w:rsidP="004E0D78">
      <w:pPr>
        <w:pStyle w:val="rvps2"/>
        <w:shd w:val="clear" w:color="auto" w:fill="FFFFFF"/>
        <w:spacing w:before="0" w:beforeAutospacing="0" w:after="150" w:afterAutospacing="0" w:line="360" w:lineRule="auto"/>
        <w:ind w:firstLine="450"/>
        <w:contextualSpacing/>
        <w:jc w:val="both"/>
        <w:rPr>
          <w:lang w:val="uk-UA"/>
        </w:rPr>
      </w:pPr>
      <w:r w:rsidRPr="00BD6221">
        <w:rPr>
          <w:lang w:val="uk-UA"/>
        </w:rPr>
        <w:t xml:space="preserve">     2.4. Добір суб’єктів господарювання для надання супутніх послуг здійснюється органом (посадовою особою), що утворив центр, на конкурсній основі за критеріями забезпечення мінімізації матеріальних витрат та витрат часу суб’єкта звернення, а також з урахуванням вимог законодавства у сфері оренди державного та комунального майна.</w:t>
      </w:r>
    </w:p>
    <w:p w:rsidR="004E0D78" w:rsidRPr="00BD6221" w:rsidRDefault="004E0D78" w:rsidP="004E0D78">
      <w:pPr>
        <w:pStyle w:val="rvps2"/>
        <w:shd w:val="clear" w:color="auto" w:fill="FFFFFF"/>
        <w:spacing w:before="0" w:beforeAutospacing="0" w:after="150" w:afterAutospacing="0" w:line="360" w:lineRule="auto"/>
        <w:ind w:firstLine="450"/>
        <w:contextualSpacing/>
        <w:jc w:val="both"/>
        <w:rPr>
          <w:lang w:val="uk-UA"/>
        </w:rPr>
      </w:pPr>
      <w:r w:rsidRPr="00BD6221">
        <w:rPr>
          <w:lang w:val="uk-UA"/>
        </w:rPr>
        <w:t xml:space="preserve">     2.5. Забороняється відносити до супутніх послуг надання консультацій та інформації, пов’язаних з наданням адміністративних послуг, продаж бланків заяв та інших документів, необхідних для звернення щодо надання адміністративних послуг, а також надання допомоги в їх заповненні, формуванні пакета документів.</w:t>
      </w:r>
    </w:p>
    <w:p w:rsidR="004E0D78" w:rsidRPr="00BD6221" w:rsidRDefault="004E0D78" w:rsidP="004E0D78">
      <w:pPr>
        <w:pStyle w:val="a3"/>
        <w:spacing w:line="360" w:lineRule="auto"/>
        <w:ind w:firstLine="708"/>
        <w:contextualSpacing/>
        <w:jc w:val="both"/>
        <w:rPr>
          <w:shd w:val="clear" w:color="auto" w:fill="FFFFFF"/>
          <w:lang w:val="uk-UA"/>
        </w:rPr>
      </w:pPr>
      <w:r w:rsidRPr="00BD6221">
        <w:rPr>
          <w:shd w:val="clear" w:color="auto" w:fill="FFFFFF"/>
          <w:lang w:val="uk-UA"/>
        </w:rPr>
        <w:t>2.6. Центр повинен бути облаштований у місцях прийому суб’єктів звернень інформаційними стендами, інформаційними терміналами та/або іншими засобами доведення інформації до суб’єктів звернення із зразками відповідних документів та інформацією в обсязі, достатньому для отримання адміністративної послуги без сторонньої допомоги.</w:t>
      </w:r>
    </w:p>
    <w:p w:rsidR="004E0D78" w:rsidRPr="00BD6221" w:rsidRDefault="004E0D78" w:rsidP="004E0D78">
      <w:pPr>
        <w:pStyle w:val="rvps2"/>
        <w:shd w:val="clear" w:color="auto" w:fill="FFFFFF"/>
        <w:spacing w:before="0" w:beforeAutospacing="0" w:after="150" w:afterAutospacing="0" w:line="360" w:lineRule="auto"/>
        <w:ind w:firstLine="450"/>
        <w:contextualSpacing/>
        <w:jc w:val="both"/>
        <w:rPr>
          <w:lang w:val="uk-UA"/>
        </w:rPr>
      </w:pPr>
      <w:r w:rsidRPr="00BD6221">
        <w:rPr>
          <w:lang w:val="uk-UA"/>
        </w:rPr>
        <w:lastRenderedPageBreak/>
        <w:t xml:space="preserve">     2.7. За рішенням селищної ради можуть встановлюватися додаткові вимоги щодо обслуговування суб’єктів звернення, зокрема можливість надання суб’єктам звернення консультацій та інформації про хід розгляду їх заяв за допомогою засобів телекомунікації (телефону, електронної пошти, інших засобів зв’язку).</w:t>
      </w:r>
    </w:p>
    <w:p w:rsidR="004E0D78" w:rsidRPr="00BD6221" w:rsidRDefault="004E0D78" w:rsidP="004E0D78">
      <w:pPr>
        <w:pStyle w:val="rvps2"/>
        <w:shd w:val="clear" w:color="auto" w:fill="FFFFFF"/>
        <w:spacing w:before="0" w:beforeAutospacing="0" w:after="150" w:afterAutospacing="0" w:line="360" w:lineRule="auto"/>
        <w:ind w:firstLine="450"/>
        <w:contextualSpacing/>
        <w:jc w:val="both"/>
      </w:pPr>
      <w:r w:rsidRPr="00BD6221">
        <w:rPr>
          <w:lang w:val="uk-UA"/>
        </w:rPr>
        <w:t xml:space="preserve">     2.8. </w:t>
      </w:r>
      <w:proofErr w:type="spellStart"/>
      <w:r w:rsidRPr="00BD6221">
        <w:t>Встановлені</w:t>
      </w:r>
      <w:proofErr w:type="spellEnd"/>
      <w:r w:rsidRPr="00BD6221">
        <w:t xml:space="preserve"> </w:t>
      </w:r>
      <w:proofErr w:type="spellStart"/>
      <w:r w:rsidRPr="00BD6221">
        <w:t>вимоги</w:t>
      </w:r>
      <w:proofErr w:type="spellEnd"/>
      <w:r w:rsidRPr="00BD6221">
        <w:t xml:space="preserve"> </w:t>
      </w:r>
      <w:proofErr w:type="spellStart"/>
      <w:r w:rsidRPr="00BD6221">
        <w:t>щодо</w:t>
      </w:r>
      <w:proofErr w:type="spellEnd"/>
      <w:r w:rsidRPr="00BD6221">
        <w:t xml:space="preserve"> </w:t>
      </w:r>
      <w:proofErr w:type="spellStart"/>
      <w:r w:rsidRPr="00BD6221">
        <w:t>якості</w:t>
      </w:r>
      <w:proofErr w:type="spellEnd"/>
      <w:r w:rsidRPr="00BD6221">
        <w:t xml:space="preserve"> </w:t>
      </w:r>
      <w:proofErr w:type="spellStart"/>
      <w:r w:rsidRPr="00BD6221">
        <w:t>обслуговування</w:t>
      </w:r>
      <w:proofErr w:type="spellEnd"/>
      <w:r w:rsidRPr="00BD6221">
        <w:t xml:space="preserve"> </w:t>
      </w:r>
      <w:proofErr w:type="spellStart"/>
      <w:r w:rsidRPr="00BD6221">
        <w:t>суб’єктів</w:t>
      </w:r>
      <w:proofErr w:type="spellEnd"/>
      <w:r w:rsidRPr="00BD6221">
        <w:t xml:space="preserve"> </w:t>
      </w:r>
      <w:proofErr w:type="spellStart"/>
      <w:r w:rsidRPr="00BD6221">
        <w:t>звернення</w:t>
      </w:r>
      <w:proofErr w:type="spellEnd"/>
      <w:r w:rsidRPr="00BD6221">
        <w:t xml:space="preserve"> в </w:t>
      </w:r>
      <w:proofErr w:type="spellStart"/>
      <w:r w:rsidRPr="00BD6221">
        <w:t>центрі</w:t>
      </w:r>
      <w:proofErr w:type="spellEnd"/>
      <w:r w:rsidRPr="00BD6221">
        <w:t xml:space="preserve"> не </w:t>
      </w:r>
      <w:proofErr w:type="spellStart"/>
      <w:r w:rsidRPr="00BD6221">
        <w:t>повинні</w:t>
      </w:r>
      <w:proofErr w:type="spellEnd"/>
      <w:r w:rsidRPr="00BD6221">
        <w:t xml:space="preserve"> </w:t>
      </w:r>
      <w:proofErr w:type="spellStart"/>
      <w:r w:rsidRPr="00BD6221">
        <w:t>погіршувати</w:t>
      </w:r>
      <w:proofErr w:type="spellEnd"/>
      <w:r w:rsidRPr="00BD6221">
        <w:t xml:space="preserve"> умов </w:t>
      </w:r>
      <w:proofErr w:type="spellStart"/>
      <w:r w:rsidRPr="00BD6221">
        <w:t>надання</w:t>
      </w:r>
      <w:proofErr w:type="spellEnd"/>
      <w:r w:rsidRPr="00BD6221">
        <w:t xml:space="preserve"> </w:t>
      </w:r>
      <w:proofErr w:type="spellStart"/>
      <w:r w:rsidRPr="00BD6221">
        <w:t>адміністративних</w:t>
      </w:r>
      <w:proofErr w:type="spellEnd"/>
      <w:r w:rsidRPr="00BD6221">
        <w:t xml:space="preserve"> </w:t>
      </w:r>
      <w:proofErr w:type="spellStart"/>
      <w:r w:rsidRPr="00BD6221">
        <w:t>послуг</w:t>
      </w:r>
      <w:proofErr w:type="spellEnd"/>
      <w:r w:rsidRPr="00BD6221">
        <w:t xml:space="preserve">, </w:t>
      </w:r>
      <w:proofErr w:type="spellStart"/>
      <w:r w:rsidRPr="00BD6221">
        <w:t>визначених</w:t>
      </w:r>
      <w:proofErr w:type="spellEnd"/>
      <w:r w:rsidRPr="00BD6221">
        <w:t xml:space="preserve"> законом.</w:t>
      </w:r>
    </w:p>
    <w:p w:rsidR="004E0D78" w:rsidRPr="00BD6221" w:rsidRDefault="004E0D78" w:rsidP="004E0D78">
      <w:pPr>
        <w:pStyle w:val="a3"/>
        <w:ind w:firstLine="708"/>
        <w:jc w:val="both"/>
        <w:rPr>
          <w:shd w:val="clear" w:color="auto" w:fill="FFFFFF"/>
        </w:rPr>
      </w:pPr>
    </w:p>
    <w:p w:rsidR="004E0D78" w:rsidRPr="00BD6221" w:rsidRDefault="004E0D78" w:rsidP="004E0D78">
      <w:pPr>
        <w:jc w:val="center"/>
        <w:rPr>
          <w:b/>
          <w:bCs/>
          <w:lang w:val="uk-UA"/>
        </w:rPr>
      </w:pPr>
      <w:r w:rsidRPr="00BD6221">
        <w:rPr>
          <w:b/>
          <w:bCs/>
          <w:lang w:val="uk-UA"/>
        </w:rPr>
        <w:t>3. СТРУКТУРА</w:t>
      </w:r>
    </w:p>
    <w:p w:rsidR="004E0D78" w:rsidRPr="00BD6221" w:rsidRDefault="004E0D78" w:rsidP="004E0D78">
      <w:pPr>
        <w:jc w:val="center"/>
        <w:rPr>
          <w:b/>
          <w:bCs/>
          <w:lang w:val="uk-UA"/>
        </w:rPr>
      </w:pPr>
    </w:p>
    <w:p w:rsidR="004E0D78" w:rsidRPr="00BD6221" w:rsidRDefault="004E0D78" w:rsidP="004E0D78">
      <w:pPr>
        <w:pStyle w:val="a3"/>
        <w:spacing w:line="360" w:lineRule="auto"/>
        <w:ind w:firstLine="709"/>
        <w:contextualSpacing/>
        <w:jc w:val="both"/>
        <w:rPr>
          <w:lang w:val="uk-UA"/>
        </w:rPr>
      </w:pPr>
      <w:r w:rsidRPr="00BD6221">
        <w:rPr>
          <w:lang w:val="uk-UA"/>
        </w:rPr>
        <w:t xml:space="preserve">3.1. Штатний розпис та структура відділу ЦНАП затверджуються у встановленому порядку рішенням селищної ради. </w:t>
      </w:r>
    </w:p>
    <w:p w:rsidR="004E0D78" w:rsidRPr="00BD6221" w:rsidRDefault="004E0D78" w:rsidP="004E0D78">
      <w:pPr>
        <w:pStyle w:val="a3"/>
        <w:spacing w:line="360" w:lineRule="auto"/>
        <w:ind w:firstLine="709"/>
        <w:contextualSpacing/>
        <w:jc w:val="both"/>
        <w:rPr>
          <w:shd w:val="clear" w:color="auto" w:fill="FFFFFF"/>
          <w:lang w:val="uk-UA"/>
        </w:rPr>
      </w:pPr>
      <w:r w:rsidRPr="00BD6221">
        <w:rPr>
          <w:lang w:val="uk-UA"/>
        </w:rPr>
        <w:t xml:space="preserve">3.2. Відділ «Центр надання адміністративних послуг «Новотроїцької селищної ради» очолює начальник відділу, на якого </w:t>
      </w:r>
      <w:r w:rsidRPr="00BD6221">
        <w:rPr>
          <w:shd w:val="clear" w:color="auto" w:fill="FFFFFF"/>
          <w:lang w:val="uk-UA"/>
        </w:rPr>
        <w:t>покладається здійснення функцій з керівництва та відповідальність за організацію діяльності центру.</w:t>
      </w:r>
    </w:p>
    <w:p w:rsidR="004E0D78" w:rsidRPr="00BD6221" w:rsidRDefault="004E0D78" w:rsidP="004E0D78">
      <w:pPr>
        <w:pStyle w:val="a3"/>
        <w:spacing w:line="360" w:lineRule="auto"/>
        <w:ind w:firstLine="709"/>
        <w:contextualSpacing/>
        <w:jc w:val="both"/>
        <w:rPr>
          <w:lang w:val="uk-UA"/>
        </w:rPr>
      </w:pPr>
      <w:r w:rsidRPr="00BD6221">
        <w:rPr>
          <w:lang w:val="uk-UA"/>
        </w:rPr>
        <w:t>3.3. Працівники відділу ЦНАП призначаються на посаду та звільняються з посади селищним головою відповідно до чинного законодавства.</w:t>
      </w:r>
    </w:p>
    <w:p w:rsidR="004E0D78" w:rsidRPr="00BD6221" w:rsidRDefault="004E0D78" w:rsidP="004E0D78">
      <w:pPr>
        <w:pStyle w:val="a3"/>
        <w:ind w:firstLine="708"/>
        <w:jc w:val="both"/>
        <w:rPr>
          <w:lang w:val="uk-UA"/>
        </w:rPr>
      </w:pPr>
    </w:p>
    <w:p w:rsidR="004E0D78" w:rsidRPr="00BD6221" w:rsidRDefault="004E0D78" w:rsidP="004E0D78">
      <w:pPr>
        <w:pStyle w:val="a3"/>
        <w:ind w:firstLine="708"/>
        <w:jc w:val="both"/>
        <w:rPr>
          <w:lang w:val="uk-UA"/>
        </w:rPr>
      </w:pPr>
    </w:p>
    <w:p w:rsidR="004E0D78" w:rsidRPr="00BD6221" w:rsidRDefault="004E0D78" w:rsidP="004E0D78">
      <w:pPr>
        <w:jc w:val="center"/>
        <w:rPr>
          <w:b/>
          <w:bCs/>
          <w:lang w:val="uk-UA"/>
        </w:rPr>
      </w:pPr>
      <w:r w:rsidRPr="00BD6221">
        <w:rPr>
          <w:b/>
          <w:bCs/>
          <w:lang w:val="uk-UA"/>
        </w:rPr>
        <w:t xml:space="preserve">4. ПОВНОВАЖЕННЯ </w:t>
      </w:r>
    </w:p>
    <w:p w:rsidR="004E0D78" w:rsidRPr="00BD6221" w:rsidRDefault="004E0D78" w:rsidP="004E0D78">
      <w:pPr>
        <w:jc w:val="center"/>
        <w:rPr>
          <w:b/>
          <w:bCs/>
          <w:lang w:val="uk-UA"/>
        </w:rPr>
      </w:pPr>
    </w:p>
    <w:p w:rsidR="004E0D78" w:rsidRPr="00BD6221" w:rsidRDefault="004E0D78" w:rsidP="004E0D78">
      <w:pPr>
        <w:pStyle w:val="a3"/>
        <w:spacing w:line="360" w:lineRule="auto"/>
        <w:ind w:firstLine="708"/>
        <w:contextualSpacing/>
        <w:jc w:val="both"/>
        <w:rPr>
          <w:lang w:val="uk-UA"/>
        </w:rPr>
      </w:pPr>
      <w:r w:rsidRPr="00BD6221">
        <w:rPr>
          <w:lang w:val="uk-UA"/>
        </w:rPr>
        <w:t>4.1. Начальник відділу ЦНАП відповідно до завдань, покладених на відділ:</w:t>
      </w:r>
    </w:p>
    <w:p w:rsidR="004E0D78" w:rsidRPr="00BD6221" w:rsidRDefault="004E0D78" w:rsidP="004E0D78">
      <w:pPr>
        <w:pStyle w:val="a3"/>
        <w:spacing w:line="360" w:lineRule="auto"/>
        <w:ind w:firstLine="708"/>
        <w:contextualSpacing/>
        <w:jc w:val="both"/>
        <w:rPr>
          <w:lang w:val="uk-UA"/>
        </w:rPr>
      </w:pPr>
      <w:r w:rsidRPr="00BD6221">
        <w:rPr>
          <w:lang w:val="uk-UA"/>
        </w:rPr>
        <w:t xml:space="preserve"> - здійснює керівництво роботою відділу ЦНАП, несе персональну відповідальність за організацію його діяльності;</w:t>
      </w:r>
    </w:p>
    <w:p w:rsidR="004E0D78" w:rsidRPr="00BD6221" w:rsidRDefault="004E0D78" w:rsidP="004E0D78">
      <w:pPr>
        <w:pStyle w:val="a3"/>
        <w:spacing w:line="360" w:lineRule="auto"/>
        <w:ind w:firstLine="708"/>
        <w:contextualSpacing/>
        <w:jc w:val="both"/>
        <w:rPr>
          <w:lang w:val="uk-UA"/>
        </w:rPr>
      </w:pPr>
      <w:r w:rsidRPr="00BD6221">
        <w:rPr>
          <w:lang w:val="uk-UA"/>
        </w:rPr>
        <w:t xml:space="preserve"> - організовує діяльність відділу ЦНАП, у тому числі щодо взаємодії із суб’єктами надання адміністративних послуг, вживає заходів до підвищення ефективності роботи центру;</w:t>
      </w:r>
    </w:p>
    <w:p w:rsidR="004E0D78" w:rsidRPr="00BD6221" w:rsidRDefault="004E0D78" w:rsidP="004E0D78">
      <w:pPr>
        <w:pStyle w:val="a3"/>
        <w:spacing w:line="360" w:lineRule="auto"/>
        <w:ind w:firstLine="708"/>
        <w:contextualSpacing/>
        <w:jc w:val="both"/>
        <w:rPr>
          <w:lang w:val="uk-UA"/>
        </w:rPr>
      </w:pPr>
      <w:r w:rsidRPr="00BD6221">
        <w:rPr>
          <w:lang w:val="uk-UA"/>
        </w:rPr>
        <w:t xml:space="preserve"> - координує діяльність адміністраторів, контролює якість та своєчасність виконання ними обов’язків;</w:t>
      </w:r>
    </w:p>
    <w:p w:rsidR="004E0D78" w:rsidRPr="00BD6221" w:rsidRDefault="004E0D78" w:rsidP="004E0D78">
      <w:pPr>
        <w:pStyle w:val="a3"/>
        <w:spacing w:line="360" w:lineRule="auto"/>
        <w:ind w:firstLine="709"/>
        <w:contextualSpacing/>
        <w:jc w:val="both"/>
        <w:rPr>
          <w:lang w:val="uk-UA"/>
        </w:rPr>
      </w:pPr>
      <w:r w:rsidRPr="00BD6221">
        <w:rPr>
          <w:lang w:val="uk-UA"/>
        </w:rPr>
        <w:t xml:space="preserve">- організовує інформаційне забезпечення роботи відділу ЦНАП, роботу із засобами масової інформації, визначає зміст та час проведення інформаційних заходів, відповідає за своєчасність та повноту наповнення інформації про діяльність ЦНАП на офіційному сайті Новотроїцької селищної ради; </w:t>
      </w:r>
    </w:p>
    <w:p w:rsidR="004E0D78" w:rsidRPr="00BD6221" w:rsidRDefault="004E0D78" w:rsidP="004E0D78">
      <w:pPr>
        <w:pStyle w:val="a3"/>
        <w:spacing w:line="360" w:lineRule="auto"/>
        <w:ind w:firstLine="708"/>
        <w:contextualSpacing/>
        <w:jc w:val="both"/>
        <w:rPr>
          <w:lang w:val="uk-UA"/>
        </w:rPr>
      </w:pPr>
      <w:r w:rsidRPr="00BD6221">
        <w:rPr>
          <w:lang w:val="uk-UA"/>
        </w:rPr>
        <w:t>- сприяє підвищенню кваліфікації персоналу відділу ЦНАП;</w:t>
      </w:r>
    </w:p>
    <w:p w:rsidR="004E0D78" w:rsidRPr="00BD6221" w:rsidRDefault="004E0D78" w:rsidP="004E0D78">
      <w:pPr>
        <w:pStyle w:val="a3"/>
        <w:spacing w:line="360" w:lineRule="auto"/>
        <w:ind w:firstLine="708"/>
        <w:contextualSpacing/>
        <w:jc w:val="both"/>
        <w:rPr>
          <w:lang w:val="uk-UA"/>
        </w:rPr>
      </w:pPr>
      <w:r w:rsidRPr="00BD6221">
        <w:rPr>
          <w:lang w:val="uk-UA"/>
        </w:rPr>
        <w:t>- сприяє створенню належних умов праці у відділі ЦНАП, вносить пропозиції щодо покращення матеріально-технічного забезпечення відділу;</w:t>
      </w:r>
    </w:p>
    <w:p w:rsidR="004E0D78" w:rsidRPr="00BD6221" w:rsidRDefault="004E0D78" w:rsidP="004E0D78">
      <w:pPr>
        <w:pStyle w:val="a3"/>
        <w:spacing w:line="360" w:lineRule="auto"/>
        <w:ind w:firstLine="708"/>
        <w:contextualSpacing/>
        <w:jc w:val="both"/>
        <w:rPr>
          <w:lang w:val="uk-UA"/>
        </w:rPr>
      </w:pPr>
      <w:r w:rsidRPr="00BD6221">
        <w:rPr>
          <w:lang w:val="uk-UA"/>
        </w:rPr>
        <w:t xml:space="preserve"> - розглядає скарги на діяльність чи бездіяльність адміністраторів; </w:t>
      </w:r>
    </w:p>
    <w:p w:rsidR="004E0D78" w:rsidRPr="00BD6221" w:rsidRDefault="004E0D78" w:rsidP="004E0D78">
      <w:pPr>
        <w:pStyle w:val="a3"/>
        <w:spacing w:line="360" w:lineRule="auto"/>
        <w:ind w:firstLine="708"/>
        <w:contextualSpacing/>
        <w:jc w:val="both"/>
        <w:rPr>
          <w:lang w:val="uk-UA"/>
        </w:rPr>
      </w:pPr>
      <w:r w:rsidRPr="00BD6221">
        <w:rPr>
          <w:lang w:val="uk-UA"/>
        </w:rPr>
        <w:t xml:space="preserve"> - </w:t>
      </w:r>
      <w:proofErr w:type="spellStart"/>
      <w:r w:rsidRPr="00BD6221">
        <w:rPr>
          <w:shd w:val="clear" w:color="auto" w:fill="FFFFFF"/>
        </w:rPr>
        <w:t>може</w:t>
      </w:r>
      <w:proofErr w:type="spellEnd"/>
      <w:r w:rsidRPr="00BD6221">
        <w:rPr>
          <w:shd w:val="clear" w:color="auto" w:fill="FFFFFF"/>
        </w:rPr>
        <w:t xml:space="preserve"> </w:t>
      </w:r>
      <w:proofErr w:type="spellStart"/>
      <w:r w:rsidRPr="00BD6221">
        <w:rPr>
          <w:shd w:val="clear" w:color="auto" w:fill="FFFFFF"/>
        </w:rPr>
        <w:t>здійснювати</w:t>
      </w:r>
      <w:proofErr w:type="spellEnd"/>
      <w:r w:rsidRPr="00BD6221">
        <w:rPr>
          <w:shd w:val="clear" w:color="auto" w:fill="FFFFFF"/>
        </w:rPr>
        <w:t xml:space="preserve"> </w:t>
      </w:r>
      <w:proofErr w:type="spellStart"/>
      <w:r w:rsidRPr="00BD6221">
        <w:rPr>
          <w:shd w:val="clear" w:color="auto" w:fill="FFFFFF"/>
        </w:rPr>
        <w:t>функції</w:t>
      </w:r>
      <w:proofErr w:type="spellEnd"/>
      <w:r w:rsidRPr="00BD6221">
        <w:rPr>
          <w:shd w:val="clear" w:color="auto" w:fill="FFFFFF"/>
        </w:rPr>
        <w:t xml:space="preserve"> </w:t>
      </w:r>
      <w:proofErr w:type="spellStart"/>
      <w:r w:rsidRPr="00BD6221">
        <w:rPr>
          <w:shd w:val="clear" w:color="auto" w:fill="FFFFFF"/>
        </w:rPr>
        <w:t>адміністратора</w:t>
      </w:r>
      <w:proofErr w:type="spellEnd"/>
      <w:r w:rsidRPr="00BD6221">
        <w:rPr>
          <w:shd w:val="clear" w:color="auto" w:fill="FFFFFF"/>
        </w:rPr>
        <w:t>;</w:t>
      </w:r>
    </w:p>
    <w:p w:rsidR="004E0D78" w:rsidRPr="00BD6221" w:rsidRDefault="004E0D78" w:rsidP="004E0D78">
      <w:pPr>
        <w:pStyle w:val="a3"/>
        <w:spacing w:line="360" w:lineRule="auto"/>
        <w:ind w:firstLine="708"/>
        <w:contextualSpacing/>
        <w:jc w:val="both"/>
        <w:rPr>
          <w:lang w:val="uk-UA"/>
        </w:rPr>
      </w:pPr>
      <w:r w:rsidRPr="00BD6221">
        <w:rPr>
          <w:lang w:val="uk-UA"/>
        </w:rPr>
        <w:lastRenderedPageBreak/>
        <w:t>- виконує інші повноваження згідно з актами законодавства та Положенням про відділ ЦНАП;</w:t>
      </w:r>
    </w:p>
    <w:p w:rsidR="004E0D78" w:rsidRPr="00BD6221" w:rsidRDefault="004E0D78" w:rsidP="004E0D78">
      <w:pPr>
        <w:pStyle w:val="a3"/>
        <w:spacing w:line="360" w:lineRule="auto"/>
        <w:ind w:firstLine="708"/>
        <w:contextualSpacing/>
        <w:jc w:val="both"/>
        <w:rPr>
          <w:lang w:val="uk-UA"/>
        </w:rPr>
      </w:pPr>
      <w:r w:rsidRPr="00BD6221">
        <w:rPr>
          <w:lang w:val="uk-UA"/>
        </w:rPr>
        <w:t>4.2. Суб’єкт звернення для отримання адміністративної послуги у відділі  ЦНАП звертається до адміністратора - посадової особи органів місцевого самоврядування Новотроїцької селищної ради.</w:t>
      </w:r>
    </w:p>
    <w:p w:rsidR="004E0D78" w:rsidRPr="00BD6221" w:rsidRDefault="004E0D78" w:rsidP="004E0D78">
      <w:pPr>
        <w:pStyle w:val="a3"/>
        <w:spacing w:line="360" w:lineRule="auto"/>
        <w:ind w:firstLine="708"/>
        <w:contextualSpacing/>
        <w:jc w:val="both"/>
        <w:rPr>
          <w:lang w:val="uk-UA"/>
        </w:rPr>
      </w:pPr>
      <w:r w:rsidRPr="00BD6221">
        <w:rPr>
          <w:shd w:val="clear" w:color="auto" w:fill="FFFFFF"/>
          <w:lang w:val="uk-UA"/>
        </w:rPr>
        <w:t>4.3. Адміністратор має іменну печатку (штамп) із зазначенням його прізвища, імені, по батькові та найменування центру.</w:t>
      </w:r>
    </w:p>
    <w:p w:rsidR="004E0D78" w:rsidRPr="00BD6221" w:rsidRDefault="004E0D78" w:rsidP="004E0D78">
      <w:pPr>
        <w:pStyle w:val="a3"/>
        <w:spacing w:line="360" w:lineRule="auto"/>
        <w:ind w:firstLine="708"/>
        <w:contextualSpacing/>
        <w:jc w:val="both"/>
        <w:rPr>
          <w:lang w:val="uk-UA"/>
        </w:rPr>
      </w:pPr>
      <w:r w:rsidRPr="00BD6221">
        <w:rPr>
          <w:lang w:val="uk-UA"/>
        </w:rPr>
        <w:t xml:space="preserve">4.4. Основними завданнями адміністратора є: </w:t>
      </w:r>
    </w:p>
    <w:p w:rsidR="004E0D78" w:rsidRPr="00BD6221" w:rsidRDefault="004E0D78" w:rsidP="004E0D78">
      <w:pPr>
        <w:pStyle w:val="a3"/>
        <w:spacing w:line="360" w:lineRule="auto"/>
        <w:ind w:firstLine="708"/>
        <w:contextualSpacing/>
        <w:jc w:val="both"/>
        <w:rPr>
          <w:lang w:val="uk-UA"/>
        </w:rPr>
      </w:pPr>
      <w:r w:rsidRPr="00BD6221">
        <w:rPr>
          <w:lang w:val="uk-UA"/>
        </w:rPr>
        <w:t>- надання суб’єктам звернень вичерпної інформації і консультацій щодо вимог та порядку надання адміністративних послуг;</w:t>
      </w:r>
    </w:p>
    <w:p w:rsidR="004E0D78" w:rsidRPr="00BD6221" w:rsidRDefault="004E0D78" w:rsidP="004E0D78">
      <w:pPr>
        <w:pStyle w:val="a3"/>
        <w:spacing w:line="360" w:lineRule="auto"/>
        <w:ind w:firstLine="708"/>
        <w:contextualSpacing/>
        <w:jc w:val="both"/>
        <w:rPr>
          <w:lang w:val="uk-UA"/>
        </w:rPr>
      </w:pPr>
      <w:r w:rsidRPr="00BD6221">
        <w:rPr>
          <w:lang w:val="uk-UA"/>
        </w:rPr>
        <w:t xml:space="preserve"> - прийняття від суб’єктів звернень документів, необхідних для надання адміністративних послуг, здійснення їх реєстрації та подання документів (їх копій) відповідним суб’єктам надання адміністративних послуг не пізніше наступного робочого дня після їх отримання з дотриманням вимог Закону України “Про захист персональних даних”;</w:t>
      </w:r>
    </w:p>
    <w:p w:rsidR="004E0D78" w:rsidRPr="00BD6221" w:rsidRDefault="004E0D78" w:rsidP="004E0D78">
      <w:pPr>
        <w:pStyle w:val="a3"/>
        <w:spacing w:line="360" w:lineRule="auto"/>
        <w:ind w:firstLine="708"/>
        <w:contextualSpacing/>
        <w:jc w:val="both"/>
        <w:rPr>
          <w:lang w:val="uk-UA"/>
        </w:rPr>
      </w:pPr>
      <w:r w:rsidRPr="00BD6221">
        <w:rPr>
          <w:lang w:val="uk-UA"/>
        </w:rPr>
        <w:t xml:space="preserve"> - видача або забезпечення надсилання через засоби поштового зв’язку суб’єктам звернень результатів надання адміністративних послуг (у тому числі рішення про відмову в задоволенні заяви суб’єкта звернення), повідомлення про можливість отримання адміністративних послуг, оформлених суб’єктами надання адміністративних послуг;</w:t>
      </w:r>
    </w:p>
    <w:p w:rsidR="004E0D78" w:rsidRPr="00BD6221" w:rsidRDefault="004E0D78" w:rsidP="004E0D78">
      <w:pPr>
        <w:pStyle w:val="a3"/>
        <w:spacing w:line="360" w:lineRule="auto"/>
        <w:ind w:firstLine="708"/>
        <w:contextualSpacing/>
        <w:jc w:val="both"/>
        <w:rPr>
          <w:lang w:val="uk-UA"/>
        </w:rPr>
      </w:pPr>
      <w:r w:rsidRPr="00BD6221">
        <w:rPr>
          <w:lang w:val="uk-UA"/>
        </w:rPr>
        <w:t xml:space="preserve"> - організаційне забезпечення надання адміністративних послуг суб’єктами їх надання;</w:t>
      </w:r>
    </w:p>
    <w:p w:rsidR="004E0D78" w:rsidRPr="00BD6221" w:rsidRDefault="004E0D78" w:rsidP="004E0D78">
      <w:pPr>
        <w:pStyle w:val="a3"/>
        <w:spacing w:line="360" w:lineRule="auto"/>
        <w:ind w:firstLine="708"/>
        <w:contextualSpacing/>
        <w:jc w:val="both"/>
        <w:rPr>
          <w:lang w:val="uk-UA"/>
        </w:rPr>
      </w:pPr>
      <w:r w:rsidRPr="00BD6221">
        <w:rPr>
          <w:lang w:val="uk-UA"/>
        </w:rPr>
        <w:t xml:space="preserve"> - здійснення контролю за додержанням суб’єктами надання адміністративних чи дозвільних послуг строку розгляду справ та прийняття рішень;</w:t>
      </w:r>
    </w:p>
    <w:p w:rsidR="004E0D78" w:rsidRPr="00BD6221" w:rsidRDefault="004E0D78" w:rsidP="004E0D78">
      <w:pPr>
        <w:pStyle w:val="a3"/>
        <w:spacing w:line="360" w:lineRule="auto"/>
        <w:ind w:firstLine="708"/>
        <w:contextualSpacing/>
        <w:jc w:val="both"/>
        <w:rPr>
          <w:lang w:val="uk-UA"/>
        </w:rPr>
      </w:pPr>
      <w:r w:rsidRPr="00BD6221">
        <w:rPr>
          <w:lang w:val="uk-UA"/>
        </w:rPr>
        <w:t xml:space="preserve"> - надання адміністративних послуг у випадках, передбачених законом;</w:t>
      </w:r>
    </w:p>
    <w:p w:rsidR="004E0D78" w:rsidRPr="00BD6221" w:rsidRDefault="004E0D78" w:rsidP="004E0D78">
      <w:pPr>
        <w:pStyle w:val="a3"/>
        <w:spacing w:line="360" w:lineRule="auto"/>
        <w:ind w:firstLine="708"/>
        <w:contextualSpacing/>
        <w:jc w:val="both"/>
        <w:rPr>
          <w:shd w:val="clear" w:color="auto" w:fill="FFFFFF"/>
        </w:rPr>
      </w:pPr>
      <w:r w:rsidRPr="00BD6221">
        <w:rPr>
          <w:lang w:val="uk-UA"/>
        </w:rPr>
        <w:t xml:space="preserve"> - </w:t>
      </w:r>
      <w:proofErr w:type="spellStart"/>
      <w:r w:rsidRPr="00BD6221">
        <w:rPr>
          <w:shd w:val="clear" w:color="auto" w:fill="FFFFFF"/>
        </w:rPr>
        <w:t>складення</w:t>
      </w:r>
      <w:proofErr w:type="spellEnd"/>
      <w:r w:rsidRPr="00BD6221">
        <w:rPr>
          <w:shd w:val="clear" w:color="auto" w:fill="FFFFFF"/>
        </w:rPr>
        <w:t xml:space="preserve"> </w:t>
      </w:r>
      <w:proofErr w:type="spellStart"/>
      <w:r w:rsidRPr="00BD6221">
        <w:rPr>
          <w:shd w:val="clear" w:color="auto" w:fill="FFFFFF"/>
        </w:rPr>
        <w:t>протоколів</w:t>
      </w:r>
      <w:proofErr w:type="spellEnd"/>
      <w:r w:rsidRPr="00BD6221">
        <w:rPr>
          <w:shd w:val="clear" w:color="auto" w:fill="FFFFFF"/>
        </w:rPr>
        <w:t xml:space="preserve"> про </w:t>
      </w:r>
      <w:proofErr w:type="spellStart"/>
      <w:r w:rsidRPr="00BD6221">
        <w:rPr>
          <w:shd w:val="clear" w:color="auto" w:fill="FFFFFF"/>
        </w:rPr>
        <w:t>адміністративні</w:t>
      </w:r>
      <w:proofErr w:type="spellEnd"/>
      <w:r w:rsidRPr="00BD6221">
        <w:rPr>
          <w:shd w:val="clear" w:color="auto" w:fill="FFFFFF"/>
        </w:rPr>
        <w:t xml:space="preserve"> </w:t>
      </w:r>
      <w:proofErr w:type="spellStart"/>
      <w:r w:rsidRPr="00BD6221">
        <w:rPr>
          <w:shd w:val="clear" w:color="auto" w:fill="FFFFFF"/>
        </w:rPr>
        <w:t>правопорушення</w:t>
      </w:r>
      <w:proofErr w:type="spellEnd"/>
      <w:r w:rsidRPr="00BD6221">
        <w:rPr>
          <w:shd w:val="clear" w:color="auto" w:fill="FFFFFF"/>
        </w:rPr>
        <w:t xml:space="preserve"> у </w:t>
      </w:r>
      <w:proofErr w:type="spellStart"/>
      <w:r w:rsidRPr="00BD6221">
        <w:rPr>
          <w:shd w:val="clear" w:color="auto" w:fill="FFFFFF"/>
        </w:rPr>
        <w:t>випадках</w:t>
      </w:r>
      <w:proofErr w:type="spellEnd"/>
      <w:r w:rsidRPr="00BD6221">
        <w:rPr>
          <w:shd w:val="clear" w:color="auto" w:fill="FFFFFF"/>
        </w:rPr>
        <w:t xml:space="preserve">, </w:t>
      </w:r>
      <w:proofErr w:type="spellStart"/>
      <w:r w:rsidRPr="00BD6221">
        <w:rPr>
          <w:shd w:val="clear" w:color="auto" w:fill="FFFFFF"/>
        </w:rPr>
        <w:t>передбачених</w:t>
      </w:r>
      <w:proofErr w:type="spellEnd"/>
      <w:r w:rsidRPr="00BD6221">
        <w:rPr>
          <w:shd w:val="clear" w:color="auto" w:fill="FFFFFF"/>
        </w:rPr>
        <w:t xml:space="preserve"> законом;</w:t>
      </w:r>
    </w:p>
    <w:p w:rsidR="004E0D78" w:rsidRPr="00BD6221" w:rsidRDefault="004E0D78" w:rsidP="004E0D78">
      <w:pPr>
        <w:pStyle w:val="a3"/>
        <w:spacing w:line="360" w:lineRule="auto"/>
        <w:ind w:firstLine="708"/>
        <w:contextualSpacing/>
        <w:jc w:val="both"/>
        <w:rPr>
          <w:shd w:val="clear" w:color="auto" w:fill="FFFFFF"/>
          <w:lang w:val="uk-UA"/>
        </w:rPr>
      </w:pPr>
      <w:r w:rsidRPr="00BD6221">
        <w:rPr>
          <w:shd w:val="clear" w:color="auto" w:fill="FFFFFF"/>
          <w:lang w:val="uk-UA"/>
        </w:rPr>
        <w:t xml:space="preserve"> - </w:t>
      </w:r>
      <w:proofErr w:type="spellStart"/>
      <w:r w:rsidRPr="00BD6221">
        <w:rPr>
          <w:shd w:val="clear" w:color="auto" w:fill="FFFFFF"/>
        </w:rPr>
        <w:t>розгляд</w:t>
      </w:r>
      <w:proofErr w:type="spellEnd"/>
      <w:r w:rsidRPr="00BD6221">
        <w:rPr>
          <w:shd w:val="clear" w:color="auto" w:fill="FFFFFF"/>
        </w:rPr>
        <w:t xml:space="preserve"> справ про </w:t>
      </w:r>
      <w:proofErr w:type="spellStart"/>
      <w:r w:rsidRPr="00BD6221">
        <w:rPr>
          <w:shd w:val="clear" w:color="auto" w:fill="FFFFFF"/>
        </w:rPr>
        <w:t>адміністративні</w:t>
      </w:r>
      <w:proofErr w:type="spellEnd"/>
      <w:r w:rsidRPr="00BD6221">
        <w:rPr>
          <w:shd w:val="clear" w:color="auto" w:fill="FFFFFF"/>
        </w:rPr>
        <w:t xml:space="preserve"> </w:t>
      </w:r>
      <w:proofErr w:type="spellStart"/>
      <w:r w:rsidRPr="00BD6221">
        <w:rPr>
          <w:shd w:val="clear" w:color="auto" w:fill="FFFFFF"/>
        </w:rPr>
        <w:t>правопорушення</w:t>
      </w:r>
      <w:proofErr w:type="spellEnd"/>
      <w:r w:rsidRPr="00BD6221">
        <w:rPr>
          <w:shd w:val="clear" w:color="auto" w:fill="FFFFFF"/>
        </w:rPr>
        <w:t xml:space="preserve"> та </w:t>
      </w:r>
      <w:proofErr w:type="spellStart"/>
      <w:r w:rsidRPr="00BD6221">
        <w:rPr>
          <w:shd w:val="clear" w:color="auto" w:fill="FFFFFF"/>
        </w:rPr>
        <w:t>накладення</w:t>
      </w:r>
      <w:proofErr w:type="spellEnd"/>
      <w:r w:rsidRPr="00BD6221">
        <w:rPr>
          <w:shd w:val="clear" w:color="auto" w:fill="FFFFFF"/>
        </w:rPr>
        <w:t xml:space="preserve"> </w:t>
      </w:r>
      <w:proofErr w:type="spellStart"/>
      <w:r w:rsidRPr="00BD6221">
        <w:rPr>
          <w:shd w:val="clear" w:color="auto" w:fill="FFFFFF"/>
        </w:rPr>
        <w:t>стягнень</w:t>
      </w:r>
      <w:proofErr w:type="spellEnd"/>
      <w:r w:rsidRPr="00BD6221">
        <w:rPr>
          <w:shd w:val="clear" w:color="auto" w:fill="FFFFFF"/>
        </w:rPr>
        <w:t>.</w:t>
      </w:r>
    </w:p>
    <w:p w:rsidR="004E0D78" w:rsidRPr="00BD6221" w:rsidRDefault="004E0D78" w:rsidP="004E0D78">
      <w:pPr>
        <w:pStyle w:val="a3"/>
        <w:spacing w:line="360" w:lineRule="auto"/>
        <w:ind w:firstLine="708"/>
        <w:contextualSpacing/>
        <w:jc w:val="both"/>
        <w:rPr>
          <w:lang w:val="uk-UA"/>
        </w:rPr>
      </w:pPr>
      <w:r w:rsidRPr="00BD6221">
        <w:rPr>
          <w:lang w:val="uk-UA"/>
        </w:rPr>
        <w:t>4.5. Адміністратор має право:</w:t>
      </w:r>
    </w:p>
    <w:p w:rsidR="004E0D78" w:rsidRPr="00BD6221" w:rsidRDefault="004E0D78" w:rsidP="004E0D78">
      <w:pPr>
        <w:pStyle w:val="a3"/>
        <w:spacing w:line="360" w:lineRule="auto"/>
        <w:ind w:firstLine="708"/>
        <w:contextualSpacing/>
        <w:jc w:val="both"/>
        <w:rPr>
          <w:lang w:val="uk-UA"/>
        </w:rPr>
      </w:pPr>
      <w:r w:rsidRPr="00BD6221">
        <w:rPr>
          <w:lang w:val="uk-UA"/>
        </w:rPr>
        <w:t xml:space="preserve"> - безоплатно одержувати від суб’єктів надання адміністративних та дозвільних послуг, підприємств, установ та організацій, що належать до сфери їх управління, документи та інформацію, пов’язані з наданням таких послуг, у встановленому законом порядку;</w:t>
      </w:r>
    </w:p>
    <w:p w:rsidR="004E0D78" w:rsidRPr="00BD6221" w:rsidRDefault="004E0D78" w:rsidP="004E0D78">
      <w:pPr>
        <w:pStyle w:val="a3"/>
        <w:spacing w:line="360" w:lineRule="auto"/>
        <w:ind w:firstLine="708"/>
        <w:contextualSpacing/>
        <w:jc w:val="both"/>
        <w:rPr>
          <w:lang w:val="uk-UA"/>
        </w:rPr>
      </w:pPr>
      <w:r w:rsidRPr="00BD6221">
        <w:rPr>
          <w:lang w:val="uk-UA"/>
        </w:rPr>
        <w:t xml:space="preserve"> - погоджувати документи (рішення) в інших державних органах, органах влади Автономної Республіки Крим та органах місцевого самоврядування, отримувати їх </w:t>
      </w:r>
      <w:r w:rsidRPr="00BD6221">
        <w:rPr>
          <w:lang w:val="uk-UA"/>
        </w:rPr>
        <w:lastRenderedPageBreak/>
        <w:t xml:space="preserve">висновки з метою надання адміністративної чи дозвільної послуги без залучення суб’єкта звернення; </w:t>
      </w:r>
    </w:p>
    <w:p w:rsidR="004E0D78" w:rsidRPr="00BD6221" w:rsidRDefault="004E0D78" w:rsidP="004E0D78">
      <w:pPr>
        <w:pStyle w:val="a3"/>
        <w:spacing w:line="360" w:lineRule="auto"/>
        <w:ind w:firstLine="708"/>
        <w:contextualSpacing/>
        <w:jc w:val="both"/>
        <w:rPr>
          <w:lang w:val="uk-UA"/>
        </w:rPr>
      </w:pPr>
      <w:r w:rsidRPr="00BD6221">
        <w:rPr>
          <w:lang w:val="uk-UA"/>
        </w:rPr>
        <w:t>- інформувати керівника відділу ЦНАП та суб’єктів надання адміністративних послуг про порушення строку розгляду заяв про надання адміністративної (дозвільної) послуги, вимагати вжиття заходів до усунення виявлених порушень;</w:t>
      </w:r>
    </w:p>
    <w:p w:rsidR="004E0D78" w:rsidRPr="00BD6221" w:rsidRDefault="004E0D78" w:rsidP="004E0D78">
      <w:pPr>
        <w:pStyle w:val="a3"/>
        <w:spacing w:line="360" w:lineRule="auto"/>
        <w:ind w:firstLine="708"/>
        <w:contextualSpacing/>
        <w:jc w:val="both"/>
        <w:rPr>
          <w:lang w:val="uk-UA"/>
        </w:rPr>
      </w:pPr>
      <w:r w:rsidRPr="00BD6221">
        <w:rPr>
          <w:lang w:val="uk-UA"/>
        </w:rPr>
        <w:t xml:space="preserve"> - посвідчувати власним підписом та печаткою (штампом) копії (фотокопії) документів і виписок з них, витягів з реєстрів та баз даних, які необхідні для надання адміністративної послуги;</w:t>
      </w:r>
    </w:p>
    <w:p w:rsidR="004E0D78" w:rsidRPr="00BD6221" w:rsidRDefault="004E0D78" w:rsidP="004E0D78">
      <w:pPr>
        <w:pStyle w:val="a3"/>
        <w:spacing w:line="360" w:lineRule="auto"/>
        <w:ind w:firstLine="708"/>
        <w:contextualSpacing/>
        <w:jc w:val="both"/>
        <w:rPr>
          <w:lang w:val="uk-UA"/>
        </w:rPr>
      </w:pPr>
      <w:r w:rsidRPr="00BD6221">
        <w:rPr>
          <w:lang w:val="uk-UA"/>
        </w:rPr>
        <w:t xml:space="preserve"> - порушувати клопотання перед керівником центру щодо вжиття заходів з метою забезпечення ефективної роботи центру.</w:t>
      </w:r>
    </w:p>
    <w:p w:rsidR="004E0D78" w:rsidRPr="00BD6221" w:rsidRDefault="004E0D78" w:rsidP="004E0D78">
      <w:pPr>
        <w:pStyle w:val="default"/>
        <w:shd w:val="clear" w:color="auto" w:fill="FFFFFF"/>
        <w:spacing w:before="0" w:beforeAutospacing="0" w:after="0" w:afterAutospacing="0" w:line="360" w:lineRule="auto"/>
        <w:jc w:val="both"/>
        <w:rPr>
          <w:rFonts w:ascii="Arial" w:hAnsi="Arial" w:cs="Arial"/>
        </w:rPr>
      </w:pPr>
      <w:r w:rsidRPr="00BD6221">
        <w:rPr>
          <w:bdr w:val="none" w:sz="0" w:space="0" w:color="auto" w:frame="1"/>
          <w:lang w:val="uk-UA"/>
        </w:rPr>
        <w:t xml:space="preserve">     4.6. Державний реєстратор виконує повноваження державного реєстратора відповідно до законів України «Про державну реєстрацію речових прав на нерухоме майно та їх обтяжень» та «Про державну реєстрацію юридичних осіб, фізичних осіб-підприємців та громадських формувань». </w:t>
      </w:r>
      <w:proofErr w:type="spellStart"/>
      <w:r w:rsidRPr="00BD6221">
        <w:rPr>
          <w:bdr w:val="none" w:sz="0" w:space="0" w:color="auto" w:frame="1"/>
        </w:rPr>
        <w:t>Державний</w:t>
      </w:r>
      <w:proofErr w:type="spellEnd"/>
      <w:r w:rsidRPr="00BD6221">
        <w:rPr>
          <w:bdr w:val="none" w:sz="0" w:space="0" w:color="auto" w:frame="1"/>
        </w:rPr>
        <w:t xml:space="preserve"> </w:t>
      </w:r>
      <w:proofErr w:type="spellStart"/>
      <w:r w:rsidRPr="00BD6221">
        <w:rPr>
          <w:bdr w:val="none" w:sz="0" w:space="0" w:color="auto" w:frame="1"/>
        </w:rPr>
        <w:t>реєстратор</w:t>
      </w:r>
      <w:proofErr w:type="spellEnd"/>
      <w:r w:rsidRPr="00BD6221">
        <w:rPr>
          <w:bdr w:val="none" w:sz="0" w:space="0" w:color="auto" w:frame="1"/>
        </w:rPr>
        <w:t xml:space="preserve"> </w:t>
      </w:r>
      <w:proofErr w:type="spellStart"/>
      <w:r w:rsidRPr="00BD6221">
        <w:rPr>
          <w:bdr w:val="none" w:sz="0" w:space="0" w:color="auto" w:frame="1"/>
        </w:rPr>
        <w:t>має</w:t>
      </w:r>
      <w:proofErr w:type="spellEnd"/>
      <w:r w:rsidRPr="00BD6221">
        <w:rPr>
          <w:bdr w:val="none" w:sz="0" w:space="0" w:color="auto" w:frame="1"/>
        </w:rPr>
        <w:t xml:space="preserve"> печатку (штамп), у тому </w:t>
      </w:r>
      <w:proofErr w:type="spellStart"/>
      <w:r w:rsidRPr="00BD6221">
        <w:rPr>
          <w:bdr w:val="none" w:sz="0" w:space="0" w:color="auto" w:frame="1"/>
        </w:rPr>
        <w:t>числі</w:t>
      </w:r>
      <w:proofErr w:type="spellEnd"/>
      <w:r w:rsidRPr="00BD6221">
        <w:rPr>
          <w:bdr w:val="none" w:sz="0" w:space="0" w:color="auto" w:frame="1"/>
        </w:rPr>
        <w:t xml:space="preserve"> </w:t>
      </w:r>
      <w:proofErr w:type="spellStart"/>
      <w:r w:rsidRPr="00BD6221">
        <w:rPr>
          <w:bdr w:val="none" w:sz="0" w:space="0" w:color="auto" w:frame="1"/>
        </w:rPr>
        <w:t>електронну</w:t>
      </w:r>
      <w:proofErr w:type="spellEnd"/>
      <w:r w:rsidRPr="00BD6221">
        <w:rPr>
          <w:bdr w:val="none" w:sz="0" w:space="0" w:color="auto" w:frame="1"/>
        </w:rPr>
        <w:t xml:space="preserve">. </w:t>
      </w:r>
      <w:proofErr w:type="spellStart"/>
      <w:r w:rsidRPr="00BD6221">
        <w:rPr>
          <w:bdr w:val="none" w:sz="0" w:space="0" w:color="auto" w:frame="1"/>
        </w:rPr>
        <w:t>Державний</w:t>
      </w:r>
      <w:proofErr w:type="spellEnd"/>
      <w:r w:rsidRPr="00BD6221">
        <w:rPr>
          <w:bdr w:val="none" w:sz="0" w:space="0" w:color="auto" w:frame="1"/>
        </w:rPr>
        <w:t xml:space="preserve"> </w:t>
      </w:r>
      <w:proofErr w:type="spellStart"/>
      <w:r w:rsidRPr="00BD6221">
        <w:rPr>
          <w:bdr w:val="none" w:sz="0" w:space="0" w:color="auto" w:frame="1"/>
        </w:rPr>
        <w:t>реєстратор</w:t>
      </w:r>
      <w:proofErr w:type="spellEnd"/>
      <w:r w:rsidRPr="00BD6221">
        <w:rPr>
          <w:bdr w:val="none" w:sz="0" w:space="0" w:color="auto" w:frame="1"/>
        </w:rPr>
        <w:t xml:space="preserve"> </w:t>
      </w:r>
      <w:proofErr w:type="spellStart"/>
      <w:r w:rsidRPr="00BD6221">
        <w:rPr>
          <w:bdr w:val="none" w:sz="0" w:space="0" w:color="auto" w:frame="1"/>
        </w:rPr>
        <w:t>має</w:t>
      </w:r>
      <w:proofErr w:type="spellEnd"/>
      <w:r w:rsidRPr="00BD6221">
        <w:rPr>
          <w:bdr w:val="none" w:sz="0" w:space="0" w:color="auto" w:frame="1"/>
        </w:rPr>
        <w:t xml:space="preserve"> </w:t>
      </w:r>
      <w:proofErr w:type="spellStart"/>
      <w:r w:rsidRPr="00BD6221">
        <w:rPr>
          <w:bdr w:val="none" w:sz="0" w:space="0" w:color="auto" w:frame="1"/>
        </w:rPr>
        <w:t>електронний</w:t>
      </w:r>
      <w:proofErr w:type="spellEnd"/>
      <w:r w:rsidRPr="00BD6221">
        <w:rPr>
          <w:bdr w:val="none" w:sz="0" w:space="0" w:color="auto" w:frame="1"/>
        </w:rPr>
        <w:t xml:space="preserve"> </w:t>
      </w:r>
      <w:proofErr w:type="spellStart"/>
      <w:r w:rsidRPr="00BD6221">
        <w:rPr>
          <w:bdr w:val="none" w:sz="0" w:space="0" w:color="auto" w:frame="1"/>
        </w:rPr>
        <w:t>цифровий</w:t>
      </w:r>
      <w:proofErr w:type="spellEnd"/>
      <w:r w:rsidRPr="00BD6221">
        <w:rPr>
          <w:bdr w:val="none" w:sz="0" w:space="0" w:color="auto" w:frame="1"/>
        </w:rPr>
        <w:t xml:space="preserve"> </w:t>
      </w:r>
      <w:proofErr w:type="spellStart"/>
      <w:r w:rsidRPr="00BD6221">
        <w:rPr>
          <w:bdr w:val="none" w:sz="0" w:space="0" w:color="auto" w:frame="1"/>
        </w:rPr>
        <w:t>підпис</w:t>
      </w:r>
      <w:proofErr w:type="spellEnd"/>
      <w:r w:rsidRPr="00BD6221">
        <w:rPr>
          <w:bdr w:val="none" w:sz="0" w:space="0" w:color="auto" w:frame="1"/>
        </w:rPr>
        <w:t>.</w:t>
      </w:r>
    </w:p>
    <w:p w:rsidR="004E0D78" w:rsidRPr="00BD6221" w:rsidRDefault="004E0D78" w:rsidP="004E0D78">
      <w:pPr>
        <w:pStyle w:val="default"/>
        <w:shd w:val="clear" w:color="auto" w:fill="FFFFFF"/>
        <w:spacing w:before="0" w:beforeAutospacing="0" w:after="0" w:afterAutospacing="0" w:line="360" w:lineRule="auto"/>
        <w:jc w:val="both"/>
        <w:rPr>
          <w:rFonts w:ascii="Arial" w:hAnsi="Arial" w:cs="Arial"/>
        </w:rPr>
      </w:pPr>
      <w:r w:rsidRPr="00BD6221">
        <w:rPr>
          <w:bdr w:val="none" w:sz="0" w:space="0" w:color="auto" w:frame="1"/>
        </w:rPr>
        <w:t xml:space="preserve">       4.7. </w:t>
      </w:r>
      <w:proofErr w:type="spellStart"/>
      <w:r w:rsidRPr="00BD6221">
        <w:rPr>
          <w:bdr w:val="none" w:sz="0" w:space="0" w:color="auto" w:frame="1"/>
        </w:rPr>
        <w:t>Основними</w:t>
      </w:r>
      <w:proofErr w:type="spellEnd"/>
      <w:r w:rsidRPr="00BD6221">
        <w:rPr>
          <w:bdr w:val="none" w:sz="0" w:space="0" w:color="auto" w:frame="1"/>
        </w:rPr>
        <w:t xml:space="preserve"> </w:t>
      </w:r>
      <w:proofErr w:type="spellStart"/>
      <w:r w:rsidRPr="00BD6221">
        <w:rPr>
          <w:bdr w:val="none" w:sz="0" w:space="0" w:color="auto" w:frame="1"/>
        </w:rPr>
        <w:t>завданнями</w:t>
      </w:r>
      <w:proofErr w:type="spellEnd"/>
      <w:r w:rsidRPr="00BD6221">
        <w:rPr>
          <w:bdr w:val="none" w:sz="0" w:space="0" w:color="auto" w:frame="1"/>
        </w:rPr>
        <w:t xml:space="preserve"> державного </w:t>
      </w:r>
      <w:proofErr w:type="spellStart"/>
      <w:r w:rsidRPr="00BD6221">
        <w:rPr>
          <w:bdr w:val="none" w:sz="0" w:space="0" w:color="auto" w:frame="1"/>
        </w:rPr>
        <w:t>реєстратора</w:t>
      </w:r>
      <w:proofErr w:type="spellEnd"/>
      <w:r w:rsidRPr="00BD6221">
        <w:rPr>
          <w:bdr w:val="none" w:sz="0" w:space="0" w:color="auto" w:frame="1"/>
        </w:rPr>
        <w:t xml:space="preserve"> є:</w:t>
      </w:r>
    </w:p>
    <w:p w:rsidR="004E0D78" w:rsidRPr="00BD6221" w:rsidRDefault="004E0D78" w:rsidP="004E0D78">
      <w:pPr>
        <w:pStyle w:val="default"/>
        <w:numPr>
          <w:ilvl w:val="0"/>
          <w:numId w:val="2"/>
        </w:numPr>
        <w:shd w:val="clear" w:color="auto" w:fill="FFFFFF"/>
        <w:spacing w:before="0" w:beforeAutospacing="0" w:after="0" w:afterAutospacing="0" w:line="360" w:lineRule="auto"/>
        <w:jc w:val="both"/>
        <w:rPr>
          <w:rFonts w:ascii="Arial" w:hAnsi="Arial" w:cs="Arial"/>
        </w:rPr>
      </w:pPr>
      <w:proofErr w:type="spellStart"/>
      <w:r w:rsidRPr="00BD6221">
        <w:rPr>
          <w:bdr w:val="none" w:sz="0" w:space="0" w:color="auto" w:frame="1"/>
        </w:rPr>
        <w:t>здійснення</w:t>
      </w:r>
      <w:proofErr w:type="spellEnd"/>
      <w:r w:rsidRPr="00BD6221">
        <w:rPr>
          <w:bdr w:val="none" w:sz="0" w:space="0" w:color="auto" w:frame="1"/>
        </w:rPr>
        <w:t xml:space="preserve"> </w:t>
      </w:r>
      <w:proofErr w:type="spellStart"/>
      <w:r w:rsidRPr="00BD6221">
        <w:rPr>
          <w:bdr w:val="none" w:sz="0" w:space="0" w:color="auto" w:frame="1"/>
        </w:rPr>
        <w:t>державної</w:t>
      </w:r>
      <w:proofErr w:type="spellEnd"/>
      <w:r w:rsidRPr="00BD6221">
        <w:rPr>
          <w:bdr w:val="none" w:sz="0" w:space="0" w:color="auto" w:frame="1"/>
        </w:rPr>
        <w:t xml:space="preserve"> </w:t>
      </w:r>
      <w:proofErr w:type="spellStart"/>
      <w:r w:rsidRPr="00BD6221">
        <w:rPr>
          <w:bdr w:val="none" w:sz="0" w:space="0" w:color="auto" w:frame="1"/>
        </w:rPr>
        <w:t>реєстрації</w:t>
      </w:r>
      <w:proofErr w:type="spellEnd"/>
      <w:r w:rsidRPr="00BD6221">
        <w:rPr>
          <w:bdr w:val="none" w:sz="0" w:space="0" w:color="auto" w:frame="1"/>
        </w:rPr>
        <w:t xml:space="preserve"> </w:t>
      </w:r>
      <w:proofErr w:type="spellStart"/>
      <w:r w:rsidRPr="00BD6221">
        <w:rPr>
          <w:bdr w:val="none" w:sz="0" w:space="0" w:color="auto" w:frame="1"/>
        </w:rPr>
        <w:t>речових</w:t>
      </w:r>
      <w:proofErr w:type="spellEnd"/>
      <w:r w:rsidRPr="00BD6221">
        <w:rPr>
          <w:bdr w:val="none" w:sz="0" w:space="0" w:color="auto" w:frame="1"/>
        </w:rPr>
        <w:t xml:space="preserve"> прав на </w:t>
      </w:r>
      <w:proofErr w:type="spellStart"/>
      <w:r w:rsidRPr="00BD6221">
        <w:rPr>
          <w:bdr w:val="none" w:sz="0" w:space="0" w:color="auto" w:frame="1"/>
        </w:rPr>
        <w:t>нерухоме</w:t>
      </w:r>
      <w:proofErr w:type="spellEnd"/>
      <w:r w:rsidRPr="00BD6221">
        <w:rPr>
          <w:bdr w:val="none" w:sz="0" w:space="0" w:color="auto" w:frame="1"/>
        </w:rPr>
        <w:t xml:space="preserve"> </w:t>
      </w:r>
      <w:proofErr w:type="spellStart"/>
      <w:r w:rsidRPr="00BD6221">
        <w:rPr>
          <w:bdr w:val="none" w:sz="0" w:space="0" w:color="auto" w:frame="1"/>
        </w:rPr>
        <w:t>майно</w:t>
      </w:r>
      <w:proofErr w:type="spellEnd"/>
      <w:r w:rsidRPr="00BD6221">
        <w:rPr>
          <w:bdr w:val="none" w:sz="0" w:space="0" w:color="auto" w:frame="1"/>
        </w:rPr>
        <w:t xml:space="preserve"> </w:t>
      </w:r>
      <w:proofErr w:type="spellStart"/>
      <w:r w:rsidRPr="00BD6221">
        <w:rPr>
          <w:bdr w:val="none" w:sz="0" w:space="0" w:color="auto" w:frame="1"/>
        </w:rPr>
        <w:t>відповідно</w:t>
      </w:r>
      <w:proofErr w:type="spellEnd"/>
      <w:r w:rsidRPr="00BD6221">
        <w:rPr>
          <w:bdr w:val="none" w:sz="0" w:space="0" w:color="auto" w:frame="1"/>
        </w:rPr>
        <w:t xml:space="preserve"> </w:t>
      </w:r>
      <w:proofErr w:type="gramStart"/>
      <w:r w:rsidRPr="00BD6221">
        <w:rPr>
          <w:bdr w:val="none" w:sz="0" w:space="0" w:color="auto" w:frame="1"/>
        </w:rPr>
        <w:t>до закону</w:t>
      </w:r>
      <w:proofErr w:type="gramEnd"/>
      <w:r w:rsidRPr="00BD6221">
        <w:rPr>
          <w:bdr w:val="none" w:sz="0" w:space="0" w:color="auto" w:frame="1"/>
        </w:rPr>
        <w:t>;</w:t>
      </w:r>
    </w:p>
    <w:p w:rsidR="004E0D78" w:rsidRPr="00BD6221" w:rsidRDefault="004E0D78" w:rsidP="004E0D78">
      <w:pPr>
        <w:pStyle w:val="default"/>
        <w:numPr>
          <w:ilvl w:val="0"/>
          <w:numId w:val="2"/>
        </w:numPr>
        <w:shd w:val="clear" w:color="auto" w:fill="FFFFFF"/>
        <w:spacing w:before="0" w:beforeAutospacing="0" w:after="0" w:afterAutospacing="0" w:line="360" w:lineRule="auto"/>
        <w:jc w:val="both"/>
        <w:rPr>
          <w:rFonts w:ascii="Arial" w:hAnsi="Arial" w:cs="Arial"/>
        </w:rPr>
      </w:pPr>
      <w:proofErr w:type="spellStart"/>
      <w:r w:rsidRPr="00BD6221">
        <w:rPr>
          <w:bdr w:val="none" w:sz="0" w:space="0" w:color="auto" w:frame="1"/>
        </w:rPr>
        <w:t>забезпечення</w:t>
      </w:r>
      <w:proofErr w:type="spellEnd"/>
      <w:r w:rsidRPr="00BD6221">
        <w:rPr>
          <w:bdr w:val="none" w:sz="0" w:space="0" w:color="auto" w:frame="1"/>
        </w:rPr>
        <w:t xml:space="preserve"> </w:t>
      </w:r>
      <w:proofErr w:type="spellStart"/>
      <w:r w:rsidRPr="00BD6221">
        <w:rPr>
          <w:bdr w:val="none" w:sz="0" w:space="0" w:color="auto" w:frame="1"/>
        </w:rPr>
        <w:t>взяття</w:t>
      </w:r>
      <w:proofErr w:type="spellEnd"/>
      <w:r w:rsidRPr="00BD6221">
        <w:rPr>
          <w:bdr w:val="none" w:sz="0" w:space="0" w:color="auto" w:frame="1"/>
        </w:rPr>
        <w:t xml:space="preserve"> на </w:t>
      </w:r>
      <w:proofErr w:type="spellStart"/>
      <w:r w:rsidRPr="00BD6221">
        <w:rPr>
          <w:bdr w:val="none" w:sz="0" w:space="0" w:color="auto" w:frame="1"/>
        </w:rPr>
        <w:t>облік</w:t>
      </w:r>
      <w:proofErr w:type="spellEnd"/>
      <w:r w:rsidRPr="00BD6221">
        <w:rPr>
          <w:bdr w:val="none" w:sz="0" w:space="0" w:color="auto" w:frame="1"/>
        </w:rPr>
        <w:t xml:space="preserve"> </w:t>
      </w:r>
      <w:proofErr w:type="spellStart"/>
      <w:r w:rsidRPr="00BD6221">
        <w:rPr>
          <w:bdr w:val="none" w:sz="0" w:space="0" w:color="auto" w:frame="1"/>
        </w:rPr>
        <w:t>безхазяйного</w:t>
      </w:r>
      <w:proofErr w:type="spellEnd"/>
      <w:r w:rsidRPr="00BD6221">
        <w:rPr>
          <w:bdr w:val="none" w:sz="0" w:space="0" w:color="auto" w:frame="1"/>
        </w:rPr>
        <w:t xml:space="preserve"> </w:t>
      </w:r>
      <w:proofErr w:type="spellStart"/>
      <w:r w:rsidRPr="00BD6221">
        <w:rPr>
          <w:bdr w:val="none" w:sz="0" w:space="0" w:color="auto" w:frame="1"/>
        </w:rPr>
        <w:t>нерухомого</w:t>
      </w:r>
      <w:proofErr w:type="spellEnd"/>
      <w:r w:rsidRPr="00BD6221">
        <w:rPr>
          <w:bdr w:val="none" w:sz="0" w:space="0" w:color="auto" w:frame="1"/>
        </w:rPr>
        <w:t xml:space="preserve"> майна </w:t>
      </w:r>
      <w:proofErr w:type="spellStart"/>
      <w:r w:rsidRPr="00BD6221">
        <w:rPr>
          <w:bdr w:val="none" w:sz="0" w:space="0" w:color="auto" w:frame="1"/>
        </w:rPr>
        <w:t>відповідно</w:t>
      </w:r>
      <w:proofErr w:type="spellEnd"/>
      <w:r w:rsidRPr="00BD6221">
        <w:rPr>
          <w:bdr w:val="none" w:sz="0" w:space="0" w:color="auto" w:frame="1"/>
        </w:rPr>
        <w:t xml:space="preserve"> </w:t>
      </w:r>
      <w:proofErr w:type="gramStart"/>
      <w:r w:rsidRPr="00BD6221">
        <w:rPr>
          <w:bdr w:val="none" w:sz="0" w:space="0" w:color="auto" w:frame="1"/>
        </w:rPr>
        <w:t>до закону</w:t>
      </w:r>
      <w:proofErr w:type="gramEnd"/>
      <w:r w:rsidRPr="00BD6221">
        <w:rPr>
          <w:bdr w:val="none" w:sz="0" w:space="0" w:color="auto" w:frame="1"/>
        </w:rPr>
        <w:t>;</w:t>
      </w:r>
    </w:p>
    <w:p w:rsidR="004E0D78" w:rsidRPr="00BD6221" w:rsidRDefault="004E0D78" w:rsidP="004E0D78">
      <w:pPr>
        <w:pStyle w:val="default"/>
        <w:numPr>
          <w:ilvl w:val="0"/>
          <w:numId w:val="2"/>
        </w:numPr>
        <w:shd w:val="clear" w:color="auto" w:fill="FFFFFF"/>
        <w:spacing w:before="0" w:beforeAutospacing="0" w:after="0" w:afterAutospacing="0" w:line="360" w:lineRule="auto"/>
        <w:jc w:val="both"/>
        <w:rPr>
          <w:rFonts w:ascii="Arial" w:hAnsi="Arial" w:cs="Arial"/>
        </w:rPr>
      </w:pPr>
      <w:r w:rsidRPr="00BD6221">
        <w:rPr>
          <w:bdr w:val="none" w:sz="0" w:space="0" w:color="auto" w:frame="1"/>
        </w:rPr>
        <w:t xml:space="preserve"> </w:t>
      </w:r>
      <w:proofErr w:type="spellStart"/>
      <w:r w:rsidRPr="00BD6221">
        <w:rPr>
          <w:bdr w:val="none" w:sz="0" w:space="0" w:color="auto" w:frame="1"/>
        </w:rPr>
        <w:t>вжиття</w:t>
      </w:r>
      <w:proofErr w:type="spellEnd"/>
      <w:r w:rsidRPr="00BD6221">
        <w:rPr>
          <w:bdr w:val="none" w:sz="0" w:space="0" w:color="auto" w:frame="1"/>
        </w:rPr>
        <w:t xml:space="preserve"> в межах </w:t>
      </w:r>
      <w:proofErr w:type="spellStart"/>
      <w:r w:rsidRPr="00BD6221">
        <w:rPr>
          <w:bdr w:val="none" w:sz="0" w:space="0" w:color="auto" w:frame="1"/>
        </w:rPr>
        <w:t>компетенції</w:t>
      </w:r>
      <w:proofErr w:type="spellEnd"/>
      <w:r w:rsidRPr="00BD6221">
        <w:rPr>
          <w:bdr w:val="none" w:sz="0" w:space="0" w:color="auto" w:frame="1"/>
        </w:rPr>
        <w:t xml:space="preserve"> </w:t>
      </w:r>
      <w:proofErr w:type="spellStart"/>
      <w:r w:rsidRPr="00BD6221">
        <w:rPr>
          <w:bdr w:val="none" w:sz="0" w:space="0" w:color="auto" w:frame="1"/>
        </w:rPr>
        <w:t>заходів</w:t>
      </w:r>
      <w:proofErr w:type="spellEnd"/>
      <w:r w:rsidRPr="00BD6221">
        <w:rPr>
          <w:bdr w:val="none" w:sz="0" w:space="0" w:color="auto" w:frame="1"/>
        </w:rPr>
        <w:t xml:space="preserve"> </w:t>
      </w:r>
      <w:proofErr w:type="spellStart"/>
      <w:r w:rsidRPr="00BD6221">
        <w:rPr>
          <w:bdr w:val="none" w:sz="0" w:space="0" w:color="auto" w:frame="1"/>
        </w:rPr>
        <w:t>щодо</w:t>
      </w:r>
      <w:proofErr w:type="spellEnd"/>
      <w:r w:rsidRPr="00BD6221">
        <w:rPr>
          <w:bdr w:val="none" w:sz="0" w:space="0" w:color="auto" w:frame="1"/>
        </w:rPr>
        <w:t xml:space="preserve"> </w:t>
      </w:r>
      <w:proofErr w:type="spellStart"/>
      <w:r w:rsidRPr="00BD6221">
        <w:rPr>
          <w:bdr w:val="none" w:sz="0" w:space="0" w:color="auto" w:frame="1"/>
        </w:rPr>
        <w:t>ведення</w:t>
      </w:r>
      <w:proofErr w:type="spellEnd"/>
      <w:r w:rsidRPr="00BD6221">
        <w:rPr>
          <w:bdr w:val="none" w:sz="0" w:space="0" w:color="auto" w:frame="1"/>
        </w:rPr>
        <w:t xml:space="preserve"> Державного </w:t>
      </w:r>
      <w:proofErr w:type="spellStart"/>
      <w:r w:rsidRPr="00BD6221">
        <w:rPr>
          <w:bdr w:val="none" w:sz="0" w:space="0" w:color="auto" w:frame="1"/>
        </w:rPr>
        <w:t>реєстру</w:t>
      </w:r>
      <w:proofErr w:type="spellEnd"/>
      <w:r w:rsidRPr="00BD6221">
        <w:rPr>
          <w:bdr w:val="none" w:sz="0" w:space="0" w:color="auto" w:frame="1"/>
        </w:rPr>
        <w:t xml:space="preserve"> </w:t>
      </w:r>
      <w:proofErr w:type="spellStart"/>
      <w:r w:rsidRPr="00BD6221">
        <w:rPr>
          <w:bdr w:val="none" w:sz="0" w:space="0" w:color="auto" w:frame="1"/>
        </w:rPr>
        <w:t>речових</w:t>
      </w:r>
      <w:proofErr w:type="spellEnd"/>
      <w:r w:rsidRPr="00BD6221">
        <w:rPr>
          <w:bdr w:val="none" w:sz="0" w:space="0" w:color="auto" w:frame="1"/>
        </w:rPr>
        <w:t xml:space="preserve"> прав на </w:t>
      </w:r>
      <w:proofErr w:type="spellStart"/>
      <w:r w:rsidRPr="00BD6221">
        <w:rPr>
          <w:bdr w:val="none" w:sz="0" w:space="0" w:color="auto" w:frame="1"/>
        </w:rPr>
        <w:t>нерухоме</w:t>
      </w:r>
      <w:proofErr w:type="spellEnd"/>
      <w:r w:rsidRPr="00BD6221">
        <w:rPr>
          <w:bdr w:val="none" w:sz="0" w:space="0" w:color="auto" w:frame="1"/>
        </w:rPr>
        <w:t xml:space="preserve"> </w:t>
      </w:r>
      <w:proofErr w:type="spellStart"/>
      <w:r w:rsidRPr="00BD6221">
        <w:rPr>
          <w:bdr w:val="none" w:sz="0" w:space="0" w:color="auto" w:frame="1"/>
        </w:rPr>
        <w:t>майно</w:t>
      </w:r>
      <w:proofErr w:type="spellEnd"/>
      <w:r w:rsidRPr="00BD6221">
        <w:rPr>
          <w:bdr w:val="none" w:sz="0" w:space="0" w:color="auto" w:frame="1"/>
        </w:rPr>
        <w:t>;</w:t>
      </w:r>
    </w:p>
    <w:p w:rsidR="004E0D78" w:rsidRPr="00BD6221" w:rsidRDefault="004E0D78" w:rsidP="004E0D78">
      <w:pPr>
        <w:pStyle w:val="default"/>
        <w:numPr>
          <w:ilvl w:val="0"/>
          <w:numId w:val="2"/>
        </w:numPr>
        <w:shd w:val="clear" w:color="auto" w:fill="FFFFFF"/>
        <w:spacing w:before="0" w:beforeAutospacing="0" w:after="0" w:afterAutospacing="0" w:line="360" w:lineRule="auto"/>
        <w:jc w:val="both"/>
        <w:rPr>
          <w:rFonts w:ascii="Arial" w:hAnsi="Arial" w:cs="Arial"/>
          <w:lang w:val="uk-UA"/>
        </w:rPr>
      </w:pPr>
      <w:r w:rsidRPr="00BD6221">
        <w:rPr>
          <w:bdr w:val="none" w:sz="0" w:space="0" w:color="auto" w:frame="1"/>
          <w:lang w:val="uk-UA"/>
        </w:rPr>
        <w:t>здійснення інших заходів щодо підвищення ефективності роботи у сфері державної реєстрації речових прав на нерухоме майно та державної реєстрації юридичних осіб, фізичних осіб-підприємців та громадських формувань;</w:t>
      </w:r>
    </w:p>
    <w:p w:rsidR="004E0D78" w:rsidRPr="00BD6221" w:rsidRDefault="004E0D78" w:rsidP="004E0D78">
      <w:pPr>
        <w:pStyle w:val="default"/>
        <w:numPr>
          <w:ilvl w:val="0"/>
          <w:numId w:val="2"/>
        </w:numPr>
        <w:shd w:val="clear" w:color="auto" w:fill="FFFFFF"/>
        <w:spacing w:before="0" w:beforeAutospacing="0" w:after="0" w:afterAutospacing="0" w:line="360" w:lineRule="auto"/>
        <w:jc w:val="both"/>
        <w:rPr>
          <w:rFonts w:ascii="Arial" w:hAnsi="Arial" w:cs="Arial"/>
        </w:rPr>
      </w:pPr>
      <w:proofErr w:type="spellStart"/>
      <w:r w:rsidRPr="00BD6221">
        <w:rPr>
          <w:bdr w:val="none" w:sz="0" w:space="0" w:color="auto" w:frame="1"/>
        </w:rPr>
        <w:t>забезпечення</w:t>
      </w:r>
      <w:proofErr w:type="spellEnd"/>
      <w:r w:rsidRPr="00BD6221">
        <w:rPr>
          <w:bdr w:val="none" w:sz="0" w:space="0" w:color="auto" w:frame="1"/>
        </w:rPr>
        <w:t xml:space="preserve"> </w:t>
      </w:r>
      <w:proofErr w:type="spellStart"/>
      <w:r w:rsidRPr="00BD6221">
        <w:rPr>
          <w:bdr w:val="none" w:sz="0" w:space="0" w:color="auto" w:frame="1"/>
        </w:rPr>
        <w:t>ведення</w:t>
      </w:r>
      <w:proofErr w:type="spellEnd"/>
      <w:r w:rsidRPr="00BD6221">
        <w:rPr>
          <w:bdr w:val="none" w:sz="0" w:space="0" w:color="auto" w:frame="1"/>
        </w:rPr>
        <w:t xml:space="preserve"> </w:t>
      </w:r>
      <w:proofErr w:type="spellStart"/>
      <w:r w:rsidRPr="00BD6221">
        <w:rPr>
          <w:bdr w:val="none" w:sz="0" w:space="0" w:color="auto" w:frame="1"/>
        </w:rPr>
        <w:t>Єдиного</w:t>
      </w:r>
      <w:proofErr w:type="spellEnd"/>
      <w:r w:rsidRPr="00BD6221">
        <w:rPr>
          <w:bdr w:val="none" w:sz="0" w:space="0" w:color="auto" w:frame="1"/>
        </w:rPr>
        <w:t xml:space="preserve"> державного </w:t>
      </w:r>
      <w:proofErr w:type="spellStart"/>
      <w:r w:rsidRPr="00BD6221">
        <w:rPr>
          <w:bdr w:val="none" w:sz="0" w:space="0" w:color="auto" w:frame="1"/>
        </w:rPr>
        <w:t>реєстру</w:t>
      </w:r>
      <w:proofErr w:type="spellEnd"/>
      <w:r w:rsidRPr="00BD6221">
        <w:rPr>
          <w:bdr w:val="none" w:sz="0" w:space="0" w:color="auto" w:frame="1"/>
        </w:rPr>
        <w:t xml:space="preserve"> </w:t>
      </w:r>
      <w:proofErr w:type="spellStart"/>
      <w:r w:rsidRPr="00BD6221">
        <w:rPr>
          <w:bdr w:val="none" w:sz="0" w:space="0" w:color="auto" w:frame="1"/>
        </w:rPr>
        <w:t>юридичних</w:t>
      </w:r>
      <w:proofErr w:type="spellEnd"/>
      <w:r w:rsidRPr="00BD6221">
        <w:rPr>
          <w:bdr w:val="none" w:sz="0" w:space="0" w:color="auto" w:frame="1"/>
        </w:rPr>
        <w:t xml:space="preserve"> </w:t>
      </w:r>
      <w:proofErr w:type="spellStart"/>
      <w:r w:rsidRPr="00BD6221">
        <w:rPr>
          <w:bdr w:val="none" w:sz="0" w:space="0" w:color="auto" w:frame="1"/>
        </w:rPr>
        <w:t>осіб</w:t>
      </w:r>
      <w:proofErr w:type="spellEnd"/>
      <w:r w:rsidRPr="00BD6221">
        <w:rPr>
          <w:bdr w:val="none" w:sz="0" w:space="0" w:color="auto" w:frame="1"/>
        </w:rPr>
        <w:t xml:space="preserve">, </w:t>
      </w:r>
      <w:proofErr w:type="spellStart"/>
      <w:r w:rsidRPr="00BD6221">
        <w:rPr>
          <w:bdr w:val="none" w:sz="0" w:space="0" w:color="auto" w:frame="1"/>
        </w:rPr>
        <w:t>фізичних</w:t>
      </w:r>
      <w:proofErr w:type="spellEnd"/>
      <w:r w:rsidRPr="00BD6221">
        <w:rPr>
          <w:bdr w:val="none" w:sz="0" w:space="0" w:color="auto" w:frame="1"/>
        </w:rPr>
        <w:t xml:space="preserve"> </w:t>
      </w:r>
      <w:proofErr w:type="spellStart"/>
      <w:r w:rsidRPr="00BD6221">
        <w:rPr>
          <w:bdr w:val="none" w:sz="0" w:space="0" w:color="auto" w:frame="1"/>
        </w:rPr>
        <w:t>осіб-підприємців</w:t>
      </w:r>
      <w:proofErr w:type="spellEnd"/>
      <w:r w:rsidRPr="00BD6221">
        <w:rPr>
          <w:bdr w:val="none" w:sz="0" w:space="0" w:color="auto" w:frame="1"/>
        </w:rPr>
        <w:t xml:space="preserve"> та </w:t>
      </w:r>
      <w:proofErr w:type="spellStart"/>
      <w:r w:rsidRPr="00BD6221">
        <w:rPr>
          <w:bdr w:val="none" w:sz="0" w:space="0" w:color="auto" w:frame="1"/>
        </w:rPr>
        <w:t>громадських</w:t>
      </w:r>
      <w:proofErr w:type="spellEnd"/>
      <w:r w:rsidRPr="00BD6221">
        <w:rPr>
          <w:bdr w:val="none" w:sz="0" w:space="0" w:color="auto" w:frame="1"/>
        </w:rPr>
        <w:t xml:space="preserve"> </w:t>
      </w:r>
      <w:proofErr w:type="spellStart"/>
      <w:r w:rsidRPr="00BD6221">
        <w:rPr>
          <w:bdr w:val="none" w:sz="0" w:space="0" w:color="auto" w:frame="1"/>
        </w:rPr>
        <w:t>формувань</w:t>
      </w:r>
      <w:proofErr w:type="spellEnd"/>
      <w:r w:rsidRPr="00BD6221">
        <w:rPr>
          <w:bdr w:val="none" w:sz="0" w:space="0" w:color="auto" w:frame="1"/>
        </w:rPr>
        <w:t>;</w:t>
      </w:r>
    </w:p>
    <w:p w:rsidR="004E0D78" w:rsidRPr="00BD6221" w:rsidRDefault="004E0D78" w:rsidP="004E0D78">
      <w:pPr>
        <w:pStyle w:val="default"/>
        <w:numPr>
          <w:ilvl w:val="0"/>
          <w:numId w:val="2"/>
        </w:numPr>
        <w:shd w:val="clear" w:color="auto" w:fill="FFFFFF"/>
        <w:spacing w:before="0" w:beforeAutospacing="0" w:after="0" w:afterAutospacing="0" w:line="360" w:lineRule="auto"/>
        <w:jc w:val="both"/>
        <w:rPr>
          <w:rFonts w:ascii="Arial" w:hAnsi="Arial" w:cs="Arial"/>
          <w:lang w:val="uk-UA"/>
        </w:rPr>
      </w:pPr>
      <w:r w:rsidRPr="00BD6221">
        <w:rPr>
          <w:bdr w:val="none" w:sz="0" w:space="0" w:color="auto" w:frame="1"/>
          <w:lang w:val="uk-UA"/>
        </w:rPr>
        <w:t xml:space="preserve"> здійснення державної реєстрації юридичних осіб, фізичних осіб – підприємців та громадських формувань відповідно до законодавства;</w:t>
      </w:r>
    </w:p>
    <w:p w:rsidR="004E0D78" w:rsidRPr="00BD6221" w:rsidRDefault="004E0D78" w:rsidP="004E0D78">
      <w:pPr>
        <w:pStyle w:val="default"/>
        <w:numPr>
          <w:ilvl w:val="0"/>
          <w:numId w:val="2"/>
        </w:numPr>
        <w:shd w:val="clear" w:color="auto" w:fill="FFFFFF"/>
        <w:spacing w:before="0" w:beforeAutospacing="0" w:after="0" w:afterAutospacing="0" w:line="360" w:lineRule="auto"/>
        <w:jc w:val="both"/>
        <w:rPr>
          <w:rFonts w:ascii="Arial" w:hAnsi="Arial" w:cs="Arial"/>
        </w:rPr>
      </w:pPr>
      <w:r w:rsidRPr="00BD6221">
        <w:rPr>
          <w:bdr w:val="none" w:sz="0" w:space="0" w:color="auto" w:frame="1"/>
          <w:lang w:val="uk-UA"/>
        </w:rPr>
        <w:t xml:space="preserve"> </w:t>
      </w:r>
      <w:proofErr w:type="spellStart"/>
      <w:r w:rsidRPr="00BD6221">
        <w:rPr>
          <w:bdr w:val="none" w:sz="0" w:space="0" w:color="auto" w:frame="1"/>
        </w:rPr>
        <w:t>внесення</w:t>
      </w:r>
      <w:proofErr w:type="spellEnd"/>
      <w:r w:rsidRPr="00BD6221">
        <w:rPr>
          <w:bdr w:val="none" w:sz="0" w:space="0" w:color="auto" w:frame="1"/>
        </w:rPr>
        <w:t xml:space="preserve"> </w:t>
      </w:r>
      <w:proofErr w:type="spellStart"/>
      <w:r w:rsidRPr="00BD6221">
        <w:rPr>
          <w:bdr w:val="none" w:sz="0" w:space="0" w:color="auto" w:frame="1"/>
        </w:rPr>
        <w:t>змін</w:t>
      </w:r>
      <w:proofErr w:type="spellEnd"/>
      <w:r w:rsidRPr="00BD6221">
        <w:rPr>
          <w:bdr w:val="none" w:sz="0" w:space="0" w:color="auto" w:frame="1"/>
        </w:rPr>
        <w:t xml:space="preserve"> до </w:t>
      </w:r>
      <w:proofErr w:type="spellStart"/>
      <w:r w:rsidRPr="00BD6221">
        <w:rPr>
          <w:bdr w:val="none" w:sz="0" w:space="0" w:color="auto" w:frame="1"/>
        </w:rPr>
        <w:t>відомостей</w:t>
      </w:r>
      <w:proofErr w:type="spellEnd"/>
      <w:r w:rsidRPr="00BD6221">
        <w:rPr>
          <w:bdr w:val="none" w:sz="0" w:space="0" w:color="auto" w:frame="1"/>
        </w:rPr>
        <w:t xml:space="preserve"> про </w:t>
      </w:r>
      <w:proofErr w:type="spellStart"/>
      <w:r w:rsidRPr="00BD6221">
        <w:rPr>
          <w:bdr w:val="none" w:sz="0" w:space="0" w:color="auto" w:frame="1"/>
        </w:rPr>
        <w:t>юридичну</w:t>
      </w:r>
      <w:proofErr w:type="spellEnd"/>
      <w:r w:rsidRPr="00BD6221">
        <w:rPr>
          <w:bdr w:val="none" w:sz="0" w:space="0" w:color="auto" w:frame="1"/>
        </w:rPr>
        <w:t xml:space="preserve"> особу, </w:t>
      </w:r>
      <w:proofErr w:type="spellStart"/>
      <w:r w:rsidRPr="00BD6221">
        <w:rPr>
          <w:bdr w:val="none" w:sz="0" w:space="0" w:color="auto" w:frame="1"/>
        </w:rPr>
        <w:t>фізичну</w:t>
      </w:r>
      <w:proofErr w:type="spellEnd"/>
      <w:r w:rsidRPr="00BD6221">
        <w:rPr>
          <w:bdr w:val="none" w:sz="0" w:space="0" w:color="auto" w:frame="1"/>
        </w:rPr>
        <w:t xml:space="preserve"> особу-</w:t>
      </w:r>
      <w:proofErr w:type="spellStart"/>
      <w:r w:rsidRPr="00BD6221">
        <w:rPr>
          <w:bdr w:val="none" w:sz="0" w:space="0" w:color="auto" w:frame="1"/>
        </w:rPr>
        <w:t>підприємця</w:t>
      </w:r>
      <w:proofErr w:type="spellEnd"/>
      <w:r w:rsidRPr="00BD6221">
        <w:rPr>
          <w:bdr w:val="none" w:sz="0" w:space="0" w:color="auto" w:frame="1"/>
        </w:rPr>
        <w:t xml:space="preserve"> </w:t>
      </w:r>
      <w:r w:rsidRPr="00BD6221">
        <w:rPr>
          <w:bdr w:val="none" w:sz="0" w:space="0" w:color="auto" w:frame="1"/>
          <w:lang w:val="uk-UA"/>
        </w:rPr>
        <w:t xml:space="preserve">та громадські формування </w:t>
      </w:r>
      <w:proofErr w:type="spellStart"/>
      <w:r w:rsidRPr="00BD6221">
        <w:rPr>
          <w:bdr w:val="none" w:sz="0" w:space="0" w:color="auto" w:frame="1"/>
        </w:rPr>
        <w:t>відповідно</w:t>
      </w:r>
      <w:proofErr w:type="spellEnd"/>
      <w:r w:rsidRPr="00BD6221">
        <w:rPr>
          <w:bdr w:val="none" w:sz="0" w:space="0" w:color="auto" w:frame="1"/>
        </w:rPr>
        <w:t xml:space="preserve"> </w:t>
      </w:r>
      <w:proofErr w:type="gramStart"/>
      <w:r w:rsidRPr="00BD6221">
        <w:rPr>
          <w:bdr w:val="none" w:sz="0" w:space="0" w:color="auto" w:frame="1"/>
        </w:rPr>
        <w:t>до закону</w:t>
      </w:r>
      <w:proofErr w:type="gramEnd"/>
      <w:r w:rsidRPr="00BD6221">
        <w:rPr>
          <w:bdr w:val="none" w:sz="0" w:space="0" w:color="auto" w:frame="1"/>
        </w:rPr>
        <w:t>;</w:t>
      </w:r>
    </w:p>
    <w:p w:rsidR="004E0D78" w:rsidRPr="00BD6221" w:rsidRDefault="004E0D78" w:rsidP="004E0D78">
      <w:pPr>
        <w:pStyle w:val="default"/>
        <w:numPr>
          <w:ilvl w:val="0"/>
          <w:numId w:val="2"/>
        </w:numPr>
        <w:shd w:val="clear" w:color="auto" w:fill="FFFFFF"/>
        <w:spacing w:before="0" w:beforeAutospacing="0" w:after="0" w:afterAutospacing="0" w:line="360" w:lineRule="auto"/>
        <w:jc w:val="both"/>
        <w:rPr>
          <w:rFonts w:ascii="Arial" w:hAnsi="Arial" w:cs="Arial"/>
          <w:lang w:val="uk-UA"/>
        </w:rPr>
      </w:pPr>
      <w:r w:rsidRPr="00BD6221">
        <w:rPr>
          <w:bdr w:val="none" w:sz="0" w:space="0" w:color="auto" w:frame="1"/>
          <w:lang w:val="uk-UA"/>
        </w:rPr>
        <w:t>внесення пропозицій начальнику відділу щодо удосконалення роботи з питань державної реєстрації прав та державної реєстрації юридичних осіб, фізичних осіб-підприємців та громадських формувань;</w:t>
      </w:r>
    </w:p>
    <w:p w:rsidR="004E0D78" w:rsidRPr="00BD6221" w:rsidRDefault="004E0D78" w:rsidP="004E0D78">
      <w:pPr>
        <w:pStyle w:val="default"/>
        <w:numPr>
          <w:ilvl w:val="0"/>
          <w:numId w:val="2"/>
        </w:numPr>
        <w:spacing w:before="0" w:beforeAutospacing="0" w:after="0" w:afterAutospacing="0" w:line="360" w:lineRule="auto"/>
        <w:jc w:val="both"/>
        <w:rPr>
          <w:rFonts w:ascii="Arial" w:hAnsi="Arial" w:cs="Arial"/>
          <w:sz w:val="21"/>
          <w:szCs w:val="21"/>
          <w:lang w:val="uk-UA"/>
        </w:rPr>
      </w:pPr>
      <w:r w:rsidRPr="00BD6221">
        <w:rPr>
          <w:bdr w:val="none" w:sz="0" w:space="0" w:color="auto" w:frame="1"/>
          <w:lang w:val="uk-UA"/>
        </w:rPr>
        <w:t>може виконувати функції адміністратора, які не пов’язані з державною реєстрацією речових прав на нерухоме майно, юридичних осіб, фізичних осіб – підприємців та громадських формувань відповідно до законодавства</w:t>
      </w:r>
      <w:r w:rsidRPr="00BD6221">
        <w:rPr>
          <w:sz w:val="28"/>
          <w:szCs w:val="28"/>
          <w:bdr w:val="none" w:sz="0" w:space="0" w:color="auto" w:frame="1"/>
          <w:lang w:val="uk-UA"/>
        </w:rPr>
        <w:t>.</w:t>
      </w:r>
    </w:p>
    <w:p w:rsidR="004E0D78" w:rsidRPr="00BD6221" w:rsidRDefault="004E0D78" w:rsidP="004E0D78">
      <w:pPr>
        <w:pStyle w:val="a3"/>
        <w:spacing w:line="360" w:lineRule="auto"/>
        <w:ind w:firstLine="708"/>
        <w:contextualSpacing/>
        <w:jc w:val="both"/>
        <w:rPr>
          <w:lang w:val="uk-UA"/>
        </w:rPr>
      </w:pPr>
    </w:p>
    <w:p w:rsidR="004E0D78" w:rsidRPr="00BD6221" w:rsidRDefault="004E0D78" w:rsidP="004E0D78">
      <w:pPr>
        <w:pStyle w:val="a3"/>
        <w:numPr>
          <w:ilvl w:val="0"/>
          <w:numId w:val="1"/>
        </w:numPr>
        <w:jc w:val="center"/>
        <w:rPr>
          <w:b/>
          <w:bCs/>
          <w:lang w:val="uk-UA"/>
        </w:rPr>
      </w:pPr>
      <w:r w:rsidRPr="00BD6221">
        <w:rPr>
          <w:b/>
          <w:bCs/>
          <w:lang w:val="uk-UA"/>
        </w:rPr>
        <w:t>ЗАГАЛЬНО-ОРГАНІЗАЦІЙНІ ПИТАННЯ</w:t>
      </w:r>
    </w:p>
    <w:p w:rsidR="004E0D78" w:rsidRPr="00BD6221" w:rsidRDefault="004E0D78" w:rsidP="004E0D78">
      <w:pPr>
        <w:pStyle w:val="a3"/>
        <w:ind w:left="1080"/>
        <w:rPr>
          <w:lang w:val="uk-UA"/>
        </w:rPr>
      </w:pPr>
      <w:r w:rsidRPr="00BD6221">
        <w:rPr>
          <w:lang w:val="uk-UA"/>
        </w:rPr>
        <w:t xml:space="preserve"> </w:t>
      </w:r>
    </w:p>
    <w:p w:rsidR="004E0D78" w:rsidRPr="00BD6221" w:rsidRDefault="004E0D78" w:rsidP="004E0D78">
      <w:pPr>
        <w:pStyle w:val="a3"/>
        <w:spacing w:line="360" w:lineRule="auto"/>
        <w:ind w:firstLine="708"/>
        <w:contextualSpacing/>
        <w:jc w:val="both"/>
        <w:rPr>
          <w:lang w:val="uk-UA"/>
        </w:rPr>
      </w:pPr>
      <w:r w:rsidRPr="00BD6221">
        <w:rPr>
          <w:lang w:val="uk-UA"/>
        </w:rPr>
        <w:t xml:space="preserve">5.1.  Відділ ЦНАП під час виконання покладених на нього завдань взаємодіє з центральними та місцевими органами виконавчої влади, іншими державними органами, органами місцевого самоврядування, підприємствами, установами або організаціями. </w:t>
      </w:r>
    </w:p>
    <w:p w:rsidR="004E0D78" w:rsidRPr="00BD6221" w:rsidRDefault="004E0D78" w:rsidP="004E0D78">
      <w:pPr>
        <w:pStyle w:val="a3"/>
        <w:spacing w:line="360" w:lineRule="auto"/>
        <w:ind w:firstLine="708"/>
        <w:contextualSpacing/>
        <w:jc w:val="both"/>
        <w:rPr>
          <w:shd w:val="clear" w:color="auto" w:fill="FFFFFF"/>
          <w:lang w:val="uk-UA"/>
        </w:rPr>
      </w:pPr>
      <w:r w:rsidRPr="00BD6221">
        <w:rPr>
          <w:shd w:val="clear" w:color="auto" w:fill="FFFFFF"/>
          <w:lang w:val="uk-UA"/>
        </w:rPr>
        <w:t>5.2. З метою забезпечення створення зручних та доступних умов отримання послуг суб’єктами звернень у межах відповідної адміністративно-територіальної одиниці за рішенням селищної ради можуть утворюватися віддалені місця для роботи адміністраторів відділу, у яких забезпечується надання адміністративних послуг відповідно до переліку, який визначається селищною радою.</w:t>
      </w:r>
    </w:p>
    <w:p w:rsidR="004E0D78" w:rsidRPr="00BD6221" w:rsidRDefault="004E0D78" w:rsidP="004E0D78">
      <w:pPr>
        <w:pStyle w:val="a3"/>
        <w:spacing w:line="360" w:lineRule="auto"/>
        <w:ind w:firstLine="708"/>
        <w:contextualSpacing/>
        <w:jc w:val="both"/>
        <w:rPr>
          <w:shd w:val="clear" w:color="auto" w:fill="FFFFFF"/>
          <w:lang w:val="uk-UA"/>
        </w:rPr>
      </w:pPr>
      <w:r w:rsidRPr="00BD6221">
        <w:rPr>
          <w:shd w:val="clear" w:color="auto" w:fill="FFFFFF"/>
          <w:lang w:val="uk-UA"/>
        </w:rPr>
        <w:t>5.3. Час прийому суб’єктів звернень є загальним (єдиним) для всіх адміністративних послуг, що надаються відділом ( в тому числі у відділених робочих місцях) і визначається  рішенням сесії селищної ради.</w:t>
      </w:r>
    </w:p>
    <w:p w:rsidR="004E0D78" w:rsidRPr="00BD6221" w:rsidRDefault="004E0D78" w:rsidP="004E0D78">
      <w:pPr>
        <w:pStyle w:val="a3"/>
        <w:spacing w:line="360" w:lineRule="auto"/>
        <w:ind w:firstLine="708"/>
        <w:contextualSpacing/>
        <w:jc w:val="both"/>
        <w:rPr>
          <w:shd w:val="clear" w:color="auto" w:fill="FFFFFF"/>
          <w:lang w:val="uk-UA"/>
        </w:rPr>
      </w:pPr>
      <w:r w:rsidRPr="00BD6221">
        <w:rPr>
          <w:shd w:val="clear" w:color="auto" w:fill="FFFFFF"/>
          <w:lang w:val="uk-UA"/>
        </w:rPr>
        <w:t xml:space="preserve">5.4. Час прийому </w:t>
      </w:r>
      <w:proofErr w:type="spellStart"/>
      <w:r w:rsidRPr="00BD6221">
        <w:rPr>
          <w:shd w:val="clear" w:color="auto" w:fill="FFFFFF"/>
        </w:rPr>
        <w:t>суб’єктів</w:t>
      </w:r>
      <w:proofErr w:type="spellEnd"/>
      <w:r w:rsidRPr="00BD6221">
        <w:rPr>
          <w:shd w:val="clear" w:color="auto" w:fill="FFFFFF"/>
        </w:rPr>
        <w:t xml:space="preserve"> </w:t>
      </w:r>
      <w:proofErr w:type="spellStart"/>
      <w:r w:rsidRPr="00BD6221">
        <w:rPr>
          <w:shd w:val="clear" w:color="auto" w:fill="FFFFFF"/>
        </w:rPr>
        <w:t>звернень</w:t>
      </w:r>
      <w:proofErr w:type="spellEnd"/>
      <w:r w:rsidRPr="00BD6221">
        <w:rPr>
          <w:shd w:val="clear" w:color="auto" w:fill="FFFFFF"/>
          <w:lang w:val="uk-UA"/>
        </w:rPr>
        <w:t xml:space="preserve"> становить </w:t>
      </w:r>
      <w:r w:rsidRPr="00BD6221">
        <w:rPr>
          <w:shd w:val="clear" w:color="auto" w:fill="FFFFFF"/>
        </w:rPr>
        <w:t xml:space="preserve">не </w:t>
      </w:r>
      <w:proofErr w:type="spellStart"/>
      <w:r w:rsidRPr="00BD6221">
        <w:rPr>
          <w:shd w:val="clear" w:color="auto" w:fill="FFFFFF"/>
        </w:rPr>
        <w:t>менш</w:t>
      </w:r>
      <w:proofErr w:type="spellEnd"/>
      <w:r w:rsidRPr="00BD6221">
        <w:rPr>
          <w:shd w:val="clear" w:color="auto" w:fill="FFFFFF"/>
        </w:rPr>
        <w:t xml:space="preserve"> як </w:t>
      </w:r>
      <w:proofErr w:type="spellStart"/>
      <w:r w:rsidRPr="00BD6221">
        <w:rPr>
          <w:shd w:val="clear" w:color="auto" w:fill="FFFFFF"/>
        </w:rPr>
        <w:t>п’ять</w:t>
      </w:r>
      <w:proofErr w:type="spellEnd"/>
      <w:r w:rsidRPr="00BD6221">
        <w:rPr>
          <w:shd w:val="clear" w:color="auto" w:fill="FFFFFF"/>
        </w:rPr>
        <w:t xml:space="preserve"> </w:t>
      </w:r>
      <w:proofErr w:type="spellStart"/>
      <w:r w:rsidRPr="00BD6221">
        <w:rPr>
          <w:shd w:val="clear" w:color="auto" w:fill="FFFFFF"/>
        </w:rPr>
        <w:t>днів</w:t>
      </w:r>
      <w:proofErr w:type="spellEnd"/>
      <w:r w:rsidRPr="00BD6221">
        <w:rPr>
          <w:shd w:val="clear" w:color="auto" w:fill="FFFFFF"/>
        </w:rPr>
        <w:t xml:space="preserve"> на </w:t>
      </w:r>
      <w:proofErr w:type="spellStart"/>
      <w:r w:rsidRPr="00BD6221">
        <w:rPr>
          <w:shd w:val="clear" w:color="auto" w:fill="FFFFFF"/>
        </w:rPr>
        <w:t>тиждень</w:t>
      </w:r>
      <w:proofErr w:type="spellEnd"/>
      <w:r w:rsidRPr="00BD6221">
        <w:rPr>
          <w:shd w:val="clear" w:color="auto" w:fill="FFFFFF"/>
        </w:rPr>
        <w:t xml:space="preserve"> та </w:t>
      </w:r>
      <w:proofErr w:type="spellStart"/>
      <w:r w:rsidRPr="00BD6221">
        <w:rPr>
          <w:shd w:val="clear" w:color="auto" w:fill="FFFFFF"/>
          <w:lang w:val="uk-UA"/>
        </w:rPr>
        <w:t>ві</w:t>
      </w:r>
      <w:r w:rsidRPr="00BD6221">
        <w:rPr>
          <w:shd w:val="clear" w:color="auto" w:fill="FFFFFF"/>
        </w:rPr>
        <w:t>сім</w:t>
      </w:r>
      <w:proofErr w:type="spellEnd"/>
      <w:r w:rsidRPr="00BD6221">
        <w:rPr>
          <w:shd w:val="clear" w:color="auto" w:fill="FFFFFF"/>
        </w:rPr>
        <w:t xml:space="preserve"> годин на день</w:t>
      </w:r>
      <w:r w:rsidRPr="00BD6221">
        <w:rPr>
          <w:shd w:val="clear" w:color="auto" w:fill="FFFFFF"/>
          <w:lang w:val="uk-UA"/>
        </w:rPr>
        <w:t>.</w:t>
      </w:r>
    </w:p>
    <w:p w:rsidR="004E0D78" w:rsidRPr="00BD6221" w:rsidRDefault="004E0D78" w:rsidP="004E0D78">
      <w:pPr>
        <w:pStyle w:val="a3"/>
        <w:spacing w:line="360" w:lineRule="auto"/>
        <w:ind w:firstLine="708"/>
        <w:contextualSpacing/>
        <w:jc w:val="both"/>
        <w:rPr>
          <w:shd w:val="clear" w:color="auto" w:fill="FFFFFF"/>
        </w:rPr>
      </w:pPr>
      <w:r w:rsidRPr="00BD6221">
        <w:rPr>
          <w:shd w:val="clear" w:color="auto" w:fill="FFFFFF"/>
        </w:rPr>
        <w:t xml:space="preserve">При </w:t>
      </w:r>
      <w:proofErr w:type="spellStart"/>
      <w:r w:rsidRPr="00BD6221">
        <w:rPr>
          <w:shd w:val="clear" w:color="auto" w:fill="FFFFFF"/>
        </w:rPr>
        <w:t>цьому</w:t>
      </w:r>
      <w:proofErr w:type="spellEnd"/>
      <w:r w:rsidRPr="00BD6221">
        <w:rPr>
          <w:shd w:val="clear" w:color="auto" w:fill="FFFFFF"/>
        </w:rPr>
        <w:t xml:space="preserve"> </w:t>
      </w:r>
      <w:proofErr w:type="spellStart"/>
      <w:r w:rsidRPr="00BD6221">
        <w:rPr>
          <w:shd w:val="clear" w:color="auto" w:fill="FFFFFF"/>
        </w:rPr>
        <w:t>прийом</w:t>
      </w:r>
      <w:proofErr w:type="spellEnd"/>
      <w:r w:rsidRPr="00BD6221">
        <w:rPr>
          <w:shd w:val="clear" w:color="auto" w:fill="FFFFFF"/>
        </w:rPr>
        <w:t xml:space="preserve"> </w:t>
      </w:r>
      <w:proofErr w:type="spellStart"/>
      <w:r w:rsidRPr="00BD6221">
        <w:rPr>
          <w:shd w:val="clear" w:color="auto" w:fill="FFFFFF"/>
        </w:rPr>
        <w:t>суб’єктів</w:t>
      </w:r>
      <w:proofErr w:type="spellEnd"/>
      <w:r w:rsidRPr="00BD6221">
        <w:rPr>
          <w:shd w:val="clear" w:color="auto" w:fill="FFFFFF"/>
        </w:rPr>
        <w:t xml:space="preserve"> </w:t>
      </w:r>
      <w:proofErr w:type="spellStart"/>
      <w:r w:rsidRPr="00BD6221">
        <w:rPr>
          <w:shd w:val="clear" w:color="auto" w:fill="FFFFFF"/>
        </w:rPr>
        <w:t>звернень</w:t>
      </w:r>
      <w:proofErr w:type="spellEnd"/>
      <w:r w:rsidRPr="00BD6221">
        <w:rPr>
          <w:shd w:val="clear" w:color="auto" w:fill="FFFFFF"/>
        </w:rPr>
        <w:t xml:space="preserve"> у </w:t>
      </w:r>
      <w:proofErr w:type="spellStart"/>
      <w:r w:rsidRPr="00BD6221">
        <w:rPr>
          <w:shd w:val="clear" w:color="auto" w:fill="FFFFFF"/>
        </w:rPr>
        <w:t>центрі</w:t>
      </w:r>
      <w:proofErr w:type="spellEnd"/>
      <w:r w:rsidRPr="00BD6221">
        <w:rPr>
          <w:shd w:val="clear" w:color="auto" w:fill="FFFFFF"/>
        </w:rPr>
        <w:t xml:space="preserve"> </w:t>
      </w:r>
      <w:proofErr w:type="spellStart"/>
      <w:r w:rsidRPr="00BD6221">
        <w:rPr>
          <w:shd w:val="clear" w:color="auto" w:fill="FFFFFF"/>
        </w:rPr>
        <w:t>здійснюється</w:t>
      </w:r>
      <w:proofErr w:type="spellEnd"/>
      <w:r w:rsidRPr="00BD6221">
        <w:rPr>
          <w:shd w:val="clear" w:color="auto" w:fill="FFFFFF"/>
        </w:rPr>
        <w:t xml:space="preserve"> без перерви на </w:t>
      </w:r>
      <w:proofErr w:type="spellStart"/>
      <w:r w:rsidRPr="00BD6221">
        <w:rPr>
          <w:shd w:val="clear" w:color="auto" w:fill="FFFFFF"/>
        </w:rPr>
        <w:t>обід</w:t>
      </w:r>
      <w:proofErr w:type="spellEnd"/>
      <w:r w:rsidRPr="00BD6221">
        <w:rPr>
          <w:shd w:val="clear" w:color="auto" w:fill="FFFFFF"/>
        </w:rPr>
        <w:t xml:space="preserve"> та не </w:t>
      </w:r>
      <w:proofErr w:type="spellStart"/>
      <w:r w:rsidRPr="00BD6221">
        <w:rPr>
          <w:shd w:val="clear" w:color="auto" w:fill="FFFFFF"/>
        </w:rPr>
        <w:t>менш</w:t>
      </w:r>
      <w:proofErr w:type="spellEnd"/>
      <w:r w:rsidRPr="00BD6221">
        <w:rPr>
          <w:shd w:val="clear" w:color="auto" w:fill="FFFFFF"/>
        </w:rPr>
        <w:t xml:space="preserve"> як один день на </w:t>
      </w:r>
      <w:proofErr w:type="spellStart"/>
      <w:r w:rsidRPr="00BD6221">
        <w:rPr>
          <w:shd w:val="clear" w:color="auto" w:fill="FFFFFF"/>
        </w:rPr>
        <w:t>тиждень</w:t>
      </w:r>
      <w:proofErr w:type="spellEnd"/>
      <w:r w:rsidRPr="00BD6221">
        <w:rPr>
          <w:shd w:val="clear" w:color="auto" w:fill="FFFFFF"/>
        </w:rPr>
        <w:t xml:space="preserve"> до 20-ї </w:t>
      </w:r>
      <w:proofErr w:type="spellStart"/>
      <w:r w:rsidRPr="00BD6221">
        <w:rPr>
          <w:shd w:val="clear" w:color="auto" w:fill="FFFFFF"/>
        </w:rPr>
        <w:t>години</w:t>
      </w:r>
      <w:proofErr w:type="spellEnd"/>
      <w:r w:rsidRPr="00BD6221">
        <w:rPr>
          <w:shd w:val="clear" w:color="auto" w:fill="FFFFFF"/>
        </w:rPr>
        <w:t>.</w:t>
      </w:r>
    </w:p>
    <w:p w:rsidR="004E0D78" w:rsidRPr="00BD6221" w:rsidRDefault="004E0D78" w:rsidP="004E0D78">
      <w:pPr>
        <w:pStyle w:val="rvps2"/>
        <w:shd w:val="clear" w:color="auto" w:fill="FFFFFF"/>
        <w:tabs>
          <w:tab w:val="left" w:pos="851"/>
        </w:tabs>
        <w:spacing w:before="0" w:beforeAutospacing="0" w:after="150" w:afterAutospacing="0" w:line="360" w:lineRule="auto"/>
        <w:ind w:firstLine="450"/>
        <w:contextualSpacing/>
        <w:jc w:val="both"/>
      </w:pPr>
      <w:r w:rsidRPr="00BD6221">
        <w:rPr>
          <w:lang w:val="uk-UA"/>
        </w:rPr>
        <w:t xml:space="preserve">     5.5. </w:t>
      </w:r>
      <w:proofErr w:type="spellStart"/>
      <w:r w:rsidRPr="00BD6221">
        <w:t>Фінансування</w:t>
      </w:r>
      <w:proofErr w:type="spellEnd"/>
      <w:r w:rsidRPr="00BD6221">
        <w:t xml:space="preserve"> та </w:t>
      </w:r>
      <w:proofErr w:type="spellStart"/>
      <w:r w:rsidRPr="00BD6221">
        <w:t>матеріально-технічне</w:t>
      </w:r>
      <w:proofErr w:type="spellEnd"/>
      <w:r w:rsidRPr="00BD6221">
        <w:t xml:space="preserve"> </w:t>
      </w:r>
      <w:proofErr w:type="spellStart"/>
      <w:r w:rsidRPr="00BD6221">
        <w:t>забезпечення</w:t>
      </w:r>
      <w:proofErr w:type="spellEnd"/>
      <w:r w:rsidRPr="00BD6221">
        <w:t xml:space="preserve"> </w:t>
      </w:r>
      <w:proofErr w:type="spellStart"/>
      <w:r w:rsidRPr="00BD6221">
        <w:t>діяльності</w:t>
      </w:r>
      <w:proofErr w:type="spellEnd"/>
      <w:r w:rsidRPr="00BD6221">
        <w:t xml:space="preserve"> центру </w:t>
      </w:r>
      <w:proofErr w:type="spellStart"/>
      <w:r w:rsidRPr="00BD6221">
        <w:t>здійснюється</w:t>
      </w:r>
      <w:proofErr w:type="spellEnd"/>
      <w:r w:rsidRPr="00BD6221">
        <w:t xml:space="preserve"> за </w:t>
      </w:r>
      <w:proofErr w:type="spellStart"/>
      <w:r w:rsidRPr="00BD6221">
        <w:t>рахунок</w:t>
      </w:r>
      <w:proofErr w:type="spellEnd"/>
      <w:r w:rsidRPr="00BD6221">
        <w:t xml:space="preserve"> державного та </w:t>
      </w:r>
      <w:proofErr w:type="spellStart"/>
      <w:r w:rsidRPr="00BD6221">
        <w:t>місцевих</w:t>
      </w:r>
      <w:proofErr w:type="spellEnd"/>
      <w:r w:rsidRPr="00BD6221">
        <w:t xml:space="preserve"> </w:t>
      </w:r>
      <w:proofErr w:type="spellStart"/>
      <w:r w:rsidRPr="00BD6221">
        <w:t>бюджетів</w:t>
      </w:r>
      <w:proofErr w:type="spellEnd"/>
      <w:r w:rsidRPr="00BD6221">
        <w:t>.</w:t>
      </w:r>
    </w:p>
    <w:p w:rsidR="004E0D78" w:rsidRPr="00BD6221" w:rsidRDefault="004E0D78" w:rsidP="004E0D78">
      <w:pPr>
        <w:pStyle w:val="rvps2"/>
        <w:shd w:val="clear" w:color="auto" w:fill="FFFFFF"/>
        <w:spacing w:before="0" w:beforeAutospacing="0" w:after="150" w:afterAutospacing="0" w:line="360" w:lineRule="auto"/>
        <w:ind w:firstLine="450"/>
        <w:contextualSpacing/>
        <w:jc w:val="both"/>
        <w:rPr>
          <w:lang w:val="uk-UA" w:eastAsia="uk-UA"/>
        </w:rPr>
      </w:pPr>
      <w:r w:rsidRPr="00BD6221">
        <w:rPr>
          <w:lang w:val="uk-UA"/>
        </w:rPr>
        <w:t xml:space="preserve">     5.6. Центри звільняються від плати за підключення (у тому числі обслуговування та використання) до реєстрів, інших інформаційних баз, що використовуються для надання адміністративних послуг, а також від плати за обов’язкове навчання роботі з такими реєстрами.</w:t>
      </w:r>
    </w:p>
    <w:p w:rsidR="004E0D78" w:rsidRPr="00BD6221" w:rsidRDefault="004E0D78" w:rsidP="004E0D78">
      <w:pPr>
        <w:pStyle w:val="a3"/>
        <w:spacing w:line="360" w:lineRule="auto"/>
        <w:ind w:firstLine="709"/>
        <w:contextualSpacing/>
        <w:jc w:val="both"/>
        <w:rPr>
          <w:sz w:val="28"/>
          <w:szCs w:val="28"/>
          <w:lang w:val="uk-UA"/>
        </w:rPr>
      </w:pPr>
      <w:r w:rsidRPr="00BD6221">
        <w:rPr>
          <w:lang w:val="uk-UA"/>
        </w:rPr>
        <w:t xml:space="preserve"> </w:t>
      </w:r>
    </w:p>
    <w:p w:rsidR="004E0D78" w:rsidRPr="00BD6221" w:rsidRDefault="004E0D78" w:rsidP="004E0D78">
      <w:pPr>
        <w:tabs>
          <w:tab w:val="left" w:pos="3795"/>
        </w:tabs>
        <w:rPr>
          <w:sz w:val="28"/>
          <w:szCs w:val="28"/>
          <w:lang w:val="uk-UA"/>
        </w:rPr>
      </w:pPr>
      <w:r w:rsidRPr="00BD6221">
        <w:rPr>
          <w:sz w:val="28"/>
          <w:szCs w:val="28"/>
          <w:lang w:val="uk-UA"/>
        </w:rPr>
        <w:t xml:space="preserve">Заступник селищного голови </w:t>
      </w:r>
    </w:p>
    <w:p w:rsidR="004E0D78" w:rsidRPr="00BD6221" w:rsidRDefault="004E0D78" w:rsidP="004E0D78">
      <w:pPr>
        <w:tabs>
          <w:tab w:val="left" w:pos="3795"/>
        </w:tabs>
        <w:rPr>
          <w:lang w:val="uk-UA"/>
        </w:rPr>
      </w:pPr>
      <w:r w:rsidRPr="00BD6221">
        <w:rPr>
          <w:sz w:val="28"/>
          <w:szCs w:val="28"/>
          <w:lang w:val="uk-UA"/>
        </w:rPr>
        <w:t>з фінансових питань                                                                Тетяна ЛЕВОШИЧ</w:t>
      </w:r>
    </w:p>
    <w:p w:rsidR="00074670" w:rsidRPr="004E0D78" w:rsidRDefault="00074670">
      <w:pPr>
        <w:rPr>
          <w:lang w:val="uk-UA"/>
        </w:rPr>
      </w:pPr>
      <w:bookmarkStart w:id="0" w:name="_GoBack"/>
      <w:bookmarkEnd w:id="0"/>
    </w:p>
    <w:sectPr w:rsidR="00074670" w:rsidRPr="004E0D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ourier New">
    <w:altName w:val="Helvetica"/>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D40183"/>
    <w:multiLevelType w:val="hybridMultilevel"/>
    <w:tmpl w:val="925081F4"/>
    <w:lvl w:ilvl="0" w:tplc="A928D8A4">
      <w:start w:val="5"/>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15:restartNumberingAfterBreak="0">
    <w:nsid w:val="77332CAE"/>
    <w:multiLevelType w:val="hybridMultilevel"/>
    <w:tmpl w:val="59DCC4CA"/>
    <w:lvl w:ilvl="0" w:tplc="8A6484A6">
      <w:start w:val="4"/>
      <w:numFmt w:val="bullet"/>
      <w:lvlText w:val="-"/>
      <w:lvlJc w:val="left"/>
      <w:pPr>
        <w:ind w:left="420" w:hanging="360"/>
      </w:pPr>
      <w:rPr>
        <w:rFonts w:ascii="Times New Roman" w:eastAsia="Times New Roman" w:hAnsi="Times New Roman" w:hint="default"/>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D78"/>
    <w:rsid w:val="00074670"/>
    <w:rsid w:val="004E0D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11A036-3FE4-4388-A1AB-8BECDB79B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0D78"/>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4E0D78"/>
    <w:pPr>
      <w:spacing w:before="100" w:beforeAutospacing="1" w:after="100" w:afterAutospacing="1"/>
    </w:pPr>
  </w:style>
  <w:style w:type="paragraph" w:styleId="a3">
    <w:name w:val="Normal (Web)"/>
    <w:basedOn w:val="a"/>
    <w:uiPriority w:val="99"/>
    <w:unhideWhenUsed/>
    <w:rsid w:val="004E0D78"/>
  </w:style>
  <w:style w:type="paragraph" w:customStyle="1" w:styleId="default">
    <w:name w:val="default"/>
    <w:basedOn w:val="a"/>
    <w:rsid w:val="004E0D7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1836</Words>
  <Characters>10468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dc:creator>
  <cp:keywords/>
  <dc:description/>
  <cp:lastModifiedBy>Aleksandr</cp:lastModifiedBy>
  <cp:revision>1</cp:revision>
  <dcterms:created xsi:type="dcterms:W3CDTF">2019-11-07T12:31:00Z</dcterms:created>
  <dcterms:modified xsi:type="dcterms:W3CDTF">2019-11-07T12:31:00Z</dcterms:modified>
</cp:coreProperties>
</file>