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рішення </w:t>
      </w:r>
      <w:r w:rsidR="008D71D7">
        <w:rPr>
          <w:sz w:val="26"/>
          <w:szCs w:val="26"/>
          <w:lang w:val="uk-UA"/>
        </w:rPr>
        <w:t>виконкому</w:t>
      </w:r>
    </w:p>
    <w:p w:rsidR="005C648C" w:rsidRPr="008D71D7" w:rsidRDefault="005C648C" w:rsidP="005C648C">
      <w:pPr>
        <w:ind w:firstLine="11057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від </w:t>
      </w:r>
      <w:r w:rsidR="008D71D7">
        <w:rPr>
          <w:sz w:val="26"/>
          <w:szCs w:val="26"/>
          <w:lang w:val="uk-UA"/>
        </w:rPr>
        <w:t>11</w:t>
      </w:r>
      <w:r w:rsidR="001F5822">
        <w:rPr>
          <w:sz w:val="26"/>
          <w:szCs w:val="26"/>
          <w:lang w:val="uk-UA"/>
        </w:rPr>
        <w:t>.</w:t>
      </w:r>
      <w:r w:rsidR="00FB7437">
        <w:rPr>
          <w:sz w:val="26"/>
          <w:szCs w:val="26"/>
          <w:lang w:val="uk-UA"/>
        </w:rPr>
        <w:t>0</w:t>
      </w:r>
      <w:r w:rsidR="007F29FF" w:rsidRPr="008D71D7">
        <w:rPr>
          <w:sz w:val="26"/>
          <w:szCs w:val="26"/>
        </w:rPr>
        <w:t>3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FF7DA6">
        <w:rPr>
          <w:sz w:val="26"/>
          <w:szCs w:val="26"/>
          <w:lang w:val="uk-UA"/>
        </w:rPr>
        <w:t xml:space="preserve"> 65</w:t>
      </w:r>
      <w:bookmarkStart w:id="0" w:name="_GoBack"/>
      <w:bookmarkEnd w:id="0"/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FF7DA6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1B14D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352C3D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Default="00FB1285" w:rsidP="00352C3D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3</w:t>
            </w:r>
            <w:r w:rsidR="00352C3D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Капітальні трансферти Новотроїцькому ЖКП на виготовлення проекту землеустрою щодо відведення у постійне користування земельної ділянки сільськогосподарського призначення державної власності, </w:t>
            </w:r>
            <w:r w:rsidR="001D51A6">
              <w:rPr>
                <w:bCs/>
                <w:sz w:val="22"/>
                <w:szCs w:val="22"/>
                <w:lang w:val="uk-UA"/>
              </w:rPr>
              <w:t>розташованої за межами населених пунктів Новотроїцької селищної ради Новотроїцького району Херсонської області для розміщення полігону ТПВ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Новотроїцьке ЖКП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7F29FF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="001D51A6">
              <w:rPr>
                <w:bCs/>
                <w:sz w:val="22"/>
                <w:szCs w:val="22"/>
                <w:lang w:val="uk-UA"/>
              </w:rPr>
              <w:t>18080,00</w:t>
            </w:r>
          </w:p>
        </w:tc>
      </w:tr>
      <w:tr w:rsidR="001B14DE" w:rsidRPr="00352C3D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4DE" w:rsidRDefault="00FB1285" w:rsidP="001B14DE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4</w:t>
            </w:r>
            <w:r w:rsidR="001B14DE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7F29FF" w:rsidP="001B14DE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Поточні трансферти Новотроїцькому ЖКП на виготовлення проекту землеустрою щодо відведення у постійне користування земельної ділянки сільськогосподарського призначення державної власності, розташованої за межами населених пунктів Новотроїцької селищної ради Новотроїцького району Херсонської області для розміщення полігону ТПВ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7F29FF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18080</w:t>
            </w:r>
            <w:r w:rsidR="001B14DE">
              <w:rPr>
                <w:bCs/>
                <w:sz w:val="22"/>
                <w:szCs w:val="22"/>
                <w:lang w:val="uk-UA"/>
              </w:rPr>
              <w:t>,00</w:t>
            </w:r>
          </w:p>
        </w:tc>
      </w:tr>
      <w:tr w:rsidR="00E73B3D" w:rsidRPr="00140F55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7F29FF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7F29FF">
              <w:rPr>
                <w:bCs/>
                <w:noProof/>
                <w:sz w:val="22"/>
                <w:szCs w:val="22"/>
                <w:lang w:val="uk-UA"/>
              </w:rPr>
              <w:t>0,00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8D71D7" w:rsidRDefault="008D71D7" w:rsidP="008D71D7">
      <w:pPr>
        <w:rPr>
          <w:sz w:val="24"/>
          <w:szCs w:val="24"/>
          <w:lang w:val="uk-UA"/>
        </w:rPr>
      </w:pPr>
    </w:p>
    <w:p w:rsidR="00930182" w:rsidRPr="00E73B3D" w:rsidRDefault="003D1BCF" w:rsidP="008D71D7">
      <w:pPr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0F064B"/>
    <w:rsid w:val="00140F55"/>
    <w:rsid w:val="001B14DE"/>
    <w:rsid w:val="001C5DA3"/>
    <w:rsid w:val="001C779A"/>
    <w:rsid w:val="001D51A6"/>
    <w:rsid w:val="001E3F68"/>
    <w:rsid w:val="001F5822"/>
    <w:rsid w:val="002E1DA2"/>
    <w:rsid w:val="00352C3D"/>
    <w:rsid w:val="003D1BCF"/>
    <w:rsid w:val="003E17A8"/>
    <w:rsid w:val="004933EF"/>
    <w:rsid w:val="005031C6"/>
    <w:rsid w:val="00583D88"/>
    <w:rsid w:val="005C648C"/>
    <w:rsid w:val="005F5C2D"/>
    <w:rsid w:val="00604EE7"/>
    <w:rsid w:val="006D6F95"/>
    <w:rsid w:val="006F754D"/>
    <w:rsid w:val="0078590A"/>
    <w:rsid w:val="007F29FF"/>
    <w:rsid w:val="00876A1E"/>
    <w:rsid w:val="00885C81"/>
    <w:rsid w:val="008D71D7"/>
    <w:rsid w:val="00927EDC"/>
    <w:rsid w:val="00930182"/>
    <w:rsid w:val="00936B65"/>
    <w:rsid w:val="00984643"/>
    <w:rsid w:val="00B0591A"/>
    <w:rsid w:val="00B53421"/>
    <w:rsid w:val="00B91D01"/>
    <w:rsid w:val="00C0174B"/>
    <w:rsid w:val="00C20B4D"/>
    <w:rsid w:val="00C87097"/>
    <w:rsid w:val="00CD00D0"/>
    <w:rsid w:val="00DC6804"/>
    <w:rsid w:val="00DF143D"/>
    <w:rsid w:val="00E73B3D"/>
    <w:rsid w:val="00FB1285"/>
    <w:rsid w:val="00FB7437"/>
    <w:rsid w:val="00FF1B76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Элит</cp:lastModifiedBy>
  <cp:revision>35</cp:revision>
  <cp:lastPrinted>2020-03-13T12:12:00Z</cp:lastPrinted>
  <dcterms:created xsi:type="dcterms:W3CDTF">2019-07-02T06:36:00Z</dcterms:created>
  <dcterms:modified xsi:type="dcterms:W3CDTF">2020-03-13T12:12:00Z</dcterms:modified>
</cp:coreProperties>
</file>