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35DE4D" w14:textId="77777777" w:rsidR="00D4752D" w:rsidRDefault="00D4752D" w:rsidP="007B373A">
      <w:pPr>
        <w:rPr>
          <w:lang w:val="uk-UA"/>
        </w:rPr>
      </w:pPr>
    </w:p>
    <w:p w14:paraId="499E14E7" w14:textId="77777777" w:rsidR="00E12689" w:rsidRDefault="00C758FD" w:rsidP="00D342DB">
      <w:pPr>
        <w:spacing w:line="276" w:lineRule="auto"/>
        <w:jc w:val="center"/>
        <w:rPr>
          <w:sz w:val="26"/>
          <w:szCs w:val="26"/>
          <w:lang w:val="uk-UA"/>
        </w:rPr>
      </w:pPr>
      <w:r>
        <w:rPr>
          <w:noProof/>
          <w:sz w:val="26"/>
          <w:szCs w:val="26"/>
        </w:rPr>
        <w:drawing>
          <wp:anchor distT="0" distB="0" distL="114935" distR="114935" simplePos="0" relativeHeight="251657728" behindDoc="0" locked="0" layoutInCell="1" allowOverlap="1" wp14:anchorId="1A545C76" wp14:editId="316BCE1F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94AF18" w14:textId="77777777" w:rsidR="00D342DB" w:rsidRDefault="00D342DB" w:rsidP="00461702">
      <w:pPr>
        <w:spacing w:line="276" w:lineRule="auto"/>
        <w:jc w:val="both"/>
        <w:rPr>
          <w:sz w:val="28"/>
          <w:szCs w:val="28"/>
          <w:lang w:val="uk-UA"/>
        </w:rPr>
      </w:pPr>
    </w:p>
    <w:p w14:paraId="730E0900" w14:textId="77777777" w:rsidR="00842914" w:rsidRPr="00842914" w:rsidRDefault="00842914" w:rsidP="00842914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842914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C7C4AAB" w14:textId="77777777"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4749841F" w14:textId="77777777"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6A5E78CB" w14:textId="77777777" w:rsidR="00842914" w:rsidRPr="00842914" w:rsidRDefault="00842914" w:rsidP="00842914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ВИКОНАВЧИЙ КОМІТЕТ</w:t>
      </w:r>
    </w:p>
    <w:p w14:paraId="454CF44A" w14:textId="77777777" w:rsidR="00842914" w:rsidRPr="00842914" w:rsidRDefault="00842914" w:rsidP="00842914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Р І Ш Е Н Н Я</w:t>
      </w:r>
    </w:p>
    <w:p w14:paraId="34448DFB" w14:textId="77777777" w:rsidR="00842914" w:rsidRPr="00842914" w:rsidRDefault="00842914" w:rsidP="00842914">
      <w:pPr>
        <w:jc w:val="center"/>
        <w:rPr>
          <w:sz w:val="28"/>
          <w:szCs w:val="28"/>
          <w:lang w:val="uk-UA"/>
        </w:rPr>
      </w:pPr>
    </w:p>
    <w:p w14:paraId="45079A85" w14:textId="772D4439" w:rsidR="00842914" w:rsidRPr="007145C2" w:rsidRDefault="00842914" w:rsidP="007145C2">
      <w:pPr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 xml:space="preserve">від </w:t>
      </w:r>
      <w:r w:rsidR="00FA0216">
        <w:rPr>
          <w:sz w:val="28"/>
          <w:szCs w:val="28"/>
          <w:lang w:val="uk-UA"/>
        </w:rPr>
        <w:t>11</w:t>
      </w:r>
      <w:r w:rsidR="007C74AB">
        <w:rPr>
          <w:sz w:val="28"/>
          <w:szCs w:val="28"/>
          <w:lang w:val="uk-UA"/>
        </w:rPr>
        <w:t>.0</w:t>
      </w:r>
      <w:r w:rsidR="002B147D">
        <w:rPr>
          <w:sz w:val="28"/>
          <w:szCs w:val="28"/>
          <w:lang w:val="uk-UA"/>
        </w:rPr>
        <w:t>3</w:t>
      </w:r>
      <w:r w:rsidR="007C74AB">
        <w:rPr>
          <w:sz w:val="28"/>
          <w:szCs w:val="28"/>
          <w:lang w:val="uk-UA"/>
        </w:rPr>
        <w:t>.</w:t>
      </w:r>
      <w:r w:rsidRPr="007145C2">
        <w:rPr>
          <w:sz w:val="28"/>
          <w:szCs w:val="28"/>
          <w:lang w:val="uk-UA"/>
        </w:rPr>
        <w:t>202</w:t>
      </w:r>
      <w:r w:rsidR="00D354DD">
        <w:rPr>
          <w:sz w:val="28"/>
          <w:szCs w:val="28"/>
          <w:lang w:val="uk-UA"/>
        </w:rPr>
        <w:t>1</w:t>
      </w:r>
      <w:r w:rsidRPr="007145C2">
        <w:rPr>
          <w:sz w:val="28"/>
          <w:szCs w:val="28"/>
          <w:lang w:val="uk-UA"/>
        </w:rPr>
        <w:t>р. №</w:t>
      </w:r>
      <w:r w:rsidR="002B147D">
        <w:rPr>
          <w:sz w:val="28"/>
          <w:szCs w:val="28"/>
          <w:lang w:val="uk-UA"/>
        </w:rPr>
        <w:t xml:space="preserve"> </w:t>
      </w:r>
      <w:r w:rsidR="00FA0216">
        <w:rPr>
          <w:sz w:val="28"/>
          <w:szCs w:val="28"/>
          <w:lang w:val="uk-UA"/>
        </w:rPr>
        <w:t>128</w:t>
      </w:r>
    </w:p>
    <w:p w14:paraId="4FBFACF8" w14:textId="77777777" w:rsidR="00842914" w:rsidRPr="007145C2" w:rsidRDefault="00842914" w:rsidP="007145C2">
      <w:pPr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>смт Новотроїцьке</w:t>
      </w:r>
    </w:p>
    <w:p w14:paraId="075B78F8" w14:textId="77777777" w:rsidR="00842914" w:rsidRPr="007145C2" w:rsidRDefault="00842914" w:rsidP="007145C2">
      <w:pPr>
        <w:jc w:val="both"/>
        <w:rPr>
          <w:sz w:val="28"/>
          <w:szCs w:val="28"/>
          <w:lang w:val="uk-UA"/>
        </w:rPr>
      </w:pPr>
    </w:p>
    <w:p w14:paraId="5B3C7186" w14:textId="654E8E11" w:rsidR="00842914" w:rsidRPr="001F7C32" w:rsidRDefault="00842914" w:rsidP="002338EF">
      <w:pPr>
        <w:ind w:right="5244"/>
        <w:jc w:val="both"/>
        <w:rPr>
          <w:sz w:val="28"/>
          <w:szCs w:val="28"/>
          <w:lang w:val="uk-UA" w:eastAsia="uk-UA"/>
        </w:rPr>
      </w:pPr>
      <w:r w:rsidRPr="001F7C32">
        <w:rPr>
          <w:sz w:val="28"/>
          <w:szCs w:val="28"/>
          <w:lang w:val="uk-UA"/>
        </w:rPr>
        <w:t xml:space="preserve">Про </w:t>
      </w:r>
      <w:r w:rsidR="002338EF">
        <w:rPr>
          <w:sz w:val="28"/>
          <w:szCs w:val="28"/>
          <w:lang w:val="uk-UA"/>
        </w:rPr>
        <w:t>заходи щодо наповнення бюджету селищної територіальної громади та ефективного використання бюджетних коштів</w:t>
      </w:r>
    </w:p>
    <w:p w14:paraId="38DBFAB2" w14:textId="77777777" w:rsidR="00C542B8" w:rsidRPr="007145C2" w:rsidRDefault="00C542B8" w:rsidP="007145C2">
      <w:pPr>
        <w:jc w:val="both"/>
        <w:rPr>
          <w:sz w:val="28"/>
          <w:szCs w:val="28"/>
          <w:lang w:val="uk-UA" w:eastAsia="uk-UA"/>
        </w:rPr>
      </w:pPr>
    </w:p>
    <w:p w14:paraId="6A2D5069" w14:textId="77777777" w:rsidR="00C542B8" w:rsidRPr="007145C2" w:rsidRDefault="00C542B8" w:rsidP="007145C2">
      <w:pPr>
        <w:jc w:val="both"/>
        <w:rPr>
          <w:sz w:val="28"/>
          <w:szCs w:val="28"/>
          <w:lang w:val="uk-UA"/>
        </w:rPr>
      </w:pPr>
    </w:p>
    <w:p w14:paraId="6772AC80" w14:textId="446935D7" w:rsidR="00842914" w:rsidRPr="002338EF" w:rsidRDefault="001F7C32" w:rsidP="007145C2">
      <w:pPr>
        <w:ind w:firstLine="708"/>
        <w:jc w:val="both"/>
        <w:rPr>
          <w:sz w:val="28"/>
          <w:szCs w:val="28"/>
          <w:lang w:val="uk-UA"/>
        </w:rPr>
      </w:pPr>
      <w:r w:rsidRPr="002338EF">
        <w:rPr>
          <w:color w:val="000000"/>
          <w:sz w:val="28"/>
          <w:szCs w:val="28"/>
          <w:shd w:val="clear" w:color="auto" w:fill="FFFFFF"/>
          <w:lang w:val="uk-UA"/>
        </w:rPr>
        <w:t>Керуючись статт</w:t>
      </w:r>
      <w:r w:rsidR="002338EF" w:rsidRPr="002338EF">
        <w:rPr>
          <w:color w:val="000000"/>
          <w:sz w:val="28"/>
          <w:szCs w:val="28"/>
          <w:shd w:val="clear" w:color="auto" w:fill="FFFFFF"/>
          <w:lang w:val="uk-UA"/>
        </w:rPr>
        <w:t>ями 28,</w:t>
      </w:r>
      <w:r w:rsidRPr="002338EF">
        <w:rPr>
          <w:color w:val="000000"/>
          <w:sz w:val="28"/>
          <w:szCs w:val="28"/>
          <w:shd w:val="clear" w:color="auto" w:fill="FFFFFF"/>
          <w:lang w:val="uk-UA"/>
        </w:rPr>
        <w:t xml:space="preserve"> 59</w:t>
      </w:r>
      <w:r w:rsidR="00985BE6" w:rsidRPr="002338EF">
        <w:rPr>
          <w:color w:val="000000"/>
          <w:sz w:val="28"/>
          <w:szCs w:val="28"/>
          <w:shd w:val="clear" w:color="auto" w:fill="FFFFFF"/>
          <w:lang w:val="uk-UA"/>
        </w:rPr>
        <w:t xml:space="preserve"> Закону України «Про місцеве самоврядування в Україні», </w:t>
      </w:r>
      <w:r w:rsidRPr="002338EF">
        <w:rPr>
          <w:color w:val="000000"/>
          <w:sz w:val="28"/>
          <w:szCs w:val="28"/>
          <w:shd w:val="clear" w:color="auto" w:fill="FFFFFF"/>
          <w:lang w:val="uk-UA"/>
        </w:rPr>
        <w:t xml:space="preserve">відповідно до </w:t>
      </w:r>
      <w:r w:rsidR="002338EF" w:rsidRPr="002338EF">
        <w:rPr>
          <w:sz w:val="28"/>
          <w:szCs w:val="28"/>
          <w:lang w:val="uk-UA"/>
        </w:rPr>
        <w:t>статті 78 бюджетного кодексу України</w:t>
      </w:r>
      <w:r w:rsidRPr="002338EF">
        <w:rPr>
          <w:sz w:val="28"/>
          <w:szCs w:val="28"/>
          <w:lang w:val="uk-UA"/>
        </w:rPr>
        <w:t>,</w:t>
      </w:r>
      <w:r w:rsidR="007145C2" w:rsidRPr="002338EF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338EF">
        <w:rPr>
          <w:sz w:val="27"/>
          <w:szCs w:val="27"/>
          <w:lang w:val="uk-UA"/>
        </w:rPr>
        <w:t xml:space="preserve">враховуючи </w:t>
      </w:r>
      <w:r w:rsidR="002338EF" w:rsidRPr="0040757F">
        <w:rPr>
          <w:sz w:val="27"/>
          <w:szCs w:val="27"/>
          <w:lang w:val="uk-UA"/>
        </w:rPr>
        <w:t>розпорядження голови обласно</w:t>
      </w:r>
      <w:r w:rsidR="002338EF">
        <w:rPr>
          <w:sz w:val="27"/>
          <w:szCs w:val="27"/>
          <w:lang w:val="uk-UA"/>
        </w:rPr>
        <w:t>ї державної адміністрації від 19 лютого 2021</w:t>
      </w:r>
      <w:r w:rsidR="002338EF" w:rsidRPr="0040757F">
        <w:rPr>
          <w:sz w:val="27"/>
          <w:szCs w:val="27"/>
          <w:lang w:val="uk-UA"/>
        </w:rPr>
        <w:t xml:space="preserve"> року </w:t>
      </w:r>
      <w:r w:rsidR="002338EF">
        <w:rPr>
          <w:sz w:val="27"/>
          <w:szCs w:val="27"/>
          <w:lang w:val="uk-UA"/>
        </w:rPr>
        <w:t>№ 123</w:t>
      </w:r>
      <w:r w:rsidR="002338EF" w:rsidRPr="0040757F">
        <w:rPr>
          <w:sz w:val="27"/>
          <w:szCs w:val="27"/>
          <w:lang w:val="uk-UA"/>
        </w:rPr>
        <w:t xml:space="preserve"> «Про план  заходів щодо наповнення місцевих бюджетів</w:t>
      </w:r>
      <w:r w:rsidR="002338EF">
        <w:rPr>
          <w:sz w:val="27"/>
          <w:szCs w:val="27"/>
          <w:lang w:val="uk-UA"/>
        </w:rPr>
        <w:t xml:space="preserve"> області</w:t>
      </w:r>
      <w:r w:rsidR="002338EF" w:rsidRPr="0040757F">
        <w:rPr>
          <w:sz w:val="27"/>
          <w:szCs w:val="27"/>
          <w:lang w:val="uk-UA"/>
        </w:rPr>
        <w:t xml:space="preserve"> та економного і раціонального вико</w:t>
      </w:r>
      <w:r w:rsidR="002338EF">
        <w:rPr>
          <w:sz w:val="27"/>
          <w:szCs w:val="27"/>
          <w:lang w:val="uk-UA"/>
        </w:rPr>
        <w:t>ристання бюджетних коштів у 2021</w:t>
      </w:r>
      <w:r w:rsidR="002338EF" w:rsidRPr="0040757F">
        <w:rPr>
          <w:sz w:val="27"/>
          <w:szCs w:val="27"/>
          <w:lang w:val="uk-UA"/>
        </w:rPr>
        <w:t xml:space="preserve"> році»</w:t>
      </w:r>
      <w:r w:rsidR="002338EF">
        <w:rPr>
          <w:sz w:val="27"/>
          <w:szCs w:val="27"/>
          <w:lang w:val="uk-UA"/>
        </w:rPr>
        <w:t xml:space="preserve">, </w:t>
      </w:r>
      <w:r w:rsidR="002338EF" w:rsidRPr="002338EF">
        <w:rPr>
          <w:color w:val="000000"/>
          <w:sz w:val="28"/>
          <w:szCs w:val="28"/>
          <w:shd w:val="clear" w:color="auto" w:fill="FFFFFF"/>
          <w:lang w:val="uk-UA"/>
        </w:rPr>
        <w:t xml:space="preserve">з метою забезпечення належного наповнення дохідної частини бюджету селищної територіальної громади, ефективного використання бюджетних коштів та посилення фінансово-бюджетної дисципліни, </w:t>
      </w:r>
      <w:r w:rsidR="00842914" w:rsidRPr="002338EF">
        <w:rPr>
          <w:sz w:val="28"/>
          <w:szCs w:val="28"/>
          <w:lang w:val="uk-UA"/>
        </w:rPr>
        <w:t>вико</w:t>
      </w:r>
      <w:r w:rsidR="007145C2" w:rsidRPr="002338EF">
        <w:rPr>
          <w:sz w:val="28"/>
          <w:szCs w:val="28"/>
          <w:lang w:val="uk-UA"/>
        </w:rPr>
        <w:t>навчий комітет</w:t>
      </w:r>
      <w:r w:rsidR="00842914" w:rsidRPr="002338EF">
        <w:rPr>
          <w:sz w:val="28"/>
          <w:szCs w:val="28"/>
          <w:lang w:val="uk-UA"/>
        </w:rPr>
        <w:t xml:space="preserve"> селищної ради</w:t>
      </w:r>
    </w:p>
    <w:p w14:paraId="0A4E1E9C" w14:textId="77777777" w:rsidR="001F7C32" w:rsidRDefault="001F7C32" w:rsidP="007145C2">
      <w:pPr>
        <w:jc w:val="both"/>
        <w:rPr>
          <w:sz w:val="28"/>
          <w:szCs w:val="28"/>
          <w:lang w:val="uk-UA"/>
        </w:rPr>
      </w:pPr>
    </w:p>
    <w:p w14:paraId="7055E838" w14:textId="6E8BF54B" w:rsidR="00842914" w:rsidRPr="007145C2" w:rsidRDefault="00842914" w:rsidP="007145C2">
      <w:pPr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 xml:space="preserve">                                                  </w:t>
      </w:r>
      <w:r w:rsidR="007C74AB">
        <w:rPr>
          <w:sz w:val="28"/>
          <w:szCs w:val="28"/>
          <w:lang w:val="uk-UA"/>
        </w:rPr>
        <w:t>В И Р І Ш И В</w:t>
      </w:r>
      <w:r w:rsidRPr="007145C2">
        <w:rPr>
          <w:sz w:val="28"/>
          <w:szCs w:val="28"/>
          <w:lang w:val="uk-UA"/>
        </w:rPr>
        <w:t>:</w:t>
      </w:r>
    </w:p>
    <w:p w14:paraId="2ABA9B2A" w14:textId="77777777" w:rsidR="00842914" w:rsidRPr="00C774EA" w:rsidRDefault="00842914" w:rsidP="00C774EA">
      <w:pPr>
        <w:jc w:val="both"/>
        <w:rPr>
          <w:sz w:val="28"/>
          <w:szCs w:val="28"/>
          <w:lang w:val="uk-UA"/>
        </w:rPr>
      </w:pPr>
    </w:p>
    <w:p w14:paraId="53DF669C" w14:textId="7B62AA25" w:rsidR="00784DBF" w:rsidRPr="00C774EA" w:rsidRDefault="001F7C32" w:rsidP="00C774EA">
      <w:pPr>
        <w:numPr>
          <w:ilvl w:val="0"/>
          <w:numId w:val="21"/>
        </w:numPr>
        <w:tabs>
          <w:tab w:val="left" w:pos="284"/>
        </w:tabs>
        <w:ind w:left="0" w:firstLine="284"/>
        <w:contextualSpacing/>
        <w:jc w:val="both"/>
        <w:rPr>
          <w:sz w:val="28"/>
          <w:szCs w:val="28"/>
          <w:lang w:val="uk-UA"/>
        </w:rPr>
      </w:pPr>
      <w:r w:rsidRPr="00C774EA">
        <w:rPr>
          <w:sz w:val="28"/>
          <w:szCs w:val="28"/>
          <w:shd w:val="clear" w:color="auto" w:fill="FFFFFF"/>
          <w:lang w:val="uk-UA"/>
        </w:rPr>
        <w:t xml:space="preserve">Утворити </w:t>
      </w:r>
      <w:r w:rsidRPr="00C774EA">
        <w:rPr>
          <w:sz w:val="28"/>
          <w:szCs w:val="28"/>
          <w:lang w:val="uk-UA"/>
        </w:rPr>
        <w:t xml:space="preserve">комісію з питань </w:t>
      </w:r>
      <w:r w:rsidR="002338EF" w:rsidRPr="00C774EA">
        <w:rPr>
          <w:sz w:val="28"/>
          <w:szCs w:val="28"/>
          <w:lang w:val="uk-UA"/>
        </w:rPr>
        <w:t>наповнення бюджету селищної територіальної громади та ефективного використання бюджетних коштів</w:t>
      </w:r>
      <w:r w:rsidRPr="00C774EA">
        <w:rPr>
          <w:sz w:val="28"/>
          <w:szCs w:val="28"/>
          <w:lang w:val="uk-UA"/>
        </w:rPr>
        <w:t xml:space="preserve"> у складі згідно додатку 1 до цього рішення</w:t>
      </w:r>
      <w:r w:rsidR="00505CDF" w:rsidRPr="00C774EA">
        <w:rPr>
          <w:color w:val="141414"/>
          <w:sz w:val="28"/>
          <w:szCs w:val="28"/>
          <w:shd w:val="clear" w:color="auto" w:fill="FFFFFF"/>
          <w:lang w:val="uk-UA"/>
        </w:rPr>
        <w:t>.</w:t>
      </w:r>
    </w:p>
    <w:p w14:paraId="2712D62C" w14:textId="77777777" w:rsidR="00C774EA" w:rsidRDefault="001F7C32" w:rsidP="00C774EA">
      <w:pPr>
        <w:numPr>
          <w:ilvl w:val="0"/>
          <w:numId w:val="21"/>
        </w:numPr>
        <w:spacing w:after="120"/>
        <w:ind w:left="0" w:firstLine="360"/>
        <w:contextualSpacing/>
        <w:jc w:val="both"/>
        <w:rPr>
          <w:sz w:val="28"/>
          <w:szCs w:val="28"/>
          <w:lang w:val="uk-UA"/>
        </w:rPr>
      </w:pPr>
      <w:r w:rsidRPr="00C774EA">
        <w:rPr>
          <w:sz w:val="28"/>
          <w:szCs w:val="28"/>
          <w:lang w:val="uk-UA"/>
        </w:rPr>
        <w:t xml:space="preserve">Затвердити положення про </w:t>
      </w:r>
      <w:r w:rsidR="002338EF" w:rsidRPr="00C774EA">
        <w:rPr>
          <w:sz w:val="28"/>
          <w:szCs w:val="28"/>
          <w:lang w:val="uk-UA"/>
        </w:rPr>
        <w:t xml:space="preserve">комісію з питань наповнення бюджету селищної територіальної громади та ефективного використання бюджетних коштів </w:t>
      </w:r>
      <w:r w:rsidRPr="00C774EA">
        <w:rPr>
          <w:sz w:val="28"/>
          <w:szCs w:val="28"/>
          <w:lang w:val="uk-UA"/>
        </w:rPr>
        <w:t>(додаток 2).</w:t>
      </w:r>
    </w:p>
    <w:p w14:paraId="604CF1AC" w14:textId="635AA257" w:rsidR="002338EF" w:rsidRPr="00C774EA" w:rsidRDefault="002338EF" w:rsidP="00C774EA">
      <w:pPr>
        <w:numPr>
          <w:ilvl w:val="0"/>
          <w:numId w:val="21"/>
        </w:numPr>
        <w:spacing w:after="120"/>
        <w:ind w:left="0" w:firstLine="360"/>
        <w:contextualSpacing/>
        <w:jc w:val="both"/>
        <w:rPr>
          <w:sz w:val="28"/>
          <w:szCs w:val="28"/>
          <w:lang w:val="uk-UA"/>
        </w:rPr>
      </w:pPr>
      <w:r w:rsidRPr="00C774EA">
        <w:rPr>
          <w:sz w:val="28"/>
          <w:szCs w:val="28"/>
          <w:lang w:val="uk-UA"/>
        </w:rPr>
        <w:t>Затвердити план заходів щодо наповнення  бюджету селищної територіальної громади та економного і раціонального використання бюджетних коштів у 2021 році (додаток 3).</w:t>
      </w:r>
    </w:p>
    <w:p w14:paraId="25734DD5" w14:textId="77777777" w:rsidR="002338EF" w:rsidRPr="00C774EA" w:rsidRDefault="002338EF" w:rsidP="00C774EA">
      <w:pPr>
        <w:numPr>
          <w:ilvl w:val="0"/>
          <w:numId w:val="21"/>
        </w:numPr>
        <w:tabs>
          <w:tab w:val="left" w:pos="390"/>
          <w:tab w:val="left" w:pos="709"/>
          <w:tab w:val="left" w:pos="993"/>
        </w:tabs>
        <w:ind w:left="0" w:firstLine="360"/>
        <w:contextualSpacing/>
        <w:jc w:val="both"/>
        <w:rPr>
          <w:sz w:val="28"/>
          <w:szCs w:val="28"/>
          <w:lang w:val="uk-UA"/>
        </w:rPr>
      </w:pPr>
      <w:r w:rsidRPr="00C774EA">
        <w:rPr>
          <w:sz w:val="28"/>
          <w:szCs w:val="28"/>
          <w:lang w:val="uk-UA"/>
        </w:rPr>
        <w:t xml:space="preserve">Головним розпорядникам коштів бюджету селищної територіальної громади забезпечити дотримання суворої фінансово-бюджетної дисципліни, здійснення внутрішнього контролю за повнотою надходжень, взяттям бюджетних зобов’язань розпорядниками бюджетних коштів нижчого рівня та </w:t>
      </w:r>
      <w:r w:rsidRPr="00C774EA">
        <w:rPr>
          <w:sz w:val="28"/>
          <w:szCs w:val="28"/>
          <w:lang w:val="uk-UA"/>
        </w:rPr>
        <w:lastRenderedPageBreak/>
        <w:t xml:space="preserve">одержувачами бюджетних коштів і витрачанням ними коштів, а також забезпечити запобігання порушенням, що призводить до втрат фінансових ресурсів і майна.   </w:t>
      </w:r>
    </w:p>
    <w:p w14:paraId="15FDA9CD" w14:textId="77777777" w:rsidR="002338EF" w:rsidRPr="00C774EA" w:rsidRDefault="002338EF" w:rsidP="00C774EA">
      <w:pPr>
        <w:numPr>
          <w:ilvl w:val="0"/>
          <w:numId w:val="21"/>
        </w:numPr>
        <w:tabs>
          <w:tab w:val="left" w:pos="390"/>
          <w:tab w:val="left" w:pos="709"/>
          <w:tab w:val="left" w:pos="993"/>
        </w:tabs>
        <w:ind w:left="0" w:firstLine="360"/>
        <w:contextualSpacing/>
        <w:jc w:val="both"/>
        <w:rPr>
          <w:sz w:val="28"/>
          <w:szCs w:val="28"/>
          <w:lang w:val="uk-UA"/>
        </w:rPr>
      </w:pPr>
      <w:r w:rsidRPr="00C774EA">
        <w:rPr>
          <w:sz w:val="28"/>
          <w:szCs w:val="28"/>
          <w:lang w:val="uk-UA"/>
        </w:rPr>
        <w:t>Структурним підрозділам селищної ради визначеним відповідальними за виконання плану заходів, щокварталу до 05 числа місяця, наступного за звітним, інформувати фінансове управління Новотроїцької селищної ради про стан його реалізації.</w:t>
      </w:r>
    </w:p>
    <w:p w14:paraId="2A5475EC" w14:textId="77777777" w:rsidR="00542EA0" w:rsidRPr="00C774EA" w:rsidRDefault="00542EA0" w:rsidP="00C774EA">
      <w:pPr>
        <w:numPr>
          <w:ilvl w:val="0"/>
          <w:numId w:val="21"/>
        </w:numPr>
        <w:tabs>
          <w:tab w:val="left" w:pos="390"/>
          <w:tab w:val="left" w:pos="709"/>
          <w:tab w:val="left" w:pos="993"/>
        </w:tabs>
        <w:ind w:left="0" w:firstLine="360"/>
        <w:contextualSpacing/>
        <w:jc w:val="both"/>
        <w:rPr>
          <w:sz w:val="28"/>
          <w:szCs w:val="28"/>
          <w:lang w:val="uk-UA"/>
        </w:rPr>
      </w:pPr>
      <w:r w:rsidRPr="00C774EA">
        <w:rPr>
          <w:sz w:val="28"/>
          <w:szCs w:val="28"/>
          <w:lang w:val="uk-UA"/>
        </w:rPr>
        <w:t>Фінансовому управлінню Новотроїцької селищної ради щокварталу надавати узагальнену інформацію про стан реалізації плану заходів для розгляду на засіданні виконавчого комітету.</w:t>
      </w:r>
    </w:p>
    <w:p w14:paraId="1F875F44" w14:textId="13F20AF0" w:rsidR="00842914" w:rsidRPr="00C774EA" w:rsidRDefault="00842914" w:rsidP="00C774EA">
      <w:pPr>
        <w:numPr>
          <w:ilvl w:val="0"/>
          <w:numId w:val="21"/>
        </w:numPr>
        <w:tabs>
          <w:tab w:val="left" w:pos="284"/>
          <w:tab w:val="left" w:pos="426"/>
        </w:tabs>
        <w:ind w:left="0" w:firstLine="426"/>
        <w:contextualSpacing/>
        <w:jc w:val="both"/>
        <w:rPr>
          <w:sz w:val="28"/>
          <w:szCs w:val="28"/>
          <w:lang w:val="uk-UA"/>
        </w:rPr>
      </w:pPr>
      <w:r w:rsidRPr="00C774EA">
        <w:rPr>
          <w:sz w:val="28"/>
          <w:szCs w:val="28"/>
          <w:lang w:val="uk-UA"/>
        </w:rPr>
        <w:t>Контроль за виконанням даного рішення покла</w:t>
      </w:r>
      <w:r w:rsidR="00956A35" w:rsidRPr="00C774EA">
        <w:rPr>
          <w:sz w:val="28"/>
          <w:szCs w:val="28"/>
          <w:lang w:val="uk-UA"/>
        </w:rPr>
        <w:t xml:space="preserve">сти на  </w:t>
      </w:r>
      <w:r w:rsidR="00542EA0" w:rsidRPr="00C774EA">
        <w:rPr>
          <w:sz w:val="28"/>
          <w:szCs w:val="28"/>
          <w:lang w:val="uk-UA"/>
        </w:rPr>
        <w:t>начальник фінансового управління Новотроїцької селищної ради</w:t>
      </w:r>
      <w:r w:rsidRPr="00C774EA">
        <w:rPr>
          <w:sz w:val="28"/>
          <w:szCs w:val="28"/>
          <w:lang w:val="uk-UA"/>
        </w:rPr>
        <w:t>.</w:t>
      </w:r>
    </w:p>
    <w:p w14:paraId="275E7019" w14:textId="77777777" w:rsidR="00842914" w:rsidRPr="00C774EA" w:rsidRDefault="00842914" w:rsidP="00C774EA">
      <w:pPr>
        <w:tabs>
          <w:tab w:val="left" w:pos="284"/>
        </w:tabs>
        <w:contextualSpacing/>
        <w:jc w:val="both"/>
        <w:rPr>
          <w:sz w:val="28"/>
          <w:szCs w:val="28"/>
          <w:lang w:val="uk-UA"/>
        </w:rPr>
      </w:pPr>
    </w:p>
    <w:p w14:paraId="6CFF31FE" w14:textId="77777777" w:rsidR="00C542B8" w:rsidRPr="00C774EA" w:rsidRDefault="00C542B8" w:rsidP="00C774EA">
      <w:pPr>
        <w:pStyle w:val="a9"/>
        <w:tabs>
          <w:tab w:val="center" w:pos="4989"/>
          <w:tab w:val="left" w:pos="7719"/>
        </w:tabs>
        <w:ind w:left="0"/>
        <w:jc w:val="both"/>
        <w:rPr>
          <w:rFonts w:ascii="Times New Roman" w:hAnsi="Times New Roman"/>
          <w:b w:val="0"/>
          <w:bCs w:val="0"/>
          <w:sz w:val="28"/>
          <w:szCs w:val="28"/>
          <w:lang w:val="uk-UA"/>
        </w:rPr>
      </w:pPr>
    </w:p>
    <w:p w14:paraId="152DBEFC" w14:textId="77777777" w:rsidR="00842914" w:rsidRPr="00C774EA" w:rsidRDefault="00842914" w:rsidP="00C774EA">
      <w:pPr>
        <w:jc w:val="both"/>
        <w:rPr>
          <w:sz w:val="28"/>
          <w:szCs w:val="28"/>
          <w:lang w:val="uk-UA"/>
        </w:rPr>
      </w:pPr>
    </w:p>
    <w:p w14:paraId="170477A1" w14:textId="77777777" w:rsidR="00842914" w:rsidRPr="00C774EA" w:rsidRDefault="00842914" w:rsidP="00C774EA">
      <w:pPr>
        <w:jc w:val="both"/>
        <w:rPr>
          <w:sz w:val="28"/>
          <w:szCs w:val="28"/>
          <w:lang w:val="uk-UA"/>
        </w:rPr>
      </w:pPr>
      <w:r w:rsidRPr="00C774EA">
        <w:rPr>
          <w:sz w:val="28"/>
          <w:szCs w:val="28"/>
          <w:lang w:val="uk-UA"/>
        </w:rPr>
        <w:t xml:space="preserve"> Селищний  голова                                                           Петро ЗБАРОВСЬКИЙ</w:t>
      </w:r>
    </w:p>
    <w:p w14:paraId="216E2A2A" w14:textId="17EB384C" w:rsidR="001F2E34" w:rsidRPr="00C774EA" w:rsidRDefault="001F2E34" w:rsidP="00C774EA">
      <w:pPr>
        <w:jc w:val="both"/>
        <w:rPr>
          <w:sz w:val="28"/>
          <w:szCs w:val="28"/>
          <w:lang w:val="uk-UA"/>
        </w:rPr>
      </w:pPr>
    </w:p>
    <w:p w14:paraId="35DB6831" w14:textId="7DE0BD8D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31D4D178" w14:textId="4C74BD30" w:rsidR="00C774EA" w:rsidRDefault="00C774EA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358AB70D" w14:textId="259D34AF" w:rsidR="00C774EA" w:rsidRDefault="00C774EA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1AFAD194" w14:textId="2346D07E" w:rsidR="00C774EA" w:rsidRDefault="00C774EA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6EB92E50" w14:textId="5132AA46" w:rsidR="00C774EA" w:rsidRDefault="00C774EA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1FBB18F9" w14:textId="67B9BE41" w:rsidR="00C774EA" w:rsidRDefault="00C774EA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5BC4AD7C" w14:textId="23406124" w:rsidR="00C774EA" w:rsidRDefault="00C774EA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77DB558D" w14:textId="346DFA42" w:rsidR="00C774EA" w:rsidRDefault="00C774EA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7A268F83" w14:textId="345C971E" w:rsidR="00C774EA" w:rsidRDefault="00C774EA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5F1E1D8F" w14:textId="2160D19D" w:rsidR="00C774EA" w:rsidRDefault="00C774EA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1A5645A2" w14:textId="7ABA2A45" w:rsidR="00C774EA" w:rsidRDefault="00C774EA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52F491C6" w14:textId="0B894AC0" w:rsidR="00C774EA" w:rsidRDefault="00C774EA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2D0557DB" w14:textId="41083790" w:rsidR="00C774EA" w:rsidRDefault="00C774EA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73486255" w14:textId="3AF13A9C" w:rsidR="00C774EA" w:rsidRDefault="00C774EA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53624385" w14:textId="7BC51EC7" w:rsidR="00C774EA" w:rsidRDefault="00C774EA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543AB3D9" w14:textId="6B1279E6" w:rsidR="00C774EA" w:rsidRDefault="00C774EA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3EDB663D" w14:textId="01EE0B67" w:rsidR="00C774EA" w:rsidRDefault="00C774EA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24382EB5" w14:textId="1A64A9C1" w:rsidR="00C774EA" w:rsidRDefault="00C774EA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22D10CFC" w14:textId="48EBD80B" w:rsidR="00C774EA" w:rsidRDefault="00C774EA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1ACBF630" w14:textId="1DB06143" w:rsidR="00C774EA" w:rsidRDefault="00C774EA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1290084E" w14:textId="3A9B5E52" w:rsidR="00C774EA" w:rsidRDefault="00C774EA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757E3C4A" w14:textId="06DBCE2F" w:rsidR="00C774EA" w:rsidRDefault="00C774EA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398198BF" w14:textId="77777777" w:rsidR="00C774EA" w:rsidRDefault="00C774EA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4E3DF535" w14:textId="39F4C460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1AC49CAF" w14:textId="2F4B2BB3" w:rsidR="00FF2271" w:rsidRPr="00F44BED" w:rsidRDefault="009F6496" w:rsidP="009F6496">
      <w:pPr>
        <w:pStyle w:val="ac"/>
        <w:tabs>
          <w:tab w:val="left" w:pos="5895"/>
        </w:tabs>
        <w:spacing w:after="0" w:afterAutospacing="0"/>
        <w:contextualSpacing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                               </w:t>
      </w:r>
      <w:r w:rsidR="00FF2271" w:rsidRPr="00F44BED">
        <w:rPr>
          <w:sz w:val="28"/>
          <w:szCs w:val="28"/>
        </w:rPr>
        <w:t xml:space="preserve">Додаток </w:t>
      </w:r>
      <w:r w:rsidR="00FF2271" w:rsidRPr="00F44BED">
        <w:rPr>
          <w:sz w:val="28"/>
          <w:szCs w:val="28"/>
          <w:lang w:val="uk-UA"/>
        </w:rPr>
        <w:t>2</w:t>
      </w:r>
    </w:p>
    <w:p w14:paraId="03BB9B60" w14:textId="77777777" w:rsidR="00FF2271" w:rsidRPr="00F44BED" w:rsidRDefault="00FF2271" w:rsidP="009F6496">
      <w:pPr>
        <w:ind w:left="5103"/>
        <w:contextualSpacing/>
        <w:jc w:val="both"/>
        <w:rPr>
          <w:sz w:val="28"/>
          <w:szCs w:val="28"/>
        </w:rPr>
      </w:pPr>
      <w:r w:rsidRPr="00F44BED">
        <w:rPr>
          <w:sz w:val="28"/>
          <w:szCs w:val="28"/>
        </w:rPr>
        <w:t>до рішення виконавчого комітету</w:t>
      </w:r>
    </w:p>
    <w:p w14:paraId="4F447563" w14:textId="2D52EA27" w:rsidR="00FF2271" w:rsidRPr="00F44BED" w:rsidRDefault="00FF2271" w:rsidP="009F6496">
      <w:pPr>
        <w:ind w:left="5103"/>
        <w:contextualSpacing/>
        <w:jc w:val="both"/>
        <w:rPr>
          <w:sz w:val="28"/>
          <w:szCs w:val="28"/>
        </w:rPr>
      </w:pPr>
      <w:r w:rsidRPr="00F44BED">
        <w:rPr>
          <w:sz w:val="28"/>
          <w:szCs w:val="28"/>
        </w:rPr>
        <w:t>від_</w:t>
      </w:r>
      <w:r w:rsidR="00B10B53">
        <w:rPr>
          <w:sz w:val="28"/>
          <w:szCs w:val="28"/>
          <w:lang w:val="uk-UA"/>
        </w:rPr>
        <w:t>11.03.2021 р. № 128</w:t>
      </w:r>
    </w:p>
    <w:p w14:paraId="43A4B102" w14:textId="77777777" w:rsidR="00F44BED" w:rsidRDefault="00F44BED" w:rsidP="009F6496">
      <w:pPr>
        <w:rPr>
          <w:b/>
          <w:bCs/>
          <w:sz w:val="28"/>
          <w:szCs w:val="28"/>
          <w:lang w:val="uk-UA"/>
        </w:rPr>
      </w:pPr>
    </w:p>
    <w:p w14:paraId="71D8512F" w14:textId="77777777" w:rsidR="009F6496" w:rsidRPr="00F44BED" w:rsidRDefault="009F6496" w:rsidP="009F6496">
      <w:pPr>
        <w:rPr>
          <w:b/>
          <w:bCs/>
          <w:sz w:val="28"/>
          <w:szCs w:val="28"/>
          <w:lang w:val="uk-UA"/>
        </w:rPr>
      </w:pPr>
    </w:p>
    <w:p w14:paraId="21E01200" w14:textId="0668686F" w:rsidR="00F44BED" w:rsidRDefault="00F44BED" w:rsidP="00C774EA">
      <w:pPr>
        <w:pStyle w:val="3"/>
        <w:spacing w:before="0" w:after="0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F44BED">
        <w:rPr>
          <w:rFonts w:ascii="Times New Roman" w:hAnsi="Times New Roman" w:cs="Times New Roman"/>
          <w:sz w:val="28"/>
          <w:szCs w:val="28"/>
          <w:lang w:val="uk-UA"/>
        </w:rPr>
        <w:t>ПОЛОЖЕННЯ</w:t>
      </w:r>
      <w:r w:rsidRPr="00F44BED">
        <w:rPr>
          <w:rFonts w:ascii="Times New Roman" w:hAnsi="Times New Roman" w:cs="Times New Roman"/>
          <w:sz w:val="28"/>
          <w:szCs w:val="28"/>
          <w:lang w:val="uk-UA"/>
        </w:rPr>
        <w:br/>
        <w:t xml:space="preserve">про комісію з питань </w:t>
      </w:r>
      <w:r w:rsidR="00C774EA">
        <w:rPr>
          <w:rFonts w:ascii="Times New Roman" w:hAnsi="Times New Roman" w:cs="Times New Roman"/>
          <w:sz w:val="28"/>
          <w:szCs w:val="28"/>
          <w:lang w:val="uk-UA"/>
        </w:rPr>
        <w:t>наповнення бюджету селищної територіальної громади та ефективного використання бюджетних коштів</w:t>
      </w:r>
    </w:p>
    <w:p w14:paraId="0353932A" w14:textId="77777777" w:rsidR="00366FBF" w:rsidRPr="00366FBF" w:rsidRDefault="00366FBF" w:rsidP="00366FBF">
      <w:pPr>
        <w:rPr>
          <w:lang w:val="uk-UA"/>
        </w:rPr>
      </w:pPr>
    </w:p>
    <w:p w14:paraId="161EA8EA" w14:textId="276A452E" w:rsidR="00366FBF" w:rsidRPr="00366FBF" w:rsidRDefault="00366FBF" w:rsidP="00366FBF">
      <w:pPr>
        <w:numPr>
          <w:ilvl w:val="0"/>
          <w:numId w:val="28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366FBF">
        <w:rPr>
          <w:sz w:val="28"/>
          <w:szCs w:val="28"/>
          <w:lang w:val="uk-UA"/>
        </w:rPr>
        <w:t xml:space="preserve">Комісія з питань наповнення </w:t>
      </w:r>
      <w:r>
        <w:rPr>
          <w:sz w:val="28"/>
          <w:szCs w:val="28"/>
          <w:lang w:val="uk-UA"/>
        </w:rPr>
        <w:t xml:space="preserve">бюджету селищної територіальної громади та ефективного використання бюджетних коштів </w:t>
      </w:r>
      <w:r w:rsidRPr="00366FBF">
        <w:rPr>
          <w:sz w:val="28"/>
          <w:szCs w:val="28"/>
          <w:lang w:val="uk-UA"/>
        </w:rPr>
        <w:t>(далі – Комісія)  є постійно діючим дорадчим органом, що утворюється при Новотроїцькій селищній раді.</w:t>
      </w:r>
    </w:p>
    <w:p w14:paraId="3142C810" w14:textId="77777777" w:rsidR="00366FBF" w:rsidRPr="008E1514" w:rsidRDefault="00366FBF" w:rsidP="00366FBF">
      <w:pPr>
        <w:numPr>
          <w:ilvl w:val="0"/>
          <w:numId w:val="28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8E1514">
        <w:rPr>
          <w:sz w:val="28"/>
          <w:szCs w:val="28"/>
        </w:rPr>
        <w:t xml:space="preserve">У своїй діяльності Комісія керується Конституцією України, законами України, актами Президента України і Кабінету Міністрів України, актами міністерств та інших центральних органів виконавчої влади, </w:t>
      </w:r>
      <w:r>
        <w:rPr>
          <w:sz w:val="28"/>
          <w:szCs w:val="28"/>
        </w:rPr>
        <w:t xml:space="preserve">рішеннями та </w:t>
      </w:r>
      <w:r w:rsidRPr="008E1514">
        <w:rPr>
          <w:sz w:val="28"/>
          <w:szCs w:val="28"/>
        </w:rPr>
        <w:t>розпорядженням</w:t>
      </w:r>
      <w:r>
        <w:rPr>
          <w:sz w:val="28"/>
          <w:szCs w:val="28"/>
        </w:rPr>
        <w:t>и</w:t>
      </w:r>
      <w:r w:rsidRPr="008E1514">
        <w:rPr>
          <w:sz w:val="28"/>
          <w:szCs w:val="28"/>
        </w:rPr>
        <w:t xml:space="preserve"> </w:t>
      </w:r>
      <w:r>
        <w:rPr>
          <w:sz w:val="28"/>
          <w:szCs w:val="28"/>
        </w:rPr>
        <w:t>селищного голови</w:t>
      </w:r>
      <w:r w:rsidRPr="008E1514">
        <w:rPr>
          <w:sz w:val="28"/>
          <w:szCs w:val="28"/>
        </w:rPr>
        <w:t>, а також цим Положенням.</w:t>
      </w:r>
    </w:p>
    <w:p w14:paraId="6A01EA59" w14:textId="77777777" w:rsidR="00366FBF" w:rsidRDefault="00366FBF" w:rsidP="00366FBF">
      <w:pPr>
        <w:numPr>
          <w:ilvl w:val="0"/>
          <w:numId w:val="28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8E1514">
        <w:rPr>
          <w:sz w:val="28"/>
          <w:szCs w:val="28"/>
        </w:rPr>
        <w:t>Основними завданнями</w:t>
      </w:r>
      <w:r>
        <w:rPr>
          <w:sz w:val="28"/>
          <w:szCs w:val="28"/>
        </w:rPr>
        <w:t xml:space="preserve"> та напрямками діяльності</w:t>
      </w:r>
      <w:r w:rsidRPr="008E1514">
        <w:rPr>
          <w:sz w:val="28"/>
          <w:szCs w:val="28"/>
        </w:rPr>
        <w:t xml:space="preserve"> Комісії є:</w:t>
      </w:r>
    </w:p>
    <w:p w14:paraId="66883EAF" w14:textId="3D5F99E2" w:rsidR="00366FBF" w:rsidRPr="008E1514" w:rsidRDefault="00366FBF" w:rsidP="00366FBF">
      <w:pPr>
        <w:tabs>
          <w:tab w:val="left" w:pos="851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визначення питання наповнюваності бюджету селищної територіальної громади;</w:t>
      </w:r>
    </w:p>
    <w:p w14:paraId="13D99E10" w14:textId="56547FD7" w:rsidR="00366FBF" w:rsidRDefault="00366FBF" w:rsidP="00366FBF">
      <w:pPr>
        <w:jc w:val="both"/>
        <w:rPr>
          <w:sz w:val="28"/>
          <w:szCs w:val="28"/>
        </w:rPr>
      </w:pPr>
      <w:r w:rsidRPr="008E1514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- </w:t>
      </w:r>
      <w:r w:rsidRPr="008E1514">
        <w:rPr>
          <w:sz w:val="28"/>
          <w:szCs w:val="28"/>
        </w:rPr>
        <w:t xml:space="preserve">розгляд пропозицій </w:t>
      </w:r>
      <w:r>
        <w:rPr>
          <w:sz w:val="28"/>
          <w:szCs w:val="28"/>
        </w:rPr>
        <w:t>управлінь, відділів, органів місцевого самоврядування, територіальних підрозділів центральних органів виконавчої влади, підприємств, організацій щодо поліпшення роботи з мобілізації податків і зборів до бюджету селищної територіальної громади;</w:t>
      </w:r>
    </w:p>
    <w:p w14:paraId="1E91812A" w14:textId="19449627" w:rsidR="00366FBF" w:rsidRDefault="00366FBF" w:rsidP="00366F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проведення спільної роботи Комісії та Новотроїцької ДПІ Генічеського управління ГУ ДФС </w:t>
      </w:r>
      <w:r w:rsidRPr="007315C9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7315C9">
        <w:rPr>
          <w:sz w:val="28"/>
          <w:szCs w:val="28"/>
        </w:rPr>
        <w:t>Х</w:t>
      </w:r>
      <w:r>
        <w:rPr>
          <w:sz w:val="28"/>
          <w:szCs w:val="28"/>
        </w:rPr>
        <w:t>ерсонській області, АР Крим та м. Севастополі, щодо  аналізу стану виконання суб’єктами господарської діяльності зобов’язань по сплаті податків, зборів до бюджету селищної територіальної громади та вивчення податкової бази;</w:t>
      </w:r>
    </w:p>
    <w:p w14:paraId="4F14E852" w14:textId="77777777" w:rsidR="00366FBF" w:rsidRDefault="00366FBF" w:rsidP="00366FBF">
      <w:pPr>
        <w:numPr>
          <w:ilvl w:val="0"/>
          <w:numId w:val="28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8E1514">
        <w:rPr>
          <w:sz w:val="28"/>
          <w:szCs w:val="28"/>
        </w:rPr>
        <w:t>Комісія для виконання покладених на неї завдань має право:</w:t>
      </w:r>
    </w:p>
    <w:p w14:paraId="7021773D" w14:textId="77777777" w:rsidR="00366FBF" w:rsidRDefault="00366FBF" w:rsidP="00366FBF">
      <w:pPr>
        <w:numPr>
          <w:ilvl w:val="0"/>
          <w:numId w:val="2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8E1514">
        <w:rPr>
          <w:sz w:val="28"/>
          <w:szCs w:val="28"/>
        </w:rPr>
        <w:t>заслуховувати на своїх засіданнях інформацію відповідних працівників структурни</w:t>
      </w:r>
      <w:r>
        <w:rPr>
          <w:sz w:val="28"/>
          <w:szCs w:val="28"/>
        </w:rPr>
        <w:t>х підрозділів селищної ради</w:t>
      </w:r>
      <w:r w:rsidRPr="008E1514">
        <w:rPr>
          <w:sz w:val="28"/>
          <w:szCs w:val="28"/>
        </w:rPr>
        <w:t>, керівників організаці</w:t>
      </w:r>
      <w:r>
        <w:rPr>
          <w:sz w:val="28"/>
          <w:szCs w:val="28"/>
        </w:rPr>
        <w:t>й, підприємств та установ на території селищної територіальної громади</w:t>
      </w:r>
      <w:r w:rsidRPr="008E1514">
        <w:rPr>
          <w:sz w:val="28"/>
          <w:szCs w:val="28"/>
        </w:rPr>
        <w:t xml:space="preserve"> з питань, </w:t>
      </w:r>
      <w:r>
        <w:rPr>
          <w:sz w:val="28"/>
          <w:szCs w:val="28"/>
        </w:rPr>
        <w:t>що належать до її компетенції;</w:t>
      </w:r>
    </w:p>
    <w:p w14:paraId="4EE85D1D" w14:textId="77777777" w:rsidR="00366FBF" w:rsidRPr="008E1514" w:rsidRDefault="00366FBF" w:rsidP="00366FBF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</w:t>
      </w:r>
      <w:r w:rsidRPr="008E1514">
        <w:rPr>
          <w:sz w:val="28"/>
          <w:szCs w:val="28"/>
        </w:rPr>
        <w:t xml:space="preserve">одержувати у встановленому порядку від структурних підрозділів </w:t>
      </w:r>
      <w:r>
        <w:rPr>
          <w:sz w:val="28"/>
          <w:szCs w:val="28"/>
        </w:rPr>
        <w:t xml:space="preserve">селищної ради, установ і організацій </w:t>
      </w:r>
      <w:r w:rsidRPr="008E1514">
        <w:rPr>
          <w:sz w:val="28"/>
          <w:szCs w:val="28"/>
        </w:rPr>
        <w:t xml:space="preserve"> інформацію, документи та матеріали, необхідні для виконання покладених на неї завдань;</w:t>
      </w:r>
    </w:p>
    <w:p w14:paraId="43490869" w14:textId="77777777" w:rsidR="00366FBF" w:rsidRPr="008E1514" w:rsidRDefault="00366FBF" w:rsidP="00366FBF">
      <w:pPr>
        <w:numPr>
          <w:ilvl w:val="0"/>
          <w:numId w:val="2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8E1514">
        <w:rPr>
          <w:sz w:val="28"/>
          <w:szCs w:val="28"/>
        </w:rPr>
        <w:t>залучати до участі в роботі працівників структурних підроз</w:t>
      </w:r>
      <w:r>
        <w:rPr>
          <w:sz w:val="28"/>
          <w:szCs w:val="28"/>
        </w:rPr>
        <w:t>ділів селищної ради</w:t>
      </w:r>
      <w:r w:rsidRPr="008E1514">
        <w:rPr>
          <w:sz w:val="28"/>
          <w:szCs w:val="28"/>
        </w:rPr>
        <w:t>, підприємс</w:t>
      </w:r>
      <w:r>
        <w:rPr>
          <w:sz w:val="28"/>
          <w:szCs w:val="28"/>
        </w:rPr>
        <w:t>тв, установ і організацій</w:t>
      </w:r>
      <w:r w:rsidRPr="008E1514">
        <w:rPr>
          <w:sz w:val="28"/>
          <w:szCs w:val="28"/>
        </w:rPr>
        <w:t>, які є фахівцями з питань, що належать до її компетенції;</w:t>
      </w:r>
    </w:p>
    <w:p w14:paraId="63D48D0B" w14:textId="77777777" w:rsidR="00366FBF" w:rsidRPr="008E1514" w:rsidRDefault="00366FBF" w:rsidP="00366FBF">
      <w:pPr>
        <w:numPr>
          <w:ilvl w:val="0"/>
          <w:numId w:val="2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8E1514">
        <w:rPr>
          <w:sz w:val="28"/>
          <w:szCs w:val="28"/>
        </w:rPr>
        <w:t>утворювати робочі групи для вивчення питань, які належать до її компетенції;</w:t>
      </w:r>
    </w:p>
    <w:p w14:paraId="6C33C439" w14:textId="77777777" w:rsidR="00366FBF" w:rsidRPr="00401B47" w:rsidRDefault="00366FBF" w:rsidP="00366FBF">
      <w:pPr>
        <w:numPr>
          <w:ilvl w:val="0"/>
          <w:numId w:val="2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401B47">
        <w:rPr>
          <w:sz w:val="28"/>
          <w:szCs w:val="28"/>
        </w:rPr>
        <w:lastRenderedPageBreak/>
        <w:t>здійснювати моніторинг надходжен</w:t>
      </w:r>
      <w:r>
        <w:rPr>
          <w:sz w:val="28"/>
          <w:szCs w:val="28"/>
        </w:rPr>
        <w:t xml:space="preserve">ь платежів до селищного бюджету </w:t>
      </w:r>
      <w:r w:rsidRPr="00401B47"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r w:rsidRPr="00401B47">
        <w:rPr>
          <w:sz w:val="28"/>
          <w:szCs w:val="28"/>
        </w:rPr>
        <w:t xml:space="preserve">організовувати проведення </w:t>
      </w:r>
      <w:r>
        <w:rPr>
          <w:sz w:val="28"/>
          <w:szCs w:val="28"/>
        </w:rPr>
        <w:t>засідань</w:t>
      </w:r>
      <w:r w:rsidRPr="00401B47">
        <w:rPr>
          <w:sz w:val="28"/>
          <w:szCs w:val="28"/>
        </w:rPr>
        <w:t xml:space="preserve"> з вивчення питань стосовно </w:t>
      </w:r>
      <w:r>
        <w:rPr>
          <w:sz w:val="28"/>
          <w:szCs w:val="28"/>
        </w:rPr>
        <w:t>наповнюваності бюджету селищної територіальної громади</w:t>
      </w:r>
      <w:r w:rsidRPr="00401B47">
        <w:rPr>
          <w:sz w:val="28"/>
          <w:szCs w:val="28"/>
        </w:rPr>
        <w:t>;</w:t>
      </w:r>
    </w:p>
    <w:p w14:paraId="18FBA7C2" w14:textId="77777777" w:rsidR="00366FBF" w:rsidRPr="008E1514" w:rsidRDefault="00366FBF" w:rsidP="00366FBF">
      <w:pPr>
        <w:numPr>
          <w:ilvl w:val="0"/>
          <w:numId w:val="28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8E1514">
        <w:rPr>
          <w:sz w:val="28"/>
          <w:szCs w:val="28"/>
        </w:rPr>
        <w:t>Комісія утворюється у складі голови, заступника голови, секретаря та членів Комісії. Склад Комісії з</w:t>
      </w:r>
      <w:r>
        <w:rPr>
          <w:sz w:val="28"/>
          <w:szCs w:val="28"/>
        </w:rPr>
        <w:t>атверджується розпорядженням селищного голови</w:t>
      </w:r>
      <w:r w:rsidRPr="008E1514">
        <w:rPr>
          <w:sz w:val="28"/>
          <w:szCs w:val="28"/>
        </w:rPr>
        <w:t>.</w:t>
      </w:r>
    </w:p>
    <w:p w14:paraId="095F8A6E" w14:textId="77777777" w:rsidR="00366FBF" w:rsidRPr="008E1514" w:rsidRDefault="00366FBF" w:rsidP="00366FBF">
      <w:pPr>
        <w:numPr>
          <w:ilvl w:val="0"/>
          <w:numId w:val="28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8E1514">
        <w:rPr>
          <w:sz w:val="28"/>
          <w:szCs w:val="28"/>
        </w:rPr>
        <w:t>Голова Комісії, його заступник і члени Комісії виконують свої обов’язки на громадських засадах.</w:t>
      </w:r>
    </w:p>
    <w:p w14:paraId="314E6658" w14:textId="77777777" w:rsidR="00366FBF" w:rsidRPr="008E1514" w:rsidRDefault="00366FBF" w:rsidP="00366FBF">
      <w:pPr>
        <w:numPr>
          <w:ilvl w:val="0"/>
          <w:numId w:val="28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8E1514">
        <w:rPr>
          <w:sz w:val="28"/>
          <w:szCs w:val="28"/>
        </w:rPr>
        <w:t>Основною формою діяльності Комісії є засідання, які проводяться у разі необхідності, однак не рідше одного разу на місяць.</w:t>
      </w:r>
    </w:p>
    <w:p w14:paraId="27B90347" w14:textId="77777777" w:rsidR="00366FBF" w:rsidRPr="008E1514" w:rsidRDefault="00366FBF" w:rsidP="00366FBF">
      <w:pPr>
        <w:numPr>
          <w:ilvl w:val="0"/>
          <w:numId w:val="28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8E1514">
        <w:rPr>
          <w:sz w:val="28"/>
          <w:szCs w:val="28"/>
        </w:rPr>
        <w:t>Засідання Комісії веде її голова, у разі його відсутності – заступник голови Комісії. Засідання Комісії є правомочним, якщо на ньому присутні не менше двох третин її складу.</w:t>
      </w:r>
    </w:p>
    <w:p w14:paraId="7FBF954E" w14:textId="77777777" w:rsidR="00366FBF" w:rsidRPr="008E1514" w:rsidRDefault="00366FBF" w:rsidP="00366FBF">
      <w:pPr>
        <w:numPr>
          <w:ilvl w:val="0"/>
          <w:numId w:val="28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8E1514">
        <w:rPr>
          <w:sz w:val="28"/>
          <w:szCs w:val="28"/>
        </w:rPr>
        <w:t>Комісія в межах наданих повноважень приймає рішення. Рішення Комісії приймаються більшістю голосів її членів, присутніх на засіданні. У разі рівного розподілу голосів вирішальним є голос головуючого на засіданні.</w:t>
      </w:r>
    </w:p>
    <w:p w14:paraId="73CFBB5B" w14:textId="77777777" w:rsidR="00366FBF" w:rsidRPr="008E1514" w:rsidRDefault="00366FBF" w:rsidP="00366FBF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8E1514">
        <w:rPr>
          <w:sz w:val="28"/>
          <w:szCs w:val="28"/>
        </w:rPr>
        <w:t>Рішення Комісії оформлюється протоколом, який підписується головуючим і секретарем.</w:t>
      </w:r>
    </w:p>
    <w:p w14:paraId="4C0AB661" w14:textId="52037C6E" w:rsidR="00C774EA" w:rsidRPr="00366FBF" w:rsidRDefault="00C774EA" w:rsidP="00C774EA"/>
    <w:p w14:paraId="6AC975F4" w14:textId="4DBF045B" w:rsidR="00C774EA" w:rsidRDefault="00C774EA" w:rsidP="00C774EA">
      <w:pPr>
        <w:rPr>
          <w:lang w:val="uk-UA"/>
        </w:rPr>
      </w:pPr>
    </w:p>
    <w:p w14:paraId="3416F47F" w14:textId="6FAE7304" w:rsidR="00C774EA" w:rsidRDefault="00C774EA" w:rsidP="00C774EA">
      <w:pPr>
        <w:rPr>
          <w:lang w:val="uk-UA"/>
        </w:rPr>
      </w:pPr>
    </w:p>
    <w:p w14:paraId="3AB4A9E7" w14:textId="77777777" w:rsidR="00C774EA" w:rsidRPr="00A47C3B" w:rsidRDefault="00C774EA" w:rsidP="00C774EA">
      <w:pPr>
        <w:pStyle w:val="ac"/>
        <w:contextualSpacing/>
        <w:rPr>
          <w:sz w:val="28"/>
          <w:szCs w:val="28"/>
          <w:lang w:val="uk-UA"/>
        </w:rPr>
      </w:pPr>
      <w:r w:rsidRPr="00A47C3B">
        <w:rPr>
          <w:sz w:val="28"/>
          <w:szCs w:val="28"/>
          <w:lang w:val="uk-UA"/>
        </w:rPr>
        <w:t>Керуючий справами</w:t>
      </w:r>
    </w:p>
    <w:p w14:paraId="3FE6C60E" w14:textId="77777777" w:rsidR="00C774EA" w:rsidRDefault="00C774EA" w:rsidP="00C774EA">
      <w:pPr>
        <w:pStyle w:val="ac"/>
        <w:contextualSpacing/>
        <w:rPr>
          <w:sz w:val="28"/>
          <w:szCs w:val="28"/>
          <w:lang w:val="uk-UA"/>
        </w:rPr>
      </w:pPr>
      <w:r w:rsidRPr="00A47C3B">
        <w:rPr>
          <w:sz w:val="28"/>
          <w:szCs w:val="28"/>
          <w:lang w:val="uk-UA"/>
        </w:rPr>
        <w:t>виконавчого комітету                                                           Тетяна ЛЕВОШИЧ</w:t>
      </w:r>
    </w:p>
    <w:sectPr w:rsidR="00C774EA" w:rsidSect="00366FB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F4ADA3" w14:textId="77777777" w:rsidR="00DD034E" w:rsidRDefault="00DD034E" w:rsidP="00EC3F47">
      <w:r>
        <w:separator/>
      </w:r>
    </w:p>
  </w:endnote>
  <w:endnote w:type="continuationSeparator" w:id="0">
    <w:p w14:paraId="6AEED231" w14:textId="77777777" w:rsidR="00DD034E" w:rsidRDefault="00DD034E" w:rsidP="00EC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D72111" w14:textId="77777777" w:rsidR="00DD034E" w:rsidRDefault="00DD034E" w:rsidP="00EC3F47">
      <w:r>
        <w:separator/>
      </w:r>
    </w:p>
  </w:footnote>
  <w:footnote w:type="continuationSeparator" w:id="0">
    <w:p w14:paraId="05D6A9C0" w14:textId="77777777" w:rsidR="00DD034E" w:rsidRDefault="00DD034E" w:rsidP="00EC3F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477E3"/>
    <w:multiLevelType w:val="hybridMultilevel"/>
    <w:tmpl w:val="3850D2DE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12A65CC"/>
    <w:multiLevelType w:val="hybridMultilevel"/>
    <w:tmpl w:val="A6BABCF8"/>
    <w:lvl w:ilvl="0" w:tplc="861EAA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675DE2"/>
    <w:multiLevelType w:val="hybridMultilevel"/>
    <w:tmpl w:val="9C029FD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0AF767DF"/>
    <w:multiLevelType w:val="hybridMultilevel"/>
    <w:tmpl w:val="51A47A34"/>
    <w:lvl w:ilvl="0" w:tplc="DB061648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>
    <w:nsid w:val="0B4F0B08"/>
    <w:multiLevelType w:val="multilevel"/>
    <w:tmpl w:val="0F0EC762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0C91587B"/>
    <w:multiLevelType w:val="hybridMultilevel"/>
    <w:tmpl w:val="0A548192"/>
    <w:lvl w:ilvl="0" w:tplc="FB8496C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>
    <w:nsid w:val="16585DC1"/>
    <w:multiLevelType w:val="hybridMultilevel"/>
    <w:tmpl w:val="628C2CD0"/>
    <w:lvl w:ilvl="0" w:tplc="313ACD7C"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 CYR" w:eastAsia="Arial" w:hAnsi="Times New Roman CYR" w:cs="Times New Roman CYR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216C73A4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24EA69C9"/>
    <w:multiLevelType w:val="hybridMultilevel"/>
    <w:tmpl w:val="192C2D20"/>
    <w:lvl w:ilvl="0" w:tplc="00D2D3D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>
    <w:nsid w:val="2D901DF8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31B06FD5"/>
    <w:multiLevelType w:val="hybridMultilevel"/>
    <w:tmpl w:val="F4249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E555D2"/>
    <w:multiLevelType w:val="hybridMultilevel"/>
    <w:tmpl w:val="A4C821E8"/>
    <w:lvl w:ilvl="0" w:tplc="E9808D70">
      <w:start w:val="2013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2">
    <w:nsid w:val="34FA1DCA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>
    <w:nsid w:val="37FA3F5F"/>
    <w:multiLevelType w:val="hybridMultilevel"/>
    <w:tmpl w:val="753028F8"/>
    <w:lvl w:ilvl="0" w:tplc="EE34BE7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>
    <w:nsid w:val="3A016ADC"/>
    <w:multiLevelType w:val="hybridMultilevel"/>
    <w:tmpl w:val="82EAEE1C"/>
    <w:lvl w:ilvl="0" w:tplc="2DAA2C4A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>
    <w:nsid w:val="42F154D2"/>
    <w:multiLevelType w:val="hybridMultilevel"/>
    <w:tmpl w:val="70DE7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D52B31"/>
    <w:multiLevelType w:val="hybridMultilevel"/>
    <w:tmpl w:val="3D44C6E6"/>
    <w:lvl w:ilvl="0" w:tplc="7B92370C">
      <w:start w:val="201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>
    <w:nsid w:val="4FF1106B"/>
    <w:multiLevelType w:val="hybridMultilevel"/>
    <w:tmpl w:val="69E84F2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455AE2"/>
    <w:multiLevelType w:val="hybridMultilevel"/>
    <w:tmpl w:val="A2F2CCCE"/>
    <w:lvl w:ilvl="0" w:tplc="313ACD7C">
      <w:numFmt w:val="bullet"/>
      <w:lvlText w:val="-"/>
      <w:lvlJc w:val="left"/>
      <w:pPr>
        <w:tabs>
          <w:tab w:val="num" w:pos="1129"/>
        </w:tabs>
        <w:ind w:left="1129" w:hanging="360"/>
      </w:pPr>
      <w:rPr>
        <w:rFonts w:ascii="Times New Roman CYR" w:eastAsia="Arial" w:hAnsi="Times New Roman CYR" w:cs="Times New Roman CYR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>
    <w:nsid w:val="53176A92"/>
    <w:multiLevelType w:val="hybridMultilevel"/>
    <w:tmpl w:val="92BEF76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5424224D"/>
    <w:multiLevelType w:val="hybridMultilevel"/>
    <w:tmpl w:val="8954CD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100DA1"/>
    <w:multiLevelType w:val="hybridMultilevel"/>
    <w:tmpl w:val="BF1293D4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946800"/>
    <w:multiLevelType w:val="hybridMultilevel"/>
    <w:tmpl w:val="F53A78E6"/>
    <w:lvl w:ilvl="0" w:tplc="F6A0070E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3">
    <w:nsid w:val="6AF337AC"/>
    <w:multiLevelType w:val="hybridMultilevel"/>
    <w:tmpl w:val="E8DCD6FC"/>
    <w:lvl w:ilvl="0" w:tplc="318E5C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5B1E15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5">
    <w:nsid w:val="795877D1"/>
    <w:multiLevelType w:val="hybridMultilevel"/>
    <w:tmpl w:val="82AEE974"/>
    <w:lvl w:ilvl="0" w:tplc="B0566692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6">
    <w:nsid w:val="7B32027F"/>
    <w:multiLevelType w:val="hybridMultilevel"/>
    <w:tmpl w:val="5B7C1300"/>
    <w:lvl w:ilvl="0" w:tplc="4036E93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7">
    <w:nsid w:val="7B6A6AB7"/>
    <w:multiLevelType w:val="hybridMultilevel"/>
    <w:tmpl w:val="961C4258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8">
    <w:nsid w:val="7D6968E7"/>
    <w:multiLevelType w:val="multilevel"/>
    <w:tmpl w:val="E4DC7DF8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10"/>
        </w:tabs>
        <w:ind w:left="11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10"/>
        </w:tabs>
        <w:ind w:left="11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70"/>
        </w:tabs>
        <w:ind w:left="14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70"/>
        </w:tabs>
        <w:ind w:left="14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30"/>
        </w:tabs>
        <w:ind w:left="18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30"/>
        </w:tabs>
        <w:ind w:left="18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90"/>
        </w:tabs>
        <w:ind w:left="2190" w:hanging="1800"/>
      </w:pPr>
      <w:rPr>
        <w:rFonts w:hint="default"/>
      </w:rPr>
    </w:lvl>
  </w:abstractNum>
  <w:num w:numId="1">
    <w:abstractNumId w:val="13"/>
  </w:num>
  <w:num w:numId="2">
    <w:abstractNumId w:val="5"/>
  </w:num>
  <w:num w:numId="3">
    <w:abstractNumId w:val="14"/>
  </w:num>
  <w:num w:numId="4">
    <w:abstractNumId w:val="26"/>
  </w:num>
  <w:num w:numId="5">
    <w:abstractNumId w:val="11"/>
  </w:num>
  <w:num w:numId="6">
    <w:abstractNumId w:val="25"/>
  </w:num>
  <w:num w:numId="7">
    <w:abstractNumId w:val="7"/>
  </w:num>
  <w:num w:numId="8">
    <w:abstractNumId w:val="8"/>
  </w:num>
  <w:num w:numId="9">
    <w:abstractNumId w:val="0"/>
  </w:num>
  <w:num w:numId="10">
    <w:abstractNumId w:val="19"/>
  </w:num>
  <w:num w:numId="11">
    <w:abstractNumId w:val="12"/>
  </w:num>
  <w:num w:numId="12">
    <w:abstractNumId w:val="9"/>
  </w:num>
  <w:num w:numId="13">
    <w:abstractNumId w:val="27"/>
  </w:num>
  <w:num w:numId="14">
    <w:abstractNumId w:val="3"/>
  </w:num>
  <w:num w:numId="15">
    <w:abstractNumId w:val="16"/>
  </w:num>
  <w:num w:numId="16">
    <w:abstractNumId w:val="2"/>
  </w:num>
  <w:num w:numId="17">
    <w:abstractNumId w:val="24"/>
  </w:num>
  <w:num w:numId="18">
    <w:abstractNumId w:val="22"/>
  </w:num>
  <w:num w:numId="19">
    <w:abstractNumId w:val="15"/>
  </w:num>
  <w:num w:numId="20">
    <w:abstractNumId w:val="20"/>
  </w:num>
  <w:num w:numId="21">
    <w:abstractNumId w:val="4"/>
  </w:num>
  <w:num w:numId="22">
    <w:abstractNumId w:val="21"/>
  </w:num>
  <w:num w:numId="23">
    <w:abstractNumId w:val="23"/>
  </w:num>
  <w:num w:numId="24">
    <w:abstractNumId w:val="17"/>
  </w:num>
  <w:num w:numId="25">
    <w:abstractNumId w:val="6"/>
  </w:num>
  <w:num w:numId="26">
    <w:abstractNumId w:val="18"/>
  </w:num>
  <w:num w:numId="27">
    <w:abstractNumId w:val="28"/>
  </w:num>
  <w:num w:numId="28">
    <w:abstractNumId w:val="10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73A"/>
    <w:rsid w:val="000015A3"/>
    <w:rsid w:val="00003DDB"/>
    <w:rsid w:val="00011AFA"/>
    <w:rsid w:val="00014408"/>
    <w:rsid w:val="0001469E"/>
    <w:rsid w:val="000251E2"/>
    <w:rsid w:val="00040713"/>
    <w:rsid w:val="00050E1C"/>
    <w:rsid w:val="00054FC5"/>
    <w:rsid w:val="0007266E"/>
    <w:rsid w:val="00083594"/>
    <w:rsid w:val="0008620E"/>
    <w:rsid w:val="00090D54"/>
    <w:rsid w:val="000A6BF7"/>
    <w:rsid w:val="000B10F7"/>
    <w:rsid w:val="000D4BA1"/>
    <w:rsid w:val="000D5C2A"/>
    <w:rsid w:val="000D7766"/>
    <w:rsid w:val="000E65BB"/>
    <w:rsid w:val="000F2C1A"/>
    <w:rsid w:val="001144B2"/>
    <w:rsid w:val="0012073F"/>
    <w:rsid w:val="0012336F"/>
    <w:rsid w:val="001242F3"/>
    <w:rsid w:val="00124DF9"/>
    <w:rsid w:val="00132686"/>
    <w:rsid w:val="001372DA"/>
    <w:rsid w:val="00145020"/>
    <w:rsid w:val="00156F61"/>
    <w:rsid w:val="00162B56"/>
    <w:rsid w:val="00184EB6"/>
    <w:rsid w:val="00186D5D"/>
    <w:rsid w:val="001A34E0"/>
    <w:rsid w:val="001C2FB7"/>
    <w:rsid w:val="001C4592"/>
    <w:rsid w:val="001F2E34"/>
    <w:rsid w:val="001F5989"/>
    <w:rsid w:val="001F7C32"/>
    <w:rsid w:val="00200C79"/>
    <w:rsid w:val="002020AD"/>
    <w:rsid w:val="00215C53"/>
    <w:rsid w:val="002338EF"/>
    <w:rsid w:val="00265606"/>
    <w:rsid w:val="00274B58"/>
    <w:rsid w:val="00286095"/>
    <w:rsid w:val="0029003E"/>
    <w:rsid w:val="00293886"/>
    <w:rsid w:val="002B147D"/>
    <w:rsid w:val="002C0277"/>
    <w:rsid w:val="002D63DF"/>
    <w:rsid w:val="002E4371"/>
    <w:rsid w:val="002F0CDC"/>
    <w:rsid w:val="002F47EB"/>
    <w:rsid w:val="0030223D"/>
    <w:rsid w:val="00322FC2"/>
    <w:rsid w:val="00326050"/>
    <w:rsid w:val="003275C4"/>
    <w:rsid w:val="00333231"/>
    <w:rsid w:val="00364E59"/>
    <w:rsid w:val="00366EDF"/>
    <w:rsid w:val="00366FBF"/>
    <w:rsid w:val="00390594"/>
    <w:rsid w:val="003A29DF"/>
    <w:rsid w:val="003A5F5A"/>
    <w:rsid w:val="003A762B"/>
    <w:rsid w:val="003B3654"/>
    <w:rsid w:val="003C6005"/>
    <w:rsid w:val="003D1930"/>
    <w:rsid w:val="003D3AC7"/>
    <w:rsid w:val="003E0CAA"/>
    <w:rsid w:val="00400AC2"/>
    <w:rsid w:val="00404D34"/>
    <w:rsid w:val="00405518"/>
    <w:rsid w:val="004109CE"/>
    <w:rsid w:val="00416E13"/>
    <w:rsid w:val="00423148"/>
    <w:rsid w:val="004302D0"/>
    <w:rsid w:val="00434036"/>
    <w:rsid w:val="00446914"/>
    <w:rsid w:val="00461702"/>
    <w:rsid w:val="00476632"/>
    <w:rsid w:val="0049186A"/>
    <w:rsid w:val="004A7A4D"/>
    <w:rsid w:val="004C1BDB"/>
    <w:rsid w:val="004C1DA3"/>
    <w:rsid w:val="004D3D3B"/>
    <w:rsid w:val="004E7E13"/>
    <w:rsid w:val="004F2BB5"/>
    <w:rsid w:val="00505CDF"/>
    <w:rsid w:val="00512487"/>
    <w:rsid w:val="00513BCC"/>
    <w:rsid w:val="00517D02"/>
    <w:rsid w:val="00524022"/>
    <w:rsid w:val="005265A4"/>
    <w:rsid w:val="00542EA0"/>
    <w:rsid w:val="005557F2"/>
    <w:rsid w:val="00560286"/>
    <w:rsid w:val="00572677"/>
    <w:rsid w:val="00577ADC"/>
    <w:rsid w:val="005A7398"/>
    <w:rsid w:val="005D73F4"/>
    <w:rsid w:val="005E092A"/>
    <w:rsid w:val="005E7A20"/>
    <w:rsid w:val="00602BA8"/>
    <w:rsid w:val="0061009A"/>
    <w:rsid w:val="00612268"/>
    <w:rsid w:val="00622391"/>
    <w:rsid w:val="00623FE7"/>
    <w:rsid w:val="00625921"/>
    <w:rsid w:val="006261C8"/>
    <w:rsid w:val="0063299E"/>
    <w:rsid w:val="00656205"/>
    <w:rsid w:val="0065676A"/>
    <w:rsid w:val="00664C5D"/>
    <w:rsid w:val="00665312"/>
    <w:rsid w:val="006723DF"/>
    <w:rsid w:val="006815EB"/>
    <w:rsid w:val="006A2BDA"/>
    <w:rsid w:val="006A4C5B"/>
    <w:rsid w:val="006A703B"/>
    <w:rsid w:val="006B44F1"/>
    <w:rsid w:val="006B4CA5"/>
    <w:rsid w:val="006D100D"/>
    <w:rsid w:val="007145C2"/>
    <w:rsid w:val="00714DE4"/>
    <w:rsid w:val="00731BCF"/>
    <w:rsid w:val="00760291"/>
    <w:rsid w:val="00761496"/>
    <w:rsid w:val="00784DBF"/>
    <w:rsid w:val="00784F70"/>
    <w:rsid w:val="007A01AE"/>
    <w:rsid w:val="007A24C7"/>
    <w:rsid w:val="007A48A4"/>
    <w:rsid w:val="007B373A"/>
    <w:rsid w:val="007C2552"/>
    <w:rsid w:val="007C3504"/>
    <w:rsid w:val="007C546F"/>
    <w:rsid w:val="007C637C"/>
    <w:rsid w:val="007C74AB"/>
    <w:rsid w:val="007F224D"/>
    <w:rsid w:val="00803E4E"/>
    <w:rsid w:val="00815196"/>
    <w:rsid w:val="00817768"/>
    <w:rsid w:val="008213AD"/>
    <w:rsid w:val="00830CE9"/>
    <w:rsid w:val="00835F3D"/>
    <w:rsid w:val="0083734C"/>
    <w:rsid w:val="00842914"/>
    <w:rsid w:val="00843E28"/>
    <w:rsid w:val="008711F7"/>
    <w:rsid w:val="00893070"/>
    <w:rsid w:val="008C17B0"/>
    <w:rsid w:val="008D1384"/>
    <w:rsid w:val="009151A8"/>
    <w:rsid w:val="00920FC5"/>
    <w:rsid w:val="0092573E"/>
    <w:rsid w:val="00936E48"/>
    <w:rsid w:val="009426D1"/>
    <w:rsid w:val="009537A2"/>
    <w:rsid w:val="00956A35"/>
    <w:rsid w:val="00965DAE"/>
    <w:rsid w:val="00975397"/>
    <w:rsid w:val="00984EA0"/>
    <w:rsid w:val="00985BE6"/>
    <w:rsid w:val="0098673E"/>
    <w:rsid w:val="0099124B"/>
    <w:rsid w:val="00993E28"/>
    <w:rsid w:val="009979C8"/>
    <w:rsid w:val="009C067B"/>
    <w:rsid w:val="009D3350"/>
    <w:rsid w:val="009F2A98"/>
    <w:rsid w:val="009F56C0"/>
    <w:rsid w:val="009F6496"/>
    <w:rsid w:val="009F7987"/>
    <w:rsid w:val="00A1009C"/>
    <w:rsid w:val="00A103C7"/>
    <w:rsid w:val="00A1187E"/>
    <w:rsid w:val="00A36AF4"/>
    <w:rsid w:val="00A36B96"/>
    <w:rsid w:val="00A44857"/>
    <w:rsid w:val="00A47C3B"/>
    <w:rsid w:val="00A63D2F"/>
    <w:rsid w:val="00A73068"/>
    <w:rsid w:val="00A73DE1"/>
    <w:rsid w:val="00A771CB"/>
    <w:rsid w:val="00A85C5B"/>
    <w:rsid w:val="00A9465F"/>
    <w:rsid w:val="00A95F33"/>
    <w:rsid w:val="00AB0925"/>
    <w:rsid w:val="00AC1731"/>
    <w:rsid w:val="00AE09E4"/>
    <w:rsid w:val="00AF073B"/>
    <w:rsid w:val="00AF20F1"/>
    <w:rsid w:val="00B01A2B"/>
    <w:rsid w:val="00B10B53"/>
    <w:rsid w:val="00B17768"/>
    <w:rsid w:val="00B26AAD"/>
    <w:rsid w:val="00B34BBC"/>
    <w:rsid w:val="00B41BCF"/>
    <w:rsid w:val="00B57C7D"/>
    <w:rsid w:val="00B6263D"/>
    <w:rsid w:val="00B655BA"/>
    <w:rsid w:val="00B716A4"/>
    <w:rsid w:val="00B80144"/>
    <w:rsid w:val="00B93268"/>
    <w:rsid w:val="00B938FD"/>
    <w:rsid w:val="00B97B9B"/>
    <w:rsid w:val="00BA1BF5"/>
    <w:rsid w:val="00BA5397"/>
    <w:rsid w:val="00BC4E99"/>
    <w:rsid w:val="00BC7915"/>
    <w:rsid w:val="00BD0D11"/>
    <w:rsid w:val="00BE45D8"/>
    <w:rsid w:val="00BF0EF6"/>
    <w:rsid w:val="00BF46ED"/>
    <w:rsid w:val="00C01382"/>
    <w:rsid w:val="00C142BA"/>
    <w:rsid w:val="00C20406"/>
    <w:rsid w:val="00C218D6"/>
    <w:rsid w:val="00C2425E"/>
    <w:rsid w:val="00C26877"/>
    <w:rsid w:val="00C311C9"/>
    <w:rsid w:val="00C542B8"/>
    <w:rsid w:val="00C62935"/>
    <w:rsid w:val="00C7525E"/>
    <w:rsid w:val="00C758FD"/>
    <w:rsid w:val="00C774EA"/>
    <w:rsid w:val="00C8563B"/>
    <w:rsid w:val="00CA088F"/>
    <w:rsid w:val="00CC5525"/>
    <w:rsid w:val="00CD46B6"/>
    <w:rsid w:val="00CE2D40"/>
    <w:rsid w:val="00CF4984"/>
    <w:rsid w:val="00CF703C"/>
    <w:rsid w:val="00D015BD"/>
    <w:rsid w:val="00D03AC7"/>
    <w:rsid w:val="00D166A1"/>
    <w:rsid w:val="00D23BF9"/>
    <w:rsid w:val="00D342DB"/>
    <w:rsid w:val="00D354DD"/>
    <w:rsid w:val="00D434A6"/>
    <w:rsid w:val="00D4676C"/>
    <w:rsid w:val="00D46E8F"/>
    <w:rsid w:val="00D4752D"/>
    <w:rsid w:val="00D5122B"/>
    <w:rsid w:val="00D5680C"/>
    <w:rsid w:val="00D76AA8"/>
    <w:rsid w:val="00D83017"/>
    <w:rsid w:val="00D92E32"/>
    <w:rsid w:val="00DA3387"/>
    <w:rsid w:val="00DB0ADC"/>
    <w:rsid w:val="00DC0681"/>
    <w:rsid w:val="00DC3769"/>
    <w:rsid w:val="00DD0039"/>
    <w:rsid w:val="00DD034E"/>
    <w:rsid w:val="00DD4493"/>
    <w:rsid w:val="00DE3479"/>
    <w:rsid w:val="00DF2B3F"/>
    <w:rsid w:val="00E005EF"/>
    <w:rsid w:val="00E10C49"/>
    <w:rsid w:val="00E11D40"/>
    <w:rsid w:val="00E12689"/>
    <w:rsid w:val="00E20036"/>
    <w:rsid w:val="00E46AE1"/>
    <w:rsid w:val="00E55E57"/>
    <w:rsid w:val="00E72C6E"/>
    <w:rsid w:val="00E90899"/>
    <w:rsid w:val="00EA2FBA"/>
    <w:rsid w:val="00EB54D4"/>
    <w:rsid w:val="00EC3F47"/>
    <w:rsid w:val="00EC4A6F"/>
    <w:rsid w:val="00EC7F19"/>
    <w:rsid w:val="00EE00E0"/>
    <w:rsid w:val="00EF1478"/>
    <w:rsid w:val="00F14530"/>
    <w:rsid w:val="00F17B06"/>
    <w:rsid w:val="00F304F0"/>
    <w:rsid w:val="00F31252"/>
    <w:rsid w:val="00F44BED"/>
    <w:rsid w:val="00F64788"/>
    <w:rsid w:val="00F8048B"/>
    <w:rsid w:val="00F9322D"/>
    <w:rsid w:val="00F941B5"/>
    <w:rsid w:val="00F94EBF"/>
    <w:rsid w:val="00F95B80"/>
    <w:rsid w:val="00FA0216"/>
    <w:rsid w:val="00FA6E0D"/>
    <w:rsid w:val="00FB36E0"/>
    <w:rsid w:val="00FB7234"/>
    <w:rsid w:val="00FC0389"/>
    <w:rsid w:val="00FD2636"/>
    <w:rsid w:val="00FD2B2D"/>
    <w:rsid w:val="00FE2436"/>
    <w:rsid w:val="00FE7E59"/>
    <w:rsid w:val="00FF2271"/>
    <w:rsid w:val="00FF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0F46F"/>
  <w15:chartTrackingRefBased/>
  <w15:docId w15:val="{C17B2D42-3693-5A4C-B6D7-AA154E0B9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73A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F44BE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5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E65BB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9">
    <w:name w:val="Title"/>
    <w:basedOn w:val="a"/>
    <w:link w:val="aa"/>
    <w:uiPriority w:val="10"/>
    <w:qFormat/>
    <w:rsid w:val="00C542B8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a">
    <w:name w:val="Название Знак"/>
    <w:link w:val="a9"/>
    <w:uiPriority w:val="10"/>
    <w:rsid w:val="00C542B8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table" w:styleId="ab">
    <w:name w:val="Table Grid"/>
    <w:basedOn w:val="a1"/>
    <w:uiPriority w:val="59"/>
    <w:rsid w:val="001F2E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nhideWhenUsed/>
    <w:rsid w:val="004E7E13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A47C3B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F44BED"/>
    <w:rPr>
      <w:rFonts w:ascii="Arial" w:eastAsia="Times New Roman" w:hAnsi="Arial" w:cs="Arial"/>
      <w:b/>
      <w:bCs/>
      <w:sz w:val="26"/>
      <w:szCs w:val="2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871</Words>
  <Characters>4967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cp:lastModifiedBy>Элит</cp:lastModifiedBy>
  <cp:revision>6</cp:revision>
  <cp:lastPrinted>2021-03-09T15:55:00Z</cp:lastPrinted>
  <dcterms:created xsi:type="dcterms:W3CDTF">2021-03-10T10:00:00Z</dcterms:created>
  <dcterms:modified xsi:type="dcterms:W3CDTF">2021-03-15T07:19:00Z</dcterms:modified>
</cp:coreProperties>
</file>